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92574" w14:textId="77777777" w:rsidR="00C64777" w:rsidRPr="00FF582F" w:rsidRDefault="00C64777" w:rsidP="00C64777">
      <w:pPr>
        <w:autoSpaceDE w:val="0"/>
        <w:autoSpaceDN w:val="0"/>
        <w:adjustRightInd w:val="0"/>
        <w:spacing w:after="0" w:line="240" w:lineRule="auto"/>
        <w:jc w:val="center"/>
        <w:rPr>
          <w:rFonts w:ascii="Times New Roman" w:hAnsi="Times New Roman"/>
        </w:rPr>
      </w:pPr>
      <w:r w:rsidRPr="00FF582F">
        <w:rPr>
          <w:rFonts w:ascii="Times New Roman" w:hAnsi="Times New Roman"/>
        </w:rPr>
        <w:t>CES Committee Meeting MINUTES</w:t>
      </w:r>
    </w:p>
    <w:p w14:paraId="0E0EC4BC" w14:textId="77777777" w:rsidR="00C64777" w:rsidRPr="00FF582F" w:rsidRDefault="00C64777" w:rsidP="00C64777">
      <w:pPr>
        <w:spacing w:after="0" w:line="240" w:lineRule="auto"/>
        <w:jc w:val="center"/>
        <w:rPr>
          <w:rFonts w:ascii="Times New Roman" w:hAnsi="Times New Roman"/>
        </w:rPr>
      </w:pPr>
      <w:r w:rsidRPr="00FF582F">
        <w:rPr>
          <w:rFonts w:ascii="Times New Roman" w:hAnsi="Times New Roman"/>
        </w:rPr>
        <w:t>June 7, 2024</w:t>
      </w:r>
      <w:r w:rsidRPr="00FF582F">
        <w:rPr>
          <w:rFonts w:ascii="Times New Roman" w:hAnsi="Times New Roman"/>
        </w:rPr>
        <w:br/>
      </w:r>
    </w:p>
    <w:p w14:paraId="679E21DB" w14:textId="77777777" w:rsidR="00C64777" w:rsidRPr="00FF582F" w:rsidRDefault="00C64777" w:rsidP="00C64777">
      <w:pPr>
        <w:autoSpaceDE w:val="0"/>
        <w:autoSpaceDN w:val="0"/>
        <w:adjustRightInd w:val="0"/>
        <w:spacing w:after="0" w:line="240" w:lineRule="auto"/>
        <w:jc w:val="center"/>
        <w:rPr>
          <w:rFonts w:ascii="Times New Roman" w:hAnsi="Times New Roman"/>
        </w:rPr>
      </w:pPr>
      <w:r w:rsidRPr="00FF582F">
        <w:rPr>
          <w:rFonts w:ascii="Times New Roman" w:hAnsi="Times New Roman"/>
        </w:rPr>
        <w:t>Attendance:</w:t>
      </w:r>
    </w:p>
    <w:p w14:paraId="7FFB04C7" w14:textId="77777777" w:rsidR="00C64777" w:rsidRPr="00FF582F" w:rsidRDefault="00C64777" w:rsidP="00C64777">
      <w:pPr>
        <w:spacing w:after="0" w:line="240" w:lineRule="auto"/>
        <w:jc w:val="center"/>
        <w:rPr>
          <w:rFonts w:ascii="Times New Roman" w:hAnsi="Times New Roman"/>
        </w:rPr>
      </w:pPr>
      <w:r w:rsidRPr="00FF582F">
        <w:rPr>
          <w:rFonts w:ascii="Times New Roman" w:hAnsi="Times New Roman"/>
        </w:rPr>
        <w:t>Shanae Eggert, Brianna White, Kelly Pulliam, Sarah Kinder, Westin Shehi, Kristen Egan, Frankie Hernandez, Alexis Youvan, Amanda Martinez, Aries Durant, Belinda Estes, Belinda Klassen, Brandi Folsom, Bre Kirkhart, Carolee Conway, Casey Brown, Cookie Cook, Danielle Buchheister, Debbi Snapp, Frankie Hernandez, Gabi Sprague , Jaqueline Garay, Jill Jolicoeur, Joe Seitz, Julie Willoughby, Karolyn Moore, Megan Thompson, Michelle Meiwes, Nina Johnson, R.A. McMillin-Beckman, Salina Grace, Stacy Helm , Tanya Paul</w:t>
      </w:r>
    </w:p>
    <w:p w14:paraId="5BF33496" w14:textId="77777777" w:rsidR="00C64777" w:rsidRPr="00FF582F" w:rsidRDefault="00C64777" w:rsidP="00C64777">
      <w:pPr>
        <w:spacing w:after="0" w:line="240" w:lineRule="auto"/>
        <w:jc w:val="center"/>
        <w:rPr>
          <w:rFonts w:ascii="Times New Roman" w:hAnsi="Times New Roman"/>
        </w:rPr>
      </w:pPr>
    </w:p>
    <w:p w14:paraId="1C3546B8" w14:textId="77777777" w:rsidR="00C64777" w:rsidRPr="00FF582F" w:rsidRDefault="00C64777" w:rsidP="00C64777">
      <w:pPr>
        <w:pStyle w:val="ListParagraph"/>
        <w:spacing w:after="0" w:line="240" w:lineRule="auto"/>
        <w:ind w:left="0"/>
        <w:rPr>
          <w:rFonts w:ascii="Times New Roman" w:hAnsi="Times New Roman"/>
        </w:rPr>
      </w:pPr>
    </w:p>
    <w:p w14:paraId="7747B3BB" w14:textId="77777777" w:rsidR="00AA4BEA" w:rsidRPr="00FF582F" w:rsidRDefault="00C64777" w:rsidP="00C64777">
      <w:pPr>
        <w:pStyle w:val="ListParagraph"/>
        <w:spacing w:after="0" w:line="240" w:lineRule="auto"/>
        <w:ind w:left="0"/>
        <w:jc w:val="center"/>
        <w:rPr>
          <w:rFonts w:ascii="Times New Roman" w:hAnsi="Times New Roman"/>
        </w:rPr>
      </w:pPr>
      <w:r w:rsidRPr="00FF582F">
        <w:rPr>
          <w:rFonts w:ascii="Times New Roman" w:hAnsi="Times New Roman"/>
        </w:rPr>
        <w:t>Recording of this meeting is available at</w:t>
      </w:r>
      <w:r w:rsidR="00AA4BEA" w:rsidRPr="00FF582F">
        <w:rPr>
          <w:rFonts w:ascii="Times New Roman" w:hAnsi="Times New Roman"/>
        </w:rPr>
        <w:t>:</w:t>
      </w:r>
    </w:p>
    <w:p w14:paraId="15C3A037" w14:textId="753B1954" w:rsidR="00B52F12" w:rsidRPr="00FF582F" w:rsidRDefault="00C64777" w:rsidP="00C64777">
      <w:pPr>
        <w:pStyle w:val="ListParagraph"/>
        <w:spacing w:after="0" w:line="240" w:lineRule="auto"/>
        <w:ind w:left="0"/>
        <w:jc w:val="center"/>
        <w:rPr>
          <w:rFonts w:ascii="Times New Roman" w:eastAsia="Times New Roman" w:hAnsi="Times New Roman"/>
          <w:color w:val="4472C4" w:themeColor="accent1"/>
          <w:u w:val="single"/>
        </w:rPr>
      </w:pPr>
      <w:r w:rsidRPr="00FF582F">
        <w:rPr>
          <w:rFonts w:ascii="Times New Roman" w:hAnsi="Times New Roman"/>
          <w:color w:val="4472C4" w:themeColor="accent1"/>
        </w:rPr>
        <w:t xml:space="preserve"> </w:t>
      </w:r>
      <w:hyperlink r:id="rId8" w:history="1">
        <w:r w:rsidR="00AA4BEA" w:rsidRPr="00FF582F">
          <w:rPr>
            <w:rFonts w:ascii="Times New Roman" w:eastAsia="Times New Roman" w:hAnsi="Times New Roman"/>
            <w:color w:val="4472C4" w:themeColor="accent1"/>
            <w:u w:val="single"/>
          </w:rPr>
          <w:t>CES Committee - Kansas Statewide Homeless Coalition (kshomeless.com)</w:t>
        </w:r>
      </w:hyperlink>
    </w:p>
    <w:tbl>
      <w:tblPr>
        <w:tblpPr w:leftFromText="180" w:rightFromText="180" w:vertAnchor="text" w:horzAnchor="margin" w:tblpXSpec="center" w:tblpY="725"/>
        <w:tblW w:w="103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5"/>
        <w:gridCol w:w="5210"/>
        <w:gridCol w:w="2052"/>
      </w:tblGrid>
      <w:tr w:rsidR="00FF582F" w:rsidRPr="00FF582F" w14:paraId="1A15582F" w14:textId="77777777" w:rsidTr="00AA4BEA">
        <w:tc>
          <w:tcPr>
            <w:tcW w:w="3065" w:type="dxa"/>
            <w:shd w:val="clear" w:color="auto" w:fill="D9D9D9" w:themeFill="background1" w:themeFillShade="D9"/>
            <w:vAlign w:val="center"/>
          </w:tcPr>
          <w:p w14:paraId="3F3A9F22" w14:textId="77777777" w:rsidR="00C64777" w:rsidRPr="00FF582F" w:rsidRDefault="00C64777" w:rsidP="00C64777">
            <w:pPr>
              <w:pStyle w:val="ListParagraph"/>
              <w:spacing w:after="0" w:line="240" w:lineRule="auto"/>
              <w:ind w:left="0"/>
              <w:jc w:val="center"/>
              <w:rPr>
                <w:rFonts w:ascii="Times New Roman" w:hAnsi="Times New Roman"/>
              </w:rPr>
            </w:pPr>
            <w:r w:rsidRPr="00FF582F">
              <w:rPr>
                <w:rFonts w:ascii="Times New Roman" w:hAnsi="Times New Roman"/>
              </w:rPr>
              <w:t>Agenda Item</w:t>
            </w:r>
          </w:p>
        </w:tc>
        <w:tc>
          <w:tcPr>
            <w:tcW w:w="5210" w:type="dxa"/>
            <w:shd w:val="clear" w:color="auto" w:fill="D9D9D9" w:themeFill="background1" w:themeFillShade="D9"/>
            <w:vAlign w:val="center"/>
          </w:tcPr>
          <w:p w14:paraId="46F7A010" w14:textId="77777777" w:rsidR="00C64777" w:rsidRPr="00FF582F" w:rsidRDefault="00C64777" w:rsidP="00C64777">
            <w:pPr>
              <w:spacing w:after="0" w:line="240" w:lineRule="auto"/>
              <w:jc w:val="center"/>
              <w:rPr>
                <w:rFonts w:ascii="Times New Roman" w:hAnsi="Times New Roman"/>
              </w:rPr>
            </w:pPr>
            <w:r w:rsidRPr="00FF582F">
              <w:rPr>
                <w:rFonts w:ascii="Times New Roman" w:hAnsi="Times New Roman"/>
              </w:rPr>
              <w:t>Discussion</w:t>
            </w:r>
          </w:p>
        </w:tc>
        <w:tc>
          <w:tcPr>
            <w:tcW w:w="2052" w:type="dxa"/>
            <w:shd w:val="clear" w:color="auto" w:fill="D9D9D9" w:themeFill="background1" w:themeFillShade="D9"/>
            <w:vAlign w:val="center"/>
          </w:tcPr>
          <w:p w14:paraId="24C44EF2" w14:textId="77777777" w:rsidR="00C64777" w:rsidRPr="00FF582F" w:rsidRDefault="00C64777" w:rsidP="00C64777">
            <w:pPr>
              <w:spacing w:after="0" w:line="240" w:lineRule="auto"/>
              <w:jc w:val="center"/>
              <w:rPr>
                <w:rFonts w:ascii="Times New Roman" w:hAnsi="Times New Roman"/>
              </w:rPr>
            </w:pPr>
            <w:r w:rsidRPr="00FF582F">
              <w:rPr>
                <w:rFonts w:ascii="Times New Roman" w:hAnsi="Times New Roman"/>
              </w:rPr>
              <w:t>Action Item</w:t>
            </w:r>
          </w:p>
        </w:tc>
      </w:tr>
      <w:tr w:rsidR="00FF582F" w:rsidRPr="00FF582F" w14:paraId="76D4DE79" w14:textId="77777777" w:rsidTr="00AA4BEA">
        <w:tc>
          <w:tcPr>
            <w:tcW w:w="3065" w:type="dxa"/>
            <w:shd w:val="clear" w:color="auto" w:fill="auto"/>
            <w:vAlign w:val="center"/>
          </w:tcPr>
          <w:p w14:paraId="3FE4B461" w14:textId="77777777" w:rsidR="00C64777" w:rsidRPr="00FF582F" w:rsidRDefault="00C64777" w:rsidP="00C64777">
            <w:pPr>
              <w:pStyle w:val="ListParagraph"/>
              <w:spacing w:after="0" w:line="240" w:lineRule="auto"/>
              <w:ind w:left="0"/>
              <w:rPr>
                <w:rFonts w:ascii="Times New Roman" w:hAnsi="Times New Roman"/>
                <w:sz w:val="20"/>
                <w:szCs w:val="20"/>
              </w:rPr>
            </w:pPr>
            <w:r w:rsidRPr="00FF582F">
              <w:rPr>
                <w:rFonts w:ascii="Times New Roman" w:hAnsi="Times New Roman"/>
                <w:sz w:val="20"/>
                <w:szCs w:val="20"/>
              </w:rPr>
              <w:t xml:space="preserve">Welcome &amp; Introduction </w:t>
            </w:r>
          </w:p>
        </w:tc>
        <w:tc>
          <w:tcPr>
            <w:tcW w:w="5210" w:type="dxa"/>
            <w:shd w:val="clear" w:color="auto" w:fill="auto"/>
          </w:tcPr>
          <w:p w14:paraId="43E8B4A5" w14:textId="77777777" w:rsidR="00C64777" w:rsidRPr="00FF582F" w:rsidRDefault="00C64777" w:rsidP="00C64777">
            <w:pPr>
              <w:pStyle w:val="ListParagraph"/>
              <w:spacing w:after="0" w:line="240" w:lineRule="auto"/>
              <w:ind w:left="0"/>
              <w:rPr>
                <w:rFonts w:ascii="Times New Roman" w:hAnsi="Times New Roman"/>
                <w:sz w:val="20"/>
                <w:szCs w:val="20"/>
              </w:rPr>
            </w:pPr>
            <w:r w:rsidRPr="00FF582F">
              <w:rPr>
                <w:rFonts w:ascii="Times New Roman" w:hAnsi="Times New Roman"/>
                <w:sz w:val="20"/>
                <w:szCs w:val="20"/>
              </w:rPr>
              <w:t xml:space="preserve"> </w:t>
            </w:r>
          </w:p>
        </w:tc>
        <w:tc>
          <w:tcPr>
            <w:tcW w:w="2052" w:type="dxa"/>
            <w:shd w:val="clear" w:color="auto" w:fill="auto"/>
          </w:tcPr>
          <w:p w14:paraId="5166FBC0" w14:textId="77777777" w:rsidR="00C64777" w:rsidRPr="00FF582F" w:rsidRDefault="00C64777" w:rsidP="00C64777">
            <w:pPr>
              <w:spacing w:after="0" w:line="240" w:lineRule="auto"/>
              <w:rPr>
                <w:rFonts w:ascii="Times New Roman" w:hAnsi="Times New Roman"/>
                <w:sz w:val="20"/>
                <w:szCs w:val="20"/>
              </w:rPr>
            </w:pPr>
            <w:r w:rsidRPr="00FF582F">
              <w:rPr>
                <w:rFonts w:ascii="Times New Roman" w:hAnsi="Times New Roman"/>
                <w:sz w:val="20"/>
                <w:szCs w:val="20"/>
              </w:rPr>
              <w:t>n/a</w:t>
            </w:r>
          </w:p>
        </w:tc>
      </w:tr>
      <w:tr w:rsidR="00FF582F" w:rsidRPr="00FF582F" w14:paraId="67B3DC31" w14:textId="77777777" w:rsidTr="00AA4BEA">
        <w:trPr>
          <w:trHeight w:val="593"/>
        </w:trPr>
        <w:tc>
          <w:tcPr>
            <w:tcW w:w="3065" w:type="dxa"/>
            <w:shd w:val="clear" w:color="auto" w:fill="auto"/>
            <w:vAlign w:val="center"/>
          </w:tcPr>
          <w:p w14:paraId="5F67AD1C" w14:textId="77777777" w:rsidR="00C64777" w:rsidRPr="00FF582F" w:rsidRDefault="00C64777" w:rsidP="00C64777">
            <w:pPr>
              <w:pStyle w:val="ListParagraph"/>
              <w:spacing w:after="0" w:line="240" w:lineRule="auto"/>
              <w:ind w:left="0"/>
              <w:rPr>
                <w:rFonts w:ascii="Times New Roman" w:hAnsi="Times New Roman"/>
                <w:sz w:val="20"/>
                <w:szCs w:val="20"/>
              </w:rPr>
            </w:pPr>
            <w:r w:rsidRPr="00FF582F">
              <w:rPr>
                <w:rFonts w:ascii="Times New Roman" w:hAnsi="Times New Roman"/>
                <w:sz w:val="20"/>
                <w:szCs w:val="20"/>
              </w:rPr>
              <w:t>Approve Minutes</w:t>
            </w:r>
          </w:p>
        </w:tc>
        <w:tc>
          <w:tcPr>
            <w:tcW w:w="5210" w:type="dxa"/>
            <w:shd w:val="clear" w:color="auto" w:fill="auto"/>
          </w:tcPr>
          <w:p w14:paraId="65002371" w14:textId="77777777" w:rsidR="00C64777" w:rsidRPr="00FF582F" w:rsidRDefault="00C64777" w:rsidP="00C64777">
            <w:pPr>
              <w:spacing w:before="240" w:after="240" w:line="240" w:lineRule="auto"/>
              <w:rPr>
                <w:rFonts w:ascii="Times New Roman" w:hAnsi="Times New Roman"/>
              </w:rPr>
            </w:pPr>
            <w:r w:rsidRPr="00FF582F">
              <w:rPr>
                <w:rFonts w:ascii="Times New Roman" w:hAnsi="Times New Roman"/>
              </w:rPr>
              <w:t>The committee approved the minutes from the previous meetings.</w:t>
            </w:r>
          </w:p>
        </w:tc>
        <w:tc>
          <w:tcPr>
            <w:tcW w:w="2052" w:type="dxa"/>
            <w:shd w:val="clear" w:color="auto" w:fill="auto"/>
          </w:tcPr>
          <w:p w14:paraId="515C9458" w14:textId="77777777" w:rsidR="00C64777" w:rsidRPr="00FF582F" w:rsidRDefault="00C64777" w:rsidP="00C64777">
            <w:pPr>
              <w:pStyle w:val="ListParagraph"/>
              <w:spacing w:after="0" w:line="240" w:lineRule="auto"/>
              <w:ind w:left="0"/>
              <w:rPr>
                <w:rFonts w:ascii="Times New Roman" w:hAnsi="Times New Roman"/>
                <w:sz w:val="20"/>
                <w:szCs w:val="20"/>
              </w:rPr>
            </w:pPr>
            <w:r w:rsidRPr="00FF582F">
              <w:rPr>
                <w:rFonts w:ascii="Times New Roman" w:hAnsi="Times New Roman"/>
                <w:sz w:val="20"/>
                <w:szCs w:val="20"/>
              </w:rPr>
              <w:t xml:space="preserve">Cookie motions to approve minutes. Karolyn seconds. Motion passes. </w:t>
            </w:r>
          </w:p>
        </w:tc>
      </w:tr>
      <w:tr w:rsidR="00FF582F" w:rsidRPr="00FF582F" w14:paraId="16A01992" w14:textId="77777777" w:rsidTr="00AA4BEA">
        <w:trPr>
          <w:trHeight w:val="593"/>
        </w:trPr>
        <w:tc>
          <w:tcPr>
            <w:tcW w:w="3065" w:type="dxa"/>
            <w:shd w:val="clear" w:color="auto" w:fill="auto"/>
            <w:vAlign w:val="center"/>
          </w:tcPr>
          <w:p w14:paraId="7A13370A" w14:textId="1C521799" w:rsidR="00C64777" w:rsidRPr="00FF582F" w:rsidRDefault="00AA4BEA" w:rsidP="00C64777">
            <w:pPr>
              <w:pStyle w:val="Heading3"/>
              <w:spacing w:before="281" w:after="281"/>
              <w:rPr>
                <w:rFonts w:ascii="Times New Roman" w:hAnsi="Times New Roman" w:cs="Times New Roman"/>
                <w:color w:val="auto"/>
              </w:rPr>
            </w:pPr>
            <w:r w:rsidRPr="00FF582F">
              <w:rPr>
                <w:rFonts w:ascii="Times New Roman" w:hAnsi="Times New Roman" w:cs="Times New Roman"/>
                <w:color w:val="auto"/>
              </w:rPr>
              <w:t>CES</w:t>
            </w:r>
            <w:r w:rsidRPr="00FF582F">
              <w:rPr>
                <w:rStyle w:val="Hyperlink"/>
                <w:rFonts w:ascii="Times New Roman" w:hAnsi="Times New Roman" w:cs="Times New Roman"/>
                <w:color w:val="auto"/>
                <w:u w:val="none"/>
              </w:rPr>
              <w:t xml:space="preserve"> Assessment Evaluation Update</w:t>
            </w:r>
          </w:p>
          <w:p w14:paraId="4E336268" w14:textId="77777777" w:rsidR="00C64777" w:rsidRPr="00FF582F" w:rsidRDefault="00C64777" w:rsidP="00C64777">
            <w:pPr>
              <w:pStyle w:val="ListParagraph"/>
              <w:spacing w:line="240" w:lineRule="auto"/>
              <w:ind w:left="0"/>
              <w:rPr>
                <w:rFonts w:ascii="Times New Roman" w:hAnsi="Times New Roman"/>
                <w:sz w:val="20"/>
                <w:szCs w:val="20"/>
              </w:rPr>
            </w:pPr>
          </w:p>
        </w:tc>
        <w:tc>
          <w:tcPr>
            <w:tcW w:w="5210" w:type="dxa"/>
            <w:shd w:val="clear" w:color="auto" w:fill="auto"/>
          </w:tcPr>
          <w:p w14:paraId="24531FA7" w14:textId="77777777" w:rsidR="00C64777" w:rsidRPr="00FF582F" w:rsidRDefault="00C64777" w:rsidP="00C64777">
            <w:pPr>
              <w:spacing w:before="240" w:after="240" w:line="240" w:lineRule="auto"/>
              <w:rPr>
                <w:rFonts w:ascii="Times New Roman" w:hAnsi="Times New Roman"/>
                <w:sz w:val="20"/>
                <w:szCs w:val="20"/>
              </w:rPr>
            </w:pPr>
            <w:r w:rsidRPr="00FF582F">
              <w:rPr>
                <w:rFonts w:ascii="Times New Roman" w:hAnsi="Times New Roman"/>
              </w:rPr>
              <w:t>Shanae provided an update on the CES assessment survey launched in October 2023. The team is analyzing 6 months of data and seeking feedback from providers and those experiencing homelessness to evaluate the effectiveness of the new assessment. The committee discussed focusing the evaluation on specific areas like demographics, length of homelessness, and experiences of domestic violence.</w:t>
            </w:r>
          </w:p>
        </w:tc>
        <w:tc>
          <w:tcPr>
            <w:tcW w:w="2052" w:type="dxa"/>
            <w:shd w:val="clear" w:color="auto" w:fill="auto"/>
          </w:tcPr>
          <w:p w14:paraId="23F2046A" w14:textId="77777777" w:rsidR="00C64777" w:rsidRPr="00FF582F" w:rsidRDefault="00C64777" w:rsidP="00C64777">
            <w:pPr>
              <w:pStyle w:val="ListParagraph"/>
              <w:spacing w:line="240" w:lineRule="auto"/>
              <w:ind w:left="0"/>
              <w:rPr>
                <w:rFonts w:ascii="Times New Roman" w:hAnsi="Times New Roman"/>
                <w:sz w:val="20"/>
                <w:szCs w:val="20"/>
              </w:rPr>
            </w:pPr>
            <w:r w:rsidRPr="00FF582F">
              <w:rPr>
                <w:rFonts w:ascii="Times New Roman" w:hAnsi="Times New Roman"/>
                <w:sz w:val="20"/>
                <w:szCs w:val="20"/>
              </w:rPr>
              <w:t>n/a</w:t>
            </w:r>
          </w:p>
        </w:tc>
      </w:tr>
      <w:tr w:rsidR="00FF582F" w:rsidRPr="00FF582F" w14:paraId="6F389FD7" w14:textId="77777777" w:rsidTr="00AA4BEA">
        <w:trPr>
          <w:trHeight w:val="593"/>
        </w:trPr>
        <w:tc>
          <w:tcPr>
            <w:tcW w:w="3065" w:type="dxa"/>
            <w:shd w:val="clear" w:color="auto" w:fill="auto"/>
            <w:vAlign w:val="center"/>
          </w:tcPr>
          <w:p w14:paraId="1701BF52" w14:textId="7C10ACAA" w:rsidR="00C64777" w:rsidRPr="00FF582F" w:rsidRDefault="00C64777" w:rsidP="00C64777">
            <w:pPr>
              <w:pStyle w:val="Heading3"/>
              <w:spacing w:before="281" w:after="281"/>
              <w:rPr>
                <w:rFonts w:ascii="Times New Roman" w:hAnsi="Times New Roman" w:cs="Times New Roman"/>
                <w:color w:val="auto"/>
              </w:rPr>
            </w:pPr>
            <w:r w:rsidRPr="00FF582F">
              <w:rPr>
                <w:rFonts w:ascii="Times New Roman" w:hAnsi="Times New Roman" w:cs="Times New Roman"/>
                <w:color w:val="auto"/>
              </w:rPr>
              <w:t xml:space="preserve">Bringing in a third-party evaluator </w:t>
            </w:r>
          </w:p>
          <w:p w14:paraId="391578FE" w14:textId="77777777" w:rsidR="00C64777" w:rsidRPr="00FF582F" w:rsidRDefault="00C64777" w:rsidP="00C64777">
            <w:pPr>
              <w:pStyle w:val="ListParagraph"/>
              <w:spacing w:line="240" w:lineRule="auto"/>
              <w:ind w:left="0"/>
              <w:rPr>
                <w:rFonts w:ascii="Times New Roman" w:hAnsi="Times New Roman"/>
                <w:sz w:val="20"/>
                <w:szCs w:val="20"/>
              </w:rPr>
            </w:pPr>
          </w:p>
        </w:tc>
        <w:tc>
          <w:tcPr>
            <w:tcW w:w="5210" w:type="dxa"/>
            <w:shd w:val="clear" w:color="auto" w:fill="auto"/>
          </w:tcPr>
          <w:p w14:paraId="07CF77B4" w14:textId="77777777" w:rsidR="00C64777" w:rsidRPr="00FF582F" w:rsidRDefault="00C64777" w:rsidP="00C64777">
            <w:pPr>
              <w:spacing w:before="240" w:after="240" w:line="240" w:lineRule="auto"/>
              <w:rPr>
                <w:rFonts w:ascii="Times New Roman" w:hAnsi="Times New Roman"/>
              </w:rPr>
            </w:pPr>
            <w:r w:rsidRPr="00FF582F">
              <w:rPr>
                <w:rFonts w:ascii="Times New Roman" w:hAnsi="Times New Roman"/>
              </w:rPr>
              <w:t>Shanae explained that to address a potential conflict of interest, the CES team is bringing in a third-party evaluator to review the assessment evaluation and recommendations. This may impact the timeline, potentially pushing any changes to October 2025 instead of 2024.</w:t>
            </w:r>
          </w:p>
        </w:tc>
        <w:tc>
          <w:tcPr>
            <w:tcW w:w="2052" w:type="dxa"/>
            <w:shd w:val="clear" w:color="auto" w:fill="auto"/>
          </w:tcPr>
          <w:p w14:paraId="3D2FD62F" w14:textId="77777777" w:rsidR="00C64777" w:rsidRPr="00FF582F" w:rsidRDefault="00C64777" w:rsidP="00C64777">
            <w:pPr>
              <w:pStyle w:val="ListParagraph"/>
              <w:spacing w:line="240" w:lineRule="auto"/>
              <w:ind w:left="0"/>
              <w:rPr>
                <w:rFonts w:ascii="Times New Roman" w:hAnsi="Times New Roman"/>
                <w:sz w:val="20"/>
                <w:szCs w:val="20"/>
              </w:rPr>
            </w:pPr>
            <w:r w:rsidRPr="00FF582F">
              <w:rPr>
                <w:rFonts w:ascii="Times New Roman" w:hAnsi="Times New Roman"/>
                <w:sz w:val="20"/>
                <w:szCs w:val="20"/>
              </w:rPr>
              <w:t>n/a</w:t>
            </w:r>
          </w:p>
        </w:tc>
      </w:tr>
      <w:tr w:rsidR="00FF582F" w:rsidRPr="00FF582F" w14:paraId="7C6638BF" w14:textId="77777777" w:rsidTr="00AA4BEA">
        <w:trPr>
          <w:trHeight w:val="593"/>
        </w:trPr>
        <w:tc>
          <w:tcPr>
            <w:tcW w:w="3065" w:type="dxa"/>
            <w:shd w:val="clear" w:color="auto" w:fill="auto"/>
            <w:vAlign w:val="center"/>
          </w:tcPr>
          <w:p w14:paraId="6A58E1FB" w14:textId="6E88401E" w:rsidR="00C64777" w:rsidRPr="00FF582F" w:rsidRDefault="00C64777" w:rsidP="00C64777">
            <w:pPr>
              <w:pStyle w:val="Heading3"/>
              <w:spacing w:before="281" w:after="281"/>
              <w:rPr>
                <w:rFonts w:ascii="Times New Roman" w:hAnsi="Times New Roman" w:cs="Times New Roman"/>
                <w:color w:val="auto"/>
              </w:rPr>
            </w:pPr>
            <w:r w:rsidRPr="00FF582F">
              <w:rPr>
                <w:rFonts w:ascii="Times New Roman" w:hAnsi="Times New Roman" w:cs="Times New Roman"/>
                <w:color w:val="auto"/>
              </w:rPr>
              <w:t>Homeless prevention assessment and policies</w:t>
            </w:r>
          </w:p>
          <w:p w14:paraId="6EE24328" w14:textId="77777777" w:rsidR="00C64777" w:rsidRPr="00FF582F" w:rsidRDefault="00C64777" w:rsidP="00C64777">
            <w:pPr>
              <w:pStyle w:val="ListParagraph"/>
              <w:spacing w:line="240" w:lineRule="auto"/>
              <w:ind w:left="0"/>
              <w:rPr>
                <w:rFonts w:ascii="Times New Roman" w:hAnsi="Times New Roman"/>
                <w:sz w:val="20"/>
                <w:szCs w:val="20"/>
              </w:rPr>
            </w:pPr>
          </w:p>
        </w:tc>
        <w:tc>
          <w:tcPr>
            <w:tcW w:w="5210" w:type="dxa"/>
            <w:shd w:val="clear" w:color="auto" w:fill="auto"/>
          </w:tcPr>
          <w:p w14:paraId="793741B9" w14:textId="77777777" w:rsidR="00C64777" w:rsidRPr="00FF582F" w:rsidRDefault="00C64777" w:rsidP="00C64777">
            <w:pPr>
              <w:spacing w:before="240" w:after="240" w:line="240" w:lineRule="auto"/>
              <w:rPr>
                <w:rFonts w:ascii="Times New Roman" w:hAnsi="Times New Roman"/>
                <w:sz w:val="20"/>
                <w:szCs w:val="20"/>
              </w:rPr>
            </w:pPr>
            <w:r w:rsidRPr="00FF582F">
              <w:rPr>
                <w:rFonts w:ascii="Times New Roman" w:hAnsi="Times New Roman"/>
              </w:rPr>
              <w:t>The committee discussed issues with the current homeless prevention assessment, including the need for more input from prevention providers and policies around serving domestic violence survivors. A homeless prevention work group will be formed to address these topics and bring recommendations back to the full committee.</w:t>
            </w:r>
          </w:p>
        </w:tc>
        <w:tc>
          <w:tcPr>
            <w:tcW w:w="2052" w:type="dxa"/>
            <w:shd w:val="clear" w:color="auto" w:fill="auto"/>
          </w:tcPr>
          <w:p w14:paraId="57E1617F" w14:textId="77777777" w:rsidR="00C64777" w:rsidRPr="00FF582F" w:rsidRDefault="00C64777" w:rsidP="00C64777">
            <w:pPr>
              <w:pStyle w:val="ListParagraph"/>
              <w:spacing w:line="240" w:lineRule="auto"/>
              <w:ind w:left="0"/>
              <w:rPr>
                <w:rFonts w:ascii="Times New Roman" w:hAnsi="Times New Roman"/>
                <w:sz w:val="20"/>
                <w:szCs w:val="20"/>
              </w:rPr>
            </w:pPr>
            <w:r w:rsidRPr="00FF582F">
              <w:rPr>
                <w:rFonts w:ascii="Times New Roman" w:hAnsi="Times New Roman"/>
                <w:sz w:val="20"/>
                <w:szCs w:val="20"/>
              </w:rPr>
              <w:t>n/a</w:t>
            </w:r>
          </w:p>
        </w:tc>
      </w:tr>
      <w:tr w:rsidR="00FF582F" w:rsidRPr="00FF582F" w14:paraId="0F4962BD" w14:textId="77777777" w:rsidTr="00AA4BEA">
        <w:trPr>
          <w:trHeight w:val="593"/>
        </w:trPr>
        <w:tc>
          <w:tcPr>
            <w:tcW w:w="3065" w:type="dxa"/>
            <w:shd w:val="clear" w:color="auto" w:fill="auto"/>
            <w:vAlign w:val="center"/>
          </w:tcPr>
          <w:p w14:paraId="789C0200" w14:textId="21939C45" w:rsidR="00C64777" w:rsidRPr="00FF582F" w:rsidRDefault="00C64777" w:rsidP="00C64777">
            <w:pPr>
              <w:pStyle w:val="Heading3"/>
              <w:spacing w:before="281" w:after="281"/>
              <w:rPr>
                <w:rFonts w:ascii="Times New Roman" w:hAnsi="Times New Roman" w:cs="Times New Roman"/>
                <w:color w:val="auto"/>
              </w:rPr>
            </w:pPr>
            <w:r w:rsidRPr="00FF582F">
              <w:rPr>
                <w:rFonts w:ascii="Times New Roman" w:hAnsi="Times New Roman" w:cs="Times New Roman"/>
                <w:color w:val="auto"/>
              </w:rPr>
              <w:t>Youth coordinated entry assessment</w:t>
            </w:r>
          </w:p>
          <w:p w14:paraId="1405BBB4" w14:textId="77777777" w:rsidR="00C64777" w:rsidRPr="00FF582F" w:rsidRDefault="00C64777" w:rsidP="00C64777">
            <w:pPr>
              <w:pStyle w:val="ListParagraph"/>
              <w:spacing w:line="240" w:lineRule="auto"/>
              <w:ind w:left="0"/>
              <w:rPr>
                <w:rFonts w:ascii="Times New Roman" w:hAnsi="Times New Roman"/>
                <w:sz w:val="20"/>
                <w:szCs w:val="20"/>
              </w:rPr>
            </w:pPr>
          </w:p>
        </w:tc>
        <w:tc>
          <w:tcPr>
            <w:tcW w:w="5210" w:type="dxa"/>
            <w:shd w:val="clear" w:color="auto" w:fill="auto"/>
          </w:tcPr>
          <w:p w14:paraId="3AFEAC0D" w14:textId="77777777" w:rsidR="00C64777" w:rsidRPr="00FF582F" w:rsidRDefault="00C64777" w:rsidP="00C64777">
            <w:pPr>
              <w:spacing w:before="240" w:after="240" w:line="240" w:lineRule="auto"/>
              <w:rPr>
                <w:rFonts w:ascii="Times New Roman" w:hAnsi="Times New Roman"/>
              </w:rPr>
            </w:pPr>
            <w:r w:rsidRPr="00FF582F">
              <w:rPr>
                <w:rFonts w:ascii="Times New Roman" w:hAnsi="Times New Roman"/>
              </w:rPr>
              <w:t>The committee discussed the lack of funding for a youth-specific coordinated entry assessment, and the challenges youth face navigating the current system, especially those coming from foster care or juvenile justice. The committee voted to move forward with developing a simplified youth assessment process.</w:t>
            </w:r>
          </w:p>
          <w:p w14:paraId="571B4963" w14:textId="77777777" w:rsidR="00C64777" w:rsidRPr="00FF582F" w:rsidRDefault="00C64777" w:rsidP="00C64777">
            <w:pPr>
              <w:pStyle w:val="ListParagraph"/>
              <w:spacing w:line="240" w:lineRule="auto"/>
              <w:ind w:left="0"/>
              <w:rPr>
                <w:rFonts w:ascii="Times New Roman" w:hAnsi="Times New Roman"/>
                <w:sz w:val="20"/>
                <w:szCs w:val="20"/>
              </w:rPr>
            </w:pPr>
          </w:p>
        </w:tc>
        <w:tc>
          <w:tcPr>
            <w:tcW w:w="2052" w:type="dxa"/>
            <w:shd w:val="clear" w:color="auto" w:fill="auto"/>
          </w:tcPr>
          <w:p w14:paraId="4CDB2C90" w14:textId="77777777" w:rsidR="00C64777" w:rsidRPr="00FF582F" w:rsidRDefault="00C64777" w:rsidP="00C64777">
            <w:pPr>
              <w:pStyle w:val="ListParagraph"/>
              <w:spacing w:line="240" w:lineRule="auto"/>
              <w:ind w:left="0"/>
              <w:rPr>
                <w:rFonts w:ascii="Times New Roman" w:hAnsi="Times New Roman"/>
                <w:sz w:val="20"/>
                <w:szCs w:val="20"/>
              </w:rPr>
            </w:pPr>
            <w:r w:rsidRPr="00FF582F">
              <w:rPr>
                <w:rFonts w:ascii="Times New Roman" w:hAnsi="Times New Roman"/>
                <w:sz w:val="20"/>
                <w:szCs w:val="20"/>
              </w:rPr>
              <w:t>n/a</w:t>
            </w:r>
          </w:p>
        </w:tc>
      </w:tr>
      <w:tr w:rsidR="00FF582F" w:rsidRPr="00FF582F" w14:paraId="7C3DFF5E" w14:textId="77777777" w:rsidTr="00AA4BEA">
        <w:trPr>
          <w:trHeight w:val="692"/>
        </w:trPr>
        <w:tc>
          <w:tcPr>
            <w:tcW w:w="3065" w:type="dxa"/>
            <w:shd w:val="clear" w:color="auto" w:fill="auto"/>
            <w:vAlign w:val="center"/>
          </w:tcPr>
          <w:p w14:paraId="0D5D98A6" w14:textId="77777777" w:rsidR="00C64777" w:rsidRPr="00FF582F" w:rsidRDefault="00C64777" w:rsidP="00C64777">
            <w:pPr>
              <w:spacing w:after="0" w:line="240" w:lineRule="auto"/>
              <w:rPr>
                <w:rFonts w:ascii="Times New Roman" w:hAnsi="Times New Roman"/>
                <w:sz w:val="20"/>
                <w:szCs w:val="20"/>
              </w:rPr>
            </w:pPr>
            <w:r w:rsidRPr="00FF582F">
              <w:rPr>
                <w:rFonts w:ascii="Times New Roman" w:hAnsi="Times New Roman"/>
                <w:sz w:val="20"/>
                <w:szCs w:val="20"/>
              </w:rPr>
              <w:t>Adjourn</w:t>
            </w:r>
          </w:p>
        </w:tc>
        <w:tc>
          <w:tcPr>
            <w:tcW w:w="5210" w:type="dxa"/>
            <w:shd w:val="clear" w:color="auto" w:fill="auto"/>
          </w:tcPr>
          <w:p w14:paraId="5AB5BD51" w14:textId="77777777" w:rsidR="00C64777" w:rsidRPr="00FF582F" w:rsidRDefault="00C64777" w:rsidP="00C64777">
            <w:pPr>
              <w:spacing w:before="240" w:after="240" w:line="240" w:lineRule="auto"/>
              <w:rPr>
                <w:rFonts w:ascii="Times New Roman" w:hAnsi="Times New Roman"/>
              </w:rPr>
            </w:pPr>
            <w:r w:rsidRPr="00FF582F">
              <w:rPr>
                <w:rFonts w:ascii="Times New Roman" w:hAnsi="Times New Roman"/>
              </w:rPr>
              <w:t>The committee decided to skip the July meeting and reconvene in August to allow time for the work groups to meet and develop recommendations.</w:t>
            </w:r>
          </w:p>
          <w:p w14:paraId="092CC24B" w14:textId="77777777" w:rsidR="00C64777" w:rsidRPr="00FF582F" w:rsidRDefault="00C64777" w:rsidP="00C64777">
            <w:pPr>
              <w:pStyle w:val="ListParagraph"/>
              <w:spacing w:after="0" w:line="240" w:lineRule="auto"/>
              <w:ind w:left="0"/>
              <w:rPr>
                <w:rFonts w:ascii="Times New Roman" w:hAnsi="Times New Roman"/>
                <w:sz w:val="20"/>
                <w:szCs w:val="20"/>
              </w:rPr>
            </w:pPr>
          </w:p>
        </w:tc>
        <w:tc>
          <w:tcPr>
            <w:tcW w:w="2052" w:type="dxa"/>
            <w:shd w:val="clear" w:color="auto" w:fill="auto"/>
          </w:tcPr>
          <w:p w14:paraId="15266003" w14:textId="77777777" w:rsidR="00C64777" w:rsidRPr="00FF582F" w:rsidRDefault="00C64777" w:rsidP="00C64777">
            <w:pPr>
              <w:pStyle w:val="ListParagraph"/>
              <w:spacing w:after="0" w:line="240" w:lineRule="auto"/>
              <w:ind w:left="0"/>
              <w:rPr>
                <w:rFonts w:ascii="Times New Roman" w:hAnsi="Times New Roman"/>
                <w:sz w:val="20"/>
                <w:szCs w:val="20"/>
              </w:rPr>
            </w:pPr>
          </w:p>
        </w:tc>
      </w:tr>
      <w:tr w:rsidR="00FF582F" w:rsidRPr="00FF582F" w14:paraId="0E280C5F" w14:textId="77777777" w:rsidTr="00C64777">
        <w:trPr>
          <w:trHeight w:val="458"/>
        </w:trPr>
        <w:tc>
          <w:tcPr>
            <w:tcW w:w="10327" w:type="dxa"/>
            <w:gridSpan w:val="3"/>
            <w:shd w:val="clear" w:color="auto" w:fill="auto"/>
          </w:tcPr>
          <w:p w14:paraId="717AC6C3" w14:textId="77777777" w:rsidR="00C64777" w:rsidRPr="00FF582F" w:rsidRDefault="00C64777" w:rsidP="00C64777">
            <w:pPr>
              <w:pStyle w:val="ListParagraph"/>
              <w:spacing w:after="0" w:line="240" w:lineRule="auto"/>
              <w:ind w:left="0"/>
              <w:jc w:val="center"/>
              <w:rPr>
                <w:rFonts w:ascii="Times New Roman" w:hAnsi="Times New Roman"/>
                <w:sz w:val="20"/>
                <w:szCs w:val="20"/>
              </w:rPr>
            </w:pPr>
            <w:r w:rsidRPr="00FF582F">
              <w:rPr>
                <w:rFonts w:ascii="Times New Roman" w:hAnsi="Times New Roman"/>
                <w:sz w:val="20"/>
                <w:szCs w:val="20"/>
              </w:rPr>
              <w:t>Next CES Committee meeting is on August 2nd @ 10:00 am</w:t>
            </w:r>
          </w:p>
        </w:tc>
      </w:tr>
    </w:tbl>
    <w:p w14:paraId="5C207871" w14:textId="77777777" w:rsidR="009801F6" w:rsidRPr="00FF582F" w:rsidRDefault="009801F6">
      <w:pPr>
        <w:rPr>
          <w:rFonts w:ascii="Times New Roman" w:hAnsi="Times New Roman"/>
        </w:rPr>
      </w:pPr>
    </w:p>
    <w:sectPr w:rsidR="009801F6" w:rsidRPr="00FF5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75ACF"/>
    <w:multiLevelType w:val="hybridMultilevel"/>
    <w:tmpl w:val="EF7ADAFC"/>
    <w:lvl w:ilvl="0" w:tplc="0409000F">
      <w:start w:val="1"/>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DB57CB9"/>
    <w:multiLevelType w:val="hybridMultilevel"/>
    <w:tmpl w:val="03726A4A"/>
    <w:lvl w:ilvl="0" w:tplc="887C78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627855">
    <w:abstractNumId w:val="0"/>
  </w:num>
  <w:num w:numId="2" w16cid:durableId="60963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12"/>
    <w:rsid w:val="00003E75"/>
    <w:rsid w:val="00025888"/>
    <w:rsid w:val="0003069C"/>
    <w:rsid w:val="00031B93"/>
    <w:rsid w:val="00040C01"/>
    <w:rsid w:val="000415AE"/>
    <w:rsid w:val="00047B75"/>
    <w:rsid w:val="00096065"/>
    <w:rsid w:val="000A1FC5"/>
    <w:rsid w:val="000E5AC6"/>
    <w:rsid w:val="000F4E3B"/>
    <w:rsid w:val="000F727E"/>
    <w:rsid w:val="000F747A"/>
    <w:rsid w:val="00120D63"/>
    <w:rsid w:val="00141298"/>
    <w:rsid w:val="00142531"/>
    <w:rsid w:val="00163FC4"/>
    <w:rsid w:val="001756EE"/>
    <w:rsid w:val="00192535"/>
    <w:rsid w:val="001A0A1B"/>
    <w:rsid w:val="001A649D"/>
    <w:rsid w:val="001B0EEF"/>
    <w:rsid w:val="001B3AEB"/>
    <w:rsid w:val="001C5159"/>
    <w:rsid w:val="001D0763"/>
    <w:rsid w:val="00234953"/>
    <w:rsid w:val="00244C3C"/>
    <w:rsid w:val="00266F5E"/>
    <w:rsid w:val="00280FB6"/>
    <w:rsid w:val="002C191E"/>
    <w:rsid w:val="002E16E1"/>
    <w:rsid w:val="0030571D"/>
    <w:rsid w:val="00313CF6"/>
    <w:rsid w:val="003370F3"/>
    <w:rsid w:val="00345B7A"/>
    <w:rsid w:val="00372F08"/>
    <w:rsid w:val="00376538"/>
    <w:rsid w:val="003844B8"/>
    <w:rsid w:val="003A2C50"/>
    <w:rsid w:val="003D17A7"/>
    <w:rsid w:val="003D7269"/>
    <w:rsid w:val="003E3956"/>
    <w:rsid w:val="00443C18"/>
    <w:rsid w:val="004600A2"/>
    <w:rsid w:val="0048622F"/>
    <w:rsid w:val="00495487"/>
    <w:rsid w:val="004B0259"/>
    <w:rsid w:val="004B6780"/>
    <w:rsid w:val="004C14D3"/>
    <w:rsid w:val="004D1375"/>
    <w:rsid w:val="004D669A"/>
    <w:rsid w:val="00505D7F"/>
    <w:rsid w:val="005473B2"/>
    <w:rsid w:val="00547A6B"/>
    <w:rsid w:val="0055243E"/>
    <w:rsid w:val="00557B24"/>
    <w:rsid w:val="00560B72"/>
    <w:rsid w:val="0056230B"/>
    <w:rsid w:val="00575689"/>
    <w:rsid w:val="0057719C"/>
    <w:rsid w:val="00583C4D"/>
    <w:rsid w:val="005945D5"/>
    <w:rsid w:val="00594AFC"/>
    <w:rsid w:val="00600112"/>
    <w:rsid w:val="00651334"/>
    <w:rsid w:val="0068619F"/>
    <w:rsid w:val="006A4E8B"/>
    <w:rsid w:val="006B3244"/>
    <w:rsid w:val="006C0F05"/>
    <w:rsid w:val="006D4D8D"/>
    <w:rsid w:val="006D7E07"/>
    <w:rsid w:val="007109EF"/>
    <w:rsid w:val="0071137B"/>
    <w:rsid w:val="00744FA7"/>
    <w:rsid w:val="0078220F"/>
    <w:rsid w:val="0079213D"/>
    <w:rsid w:val="007B0B04"/>
    <w:rsid w:val="007B443F"/>
    <w:rsid w:val="007C29B5"/>
    <w:rsid w:val="007E7901"/>
    <w:rsid w:val="00826A32"/>
    <w:rsid w:val="0083286F"/>
    <w:rsid w:val="00835B3F"/>
    <w:rsid w:val="008659C7"/>
    <w:rsid w:val="008717AC"/>
    <w:rsid w:val="0087252A"/>
    <w:rsid w:val="008835F2"/>
    <w:rsid w:val="008A1524"/>
    <w:rsid w:val="008A532F"/>
    <w:rsid w:val="008A578A"/>
    <w:rsid w:val="008D0069"/>
    <w:rsid w:val="008D4B21"/>
    <w:rsid w:val="008D5981"/>
    <w:rsid w:val="008E7FA6"/>
    <w:rsid w:val="008F51C0"/>
    <w:rsid w:val="00936944"/>
    <w:rsid w:val="0094420F"/>
    <w:rsid w:val="00962217"/>
    <w:rsid w:val="00975BF2"/>
    <w:rsid w:val="009801F6"/>
    <w:rsid w:val="00984B8A"/>
    <w:rsid w:val="00990B40"/>
    <w:rsid w:val="009A5F27"/>
    <w:rsid w:val="009B2D65"/>
    <w:rsid w:val="009C28EA"/>
    <w:rsid w:val="009D509B"/>
    <w:rsid w:val="009E2C43"/>
    <w:rsid w:val="009E6610"/>
    <w:rsid w:val="009E6A32"/>
    <w:rsid w:val="009F24AE"/>
    <w:rsid w:val="009F6676"/>
    <w:rsid w:val="00A73CCE"/>
    <w:rsid w:val="00A87A83"/>
    <w:rsid w:val="00AA4BEA"/>
    <w:rsid w:val="00AB5E90"/>
    <w:rsid w:val="00AC4D9F"/>
    <w:rsid w:val="00AF3A71"/>
    <w:rsid w:val="00B30591"/>
    <w:rsid w:val="00B52F12"/>
    <w:rsid w:val="00B86474"/>
    <w:rsid w:val="00BA4B2B"/>
    <w:rsid w:val="00BB2728"/>
    <w:rsid w:val="00BD102F"/>
    <w:rsid w:val="00BE0634"/>
    <w:rsid w:val="00BF52F6"/>
    <w:rsid w:val="00C32689"/>
    <w:rsid w:val="00C64777"/>
    <w:rsid w:val="00C91DB6"/>
    <w:rsid w:val="00CA0E6E"/>
    <w:rsid w:val="00CB1510"/>
    <w:rsid w:val="00CC34F9"/>
    <w:rsid w:val="00CD47B5"/>
    <w:rsid w:val="00CE0C21"/>
    <w:rsid w:val="00CE3113"/>
    <w:rsid w:val="00CE3F50"/>
    <w:rsid w:val="00D02EC2"/>
    <w:rsid w:val="00D24EE8"/>
    <w:rsid w:val="00D33A7E"/>
    <w:rsid w:val="00D34A0B"/>
    <w:rsid w:val="00D51706"/>
    <w:rsid w:val="00D611CF"/>
    <w:rsid w:val="00D6181D"/>
    <w:rsid w:val="00D626E8"/>
    <w:rsid w:val="00D81488"/>
    <w:rsid w:val="00D92592"/>
    <w:rsid w:val="00DB0352"/>
    <w:rsid w:val="00DB3F48"/>
    <w:rsid w:val="00E15BEA"/>
    <w:rsid w:val="00E16E2A"/>
    <w:rsid w:val="00E20321"/>
    <w:rsid w:val="00E2111B"/>
    <w:rsid w:val="00E26F5C"/>
    <w:rsid w:val="00E31809"/>
    <w:rsid w:val="00E374AB"/>
    <w:rsid w:val="00E443A8"/>
    <w:rsid w:val="00E82BEC"/>
    <w:rsid w:val="00EF251C"/>
    <w:rsid w:val="00EF4DCF"/>
    <w:rsid w:val="00F255BF"/>
    <w:rsid w:val="00F26821"/>
    <w:rsid w:val="00F31244"/>
    <w:rsid w:val="00F32EF6"/>
    <w:rsid w:val="00F84795"/>
    <w:rsid w:val="00F86500"/>
    <w:rsid w:val="00F94568"/>
    <w:rsid w:val="00FB1BBC"/>
    <w:rsid w:val="00FB6556"/>
    <w:rsid w:val="00FD2552"/>
    <w:rsid w:val="00FF582F"/>
    <w:rsid w:val="012B23A6"/>
    <w:rsid w:val="012FC9FC"/>
    <w:rsid w:val="019D6089"/>
    <w:rsid w:val="0225F48C"/>
    <w:rsid w:val="02DCC70D"/>
    <w:rsid w:val="03AEFB26"/>
    <w:rsid w:val="044B5D89"/>
    <w:rsid w:val="066A2301"/>
    <w:rsid w:val="0853CAF6"/>
    <w:rsid w:val="094C8617"/>
    <w:rsid w:val="0ABFEB82"/>
    <w:rsid w:val="0B5B96BA"/>
    <w:rsid w:val="0DBEF3F1"/>
    <w:rsid w:val="0DD7370D"/>
    <w:rsid w:val="104F269F"/>
    <w:rsid w:val="11563808"/>
    <w:rsid w:val="12421D03"/>
    <w:rsid w:val="13844B7F"/>
    <w:rsid w:val="14B3B5E5"/>
    <w:rsid w:val="15D9B8D5"/>
    <w:rsid w:val="169621E7"/>
    <w:rsid w:val="16B5BD03"/>
    <w:rsid w:val="1722B28C"/>
    <w:rsid w:val="1823D1BA"/>
    <w:rsid w:val="1824E0F3"/>
    <w:rsid w:val="1AAA3355"/>
    <w:rsid w:val="1C22283D"/>
    <w:rsid w:val="1D3BF290"/>
    <w:rsid w:val="207A36B8"/>
    <w:rsid w:val="22237836"/>
    <w:rsid w:val="24027756"/>
    <w:rsid w:val="268554ED"/>
    <w:rsid w:val="2714726C"/>
    <w:rsid w:val="28569497"/>
    <w:rsid w:val="2859152E"/>
    <w:rsid w:val="2955EB8B"/>
    <w:rsid w:val="29A1702A"/>
    <w:rsid w:val="2BBA8A08"/>
    <w:rsid w:val="2CC29BE1"/>
    <w:rsid w:val="2F065BF4"/>
    <w:rsid w:val="307881E4"/>
    <w:rsid w:val="30FCB406"/>
    <w:rsid w:val="3125D427"/>
    <w:rsid w:val="31361057"/>
    <w:rsid w:val="32A8E995"/>
    <w:rsid w:val="32F6C03B"/>
    <w:rsid w:val="33A0C770"/>
    <w:rsid w:val="33A48DC8"/>
    <w:rsid w:val="33B2E9A3"/>
    <w:rsid w:val="353F462D"/>
    <w:rsid w:val="35759D78"/>
    <w:rsid w:val="357C6C6E"/>
    <w:rsid w:val="35C140C9"/>
    <w:rsid w:val="37116DD9"/>
    <w:rsid w:val="3765EDD0"/>
    <w:rsid w:val="37D05D55"/>
    <w:rsid w:val="39F3B77E"/>
    <w:rsid w:val="3B1D612B"/>
    <w:rsid w:val="3B9934F1"/>
    <w:rsid w:val="3D2B5840"/>
    <w:rsid w:val="3E62E3CC"/>
    <w:rsid w:val="3ECBAACD"/>
    <w:rsid w:val="3F40A3AA"/>
    <w:rsid w:val="4055B439"/>
    <w:rsid w:val="40A6E5F2"/>
    <w:rsid w:val="42F475B7"/>
    <w:rsid w:val="437B68A1"/>
    <w:rsid w:val="44AD5C89"/>
    <w:rsid w:val="4530600E"/>
    <w:rsid w:val="460FBD1E"/>
    <w:rsid w:val="46B91229"/>
    <w:rsid w:val="475B52FC"/>
    <w:rsid w:val="47D0752A"/>
    <w:rsid w:val="483351EE"/>
    <w:rsid w:val="49D9EF3B"/>
    <w:rsid w:val="4AE6F884"/>
    <w:rsid w:val="4C171CF5"/>
    <w:rsid w:val="4CD59D5C"/>
    <w:rsid w:val="4D64233A"/>
    <w:rsid w:val="4E3EF2F5"/>
    <w:rsid w:val="4F0E3C8B"/>
    <w:rsid w:val="4F44DA7E"/>
    <w:rsid w:val="4F76D02E"/>
    <w:rsid w:val="51010111"/>
    <w:rsid w:val="534D20F1"/>
    <w:rsid w:val="53DC7C0B"/>
    <w:rsid w:val="549CA951"/>
    <w:rsid w:val="54EEEB23"/>
    <w:rsid w:val="5872F3DA"/>
    <w:rsid w:val="594F1886"/>
    <w:rsid w:val="5DF33C13"/>
    <w:rsid w:val="5E8A3298"/>
    <w:rsid w:val="5EAC3D15"/>
    <w:rsid w:val="618C7DA3"/>
    <w:rsid w:val="622764EA"/>
    <w:rsid w:val="635180C9"/>
    <w:rsid w:val="65550D4F"/>
    <w:rsid w:val="66DBEC38"/>
    <w:rsid w:val="69A8A929"/>
    <w:rsid w:val="6A9D17C8"/>
    <w:rsid w:val="6BA31A40"/>
    <w:rsid w:val="6BD35E9B"/>
    <w:rsid w:val="6C6E3A34"/>
    <w:rsid w:val="6CB521F9"/>
    <w:rsid w:val="6DF052B3"/>
    <w:rsid w:val="6EEC805C"/>
    <w:rsid w:val="6F043B84"/>
    <w:rsid w:val="6F5B2C76"/>
    <w:rsid w:val="70F8EF64"/>
    <w:rsid w:val="7129EB16"/>
    <w:rsid w:val="722BEE66"/>
    <w:rsid w:val="729A551C"/>
    <w:rsid w:val="742E81B9"/>
    <w:rsid w:val="766610E1"/>
    <w:rsid w:val="778B4F52"/>
    <w:rsid w:val="783A2BB6"/>
    <w:rsid w:val="7B22D3D5"/>
    <w:rsid w:val="7D1DF219"/>
    <w:rsid w:val="7D8D404C"/>
    <w:rsid w:val="7DE16879"/>
    <w:rsid w:val="7DFCD590"/>
    <w:rsid w:val="7EC942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CC01"/>
  <w15:chartTrackingRefBased/>
  <w15:docId w15:val="{113024D5-36E6-4221-9602-2526E0F6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12"/>
    <w:pPr>
      <w:spacing w:after="200" w:line="276" w:lineRule="auto"/>
    </w:pPr>
    <w:rPr>
      <w:rFonts w:ascii="Calibri" w:eastAsia="Times New Roman" w:hAnsi="Calibri" w:cs="Times New Roman"/>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F12"/>
    <w:pPr>
      <w:ind w:left="720"/>
      <w:contextualSpacing/>
    </w:pPr>
    <w:rPr>
      <w:rFonts w:eastAsia="Calibri"/>
    </w:rPr>
  </w:style>
  <w:style w:type="paragraph" w:customStyle="1" w:styleId="ColorfulList-Accent11">
    <w:name w:val="Colorful List - Accent 11"/>
    <w:basedOn w:val="Normal"/>
    <w:uiPriority w:val="34"/>
    <w:qFormat/>
    <w:rsid w:val="00B52F12"/>
    <w:pPr>
      <w:ind w:left="720"/>
      <w:contextualSpacing/>
    </w:pPr>
    <w:rPr>
      <w:rFonts w:eastAsia="Calibri"/>
    </w:rPr>
  </w:style>
  <w:style w:type="character" w:styleId="Hyperlink">
    <w:name w:val="Hyperlink"/>
    <w:basedOn w:val="DefaultParagraphFont"/>
    <w:uiPriority w:val="99"/>
    <w:semiHidden/>
    <w:unhideWhenUsed/>
    <w:rsid w:val="00D626E8"/>
    <w:rPr>
      <w:color w:val="0000FF"/>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7C2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homeless.com/about-ks-bos-coc/ces/ces-committ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08C7EB758B44A85F3678EF71556BD" ma:contentTypeVersion="14" ma:contentTypeDescription="Create a new document." ma:contentTypeScope="" ma:versionID="58eb5e6094ea34e77f426596a4125ae9">
  <xsd:schema xmlns:xsd="http://www.w3.org/2001/XMLSchema" xmlns:xs="http://www.w3.org/2001/XMLSchema" xmlns:p="http://schemas.microsoft.com/office/2006/metadata/properties" xmlns:ns2="6b354aea-8fbb-4fd3-a401-f5d675f0bb36" xmlns:ns3="f3ecb8fa-0cf1-4ae9-8547-326609dac54d" targetNamespace="http://schemas.microsoft.com/office/2006/metadata/properties" ma:root="true" ma:fieldsID="a4d7e1f1321e1ae69507ba7be38d586e" ns2:_="" ns3:_="">
    <xsd:import namespace="6b354aea-8fbb-4fd3-a401-f5d675f0bb36"/>
    <xsd:import namespace="f3ecb8fa-0cf1-4ae9-8547-326609dac5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4aea-8fbb-4fd3-a401-f5d675f0b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c8ec0d-f901-4b0e-a4b8-694c0cbb2f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ecb8fa-0cf1-4ae9-8547-326609dac5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9299b7-11dd-4581-b48a-439cca55f555}" ma:internalName="TaxCatchAll" ma:showField="CatchAllData" ma:web="f3ecb8fa-0cf1-4ae9-8547-326609dac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ecb8fa-0cf1-4ae9-8547-326609dac54d" xsi:nil="true"/>
    <lcf76f155ced4ddcb4097134ff3c332f xmlns="6b354aea-8fbb-4fd3-a401-f5d675f0bb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E372C-19E9-46D3-AB59-B0F1BA2F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54aea-8fbb-4fd3-a401-f5d675f0bb36"/>
    <ds:schemaRef ds:uri="f3ecb8fa-0cf1-4ae9-8547-326609dac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F3A44-D0C1-4D46-8F68-7790840462BF}">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f3ecb8fa-0cf1-4ae9-8547-326609dac54d"/>
    <ds:schemaRef ds:uri="6b354aea-8fbb-4fd3-a401-f5d675f0bb36"/>
    <ds:schemaRef ds:uri="http://www.w3.org/XML/1998/namespace"/>
  </ds:schemaRefs>
</ds:datastoreItem>
</file>

<file path=customXml/itemProps3.xml><?xml version="1.0" encoding="utf-8"?>
<ds:datastoreItem xmlns:ds="http://schemas.openxmlformats.org/officeDocument/2006/customXml" ds:itemID="{9C2A2AEC-D651-4759-BFA1-A408CB906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395</Words>
  <Characters>2253</Characters>
  <Application>Microsoft Office Word</Application>
  <DocSecurity>4</DocSecurity>
  <Lines>18</Lines>
  <Paragraphs>5</Paragraphs>
  <ScaleCrop>false</ScaleCrop>
  <Company/>
  <LinksUpToDate>false</LinksUpToDate>
  <CharactersWithSpaces>2643</CharactersWithSpaces>
  <SharedDoc>false</SharedDoc>
  <HLinks>
    <vt:vector size="6" baseType="variant">
      <vt:variant>
        <vt:i4>7340145</vt:i4>
      </vt:variant>
      <vt:variant>
        <vt:i4>0</vt:i4>
      </vt:variant>
      <vt:variant>
        <vt:i4>0</vt:i4>
      </vt:variant>
      <vt:variant>
        <vt:i4>5</vt:i4>
      </vt:variant>
      <vt:variant>
        <vt:lpwstr>https://kshomeless.com/about-ks-bos-coc/ces/ces-committee/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Jaylee Getten</dc:creator>
  <cp:keywords/>
  <dc:description/>
  <cp:lastModifiedBy>Shanae Eggert</cp:lastModifiedBy>
  <cp:revision>50</cp:revision>
  <dcterms:created xsi:type="dcterms:W3CDTF">2024-08-01T20:18:00Z</dcterms:created>
  <dcterms:modified xsi:type="dcterms:W3CDTF">2024-08-02T15:25:00Z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0x010100C8A08C7EB758B44A85F3678EF71556BD</vt:lpwstr>
  </property>
  <property fmtid="{D5CDD505-2E9C-101B-9397-08002B2CF9AE}" pid="3" name="MediaServiceImageTags">
    <vt:lpwstr/>
  </property>
</Properties>
</file>