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5A1720" w14:textId="77777777" w:rsidR="00D834EB" w:rsidRDefault="00D834EB" w:rsidP="00437D12">
      <w:pPr>
        <w:pStyle w:val="Heading1"/>
        <w:jc w:val="left"/>
      </w:pPr>
      <w:bookmarkStart w:id="0" w:name="_Hlk482354211"/>
      <w:bookmarkStart w:id="1" w:name="_Hlk63852021"/>
      <w:bookmarkEnd w:id="0"/>
    </w:p>
    <w:p w14:paraId="5006C537" w14:textId="739056AD" w:rsidR="00041202" w:rsidRPr="00961111" w:rsidRDefault="00041202" w:rsidP="00ED449A">
      <w:pPr>
        <w:pStyle w:val="Heading1"/>
      </w:pPr>
      <w:r w:rsidRPr="00961111">
        <w:t>Curriculum Information</w:t>
      </w:r>
    </w:p>
    <w:p w14:paraId="2EC8A2AD" w14:textId="63B2F8F7" w:rsidR="00961111" w:rsidRPr="007E5FEC" w:rsidRDefault="00961111" w:rsidP="007E5FEC">
      <w:pPr>
        <w:pStyle w:val="BulletLevel1"/>
      </w:pPr>
      <w:r w:rsidRPr="007E5FEC">
        <w:t xml:space="preserve">Training Credit:  </w:t>
      </w:r>
      <w:r w:rsidR="001519FD">
        <w:t>3</w:t>
      </w:r>
      <w:r w:rsidR="001B299A">
        <w:t>.5</w:t>
      </w:r>
      <w:r w:rsidRPr="007E5FEC">
        <w:t xml:space="preserve"> hours</w:t>
      </w:r>
    </w:p>
    <w:p w14:paraId="7644E55F" w14:textId="04BBA29A" w:rsidR="00ED449A" w:rsidRPr="007E5FEC" w:rsidRDefault="00ED449A" w:rsidP="007E5FEC">
      <w:pPr>
        <w:pStyle w:val="BulletLevel1"/>
      </w:pPr>
      <w:r w:rsidRPr="007E5FEC">
        <w:t xml:space="preserve">Trainers should give participants </w:t>
      </w:r>
      <w:r w:rsidR="00C96F53">
        <w:t>one</w:t>
      </w:r>
      <w:r w:rsidRPr="007E5FEC">
        <w:t xml:space="preserve"> 15</w:t>
      </w:r>
      <w:r w:rsidR="0072032E" w:rsidRPr="007E5FEC">
        <w:t>-</w:t>
      </w:r>
      <w:r w:rsidRPr="007E5FEC">
        <w:t>minute break during the training.</w:t>
      </w:r>
    </w:p>
    <w:p w14:paraId="62159C90" w14:textId="6FB71F3E" w:rsidR="00961111" w:rsidRPr="007E5FEC" w:rsidRDefault="00961111" w:rsidP="007E5FEC">
      <w:pPr>
        <w:pStyle w:val="BulletLevel1"/>
      </w:pPr>
      <w:r w:rsidRPr="007E5FEC">
        <w:t>T</w:t>
      </w:r>
      <w:r w:rsidR="00EC0F27" w:rsidRPr="007E5FEC">
        <w:t>his curriculum was developed by</w:t>
      </w:r>
      <w:r w:rsidR="00D03766" w:rsidRPr="007E5FEC">
        <w:t xml:space="preserve"> the State of Tennessee Office of Training and Professional Development.</w:t>
      </w:r>
      <w:r w:rsidRPr="007E5FEC">
        <w:t xml:space="preserve">  </w:t>
      </w:r>
    </w:p>
    <w:p w14:paraId="722438B8" w14:textId="77777777" w:rsidR="00961111" w:rsidRPr="007E5FEC" w:rsidRDefault="00961111" w:rsidP="007E5FEC">
      <w:pPr>
        <w:pStyle w:val="BulletLevel1"/>
      </w:pPr>
      <w:r w:rsidRPr="007E5FEC">
        <w:t>Staff may receive T4T credit for this course by:</w:t>
      </w:r>
    </w:p>
    <w:p w14:paraId="72A0E712" w14:textId="4E0728AD" w:rsidR="00961111" w:rsidRPr="007E5FEC" w:rsidRDefault="00961111" w:rsidP="007E5FEC">
      <w:pPr>
        <w:pStyle w:val="BulletLevel2"/>
        <w:ind w:left="720"/>
      </w:pPr>
      <w:r w:rsidRPr="007E5FEC">
        <w:t>Attending the course T4T offering -- OR --</w:t>
      </w:r>
    </w:p>
    <w:p w14:paraId="21CDA40A" w14:textId="77777777" w:rsidR="00961111" w:rsidRPr="007E5FEC" w:rsidRDefault="00961111" w:rsidP="007E5FEC">
      <w:pPr>
        <w:pStyle w:val="BulletLevel2"/>
        <w:ind w:left="720"/>
      </w:pPr>
      <w:r w:rsidRPr="007E5FEC">
        <w:t>Attending an offering of the course taught by another trainer &amp; debriefing with that trainer.</w:t>
      </w:r>
    </w:p>
    <w:p w14:paraId="103D586D" w14:textId="77777777" w:rsidR="00ED449A" w:rsidRDefault="00ED449A" w:rsidP="004B5ADA">
      <w:pPr>
        <w:pStyle w:val="BulletLevel2"/>
        <w:numPr>
          <w:ilvl w:val="0"/>
          <w:numId w:val="0"/>
        </w:numPr>
        <w:ind w:left="1440"/>
      </w:pPr>
    </w:p>
    <w:p w14:paraId="1C76025A" w14:textId="77777777" w:rsidR="00ED449A" w:rsidRPr="00961111" w:rsidRDefault="00ED449A" w:rsidP="004B5ADA">
      <w:pPr>
        <w:pStyle w:val="BulletLevel2"/>
        <w:numPr>
          <w:ilvl w:val="0"/>
          <w:numId w:val="0"/>
        </w:numPr>
        <w:ind w:left="1440"/>
      </w:pPr>
    </w:p>
    <w:p w14:paraId="691AC8E8" w14:textId="77777777" w:rsidR="00041202" w:rsidRPr="00961111" w:rsidRDefault="00961111" w:rsidP="00041202">
      <w:pPr>
        <w:spacing w:after="0" w:line="240" w:lineRule="auto"/>
        <w:rPr>
          <w:b/>
          <w:sz w:val="36"/>
          <w:szCs w:val="36"/>
        </w:rPr>
      </w:pPr>
      <w:r w:rsidRPr="00961111">
        <w:rPr>
          <w:noProof/>
        </w:rPr>
        <mc:AlternateContent>
          <mc:Choice Requires="wps">
            <w:drawing>
              <wp:anchor distT="45720" distB="45720" distL="114300" distR="114300" simplePos="0" relativeHeight="251650560" behindDoc="0" locked="0" layoutInCell="1" allowOverlap="1" wp14:anchorId="2E926F55" wp14:editId="722B7A6A">
                <wp:simplePos x="0" y="0"/>
                <wp:positionH relativeFrom="margin">
                  <wp:posOffset>-19050</wp:posOffset>
                </wp:positionH>
                <wp:positionV relativeFrom="paragraph">
                  <wp:posOffset>3432175</wp:posOffset>
                </wp:positionV>
                <wp:extent cx="6467475" cy="84772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7475" cy="847725"/>
                        </a:xfrm>
                        <a:prstGeom prst="rect">
                          <a:avLst/>
                        </a:prstGeom>
                        <a:solidFill>
                          <a:srgbClr val="FFFFFF"/>
                        </a:solidFill>
                        <a:ln w="9525">
                          <a:solidFill>
                            <a:srgbClr val="000000"/>
                          </a:solidFill>
                          <a:miter lim="800000"/>
                          <a:headEnd/>
                          <a:tailEnd/>
                        </a:ln>
                      </wps:spPr>
                      <wps:txbx>
                        <w:txbxContent>
                          <w:p w14:paraId="2A5F3C6F" w14:textId="77777777" w:rsidR="00E05E23" w:rsidRPr="00620074" w:rsidRDefault="00E05E23" w:rsidP="00961111">
                            <w:pPr>
                              <w:pStyle w:val="HeaderFooter0"/>
                            </w:pPr>
                            <w:r w:rsidRPr="00620074">
                              <w:t>This curriculum was developed by the Tennessee Department of Children’s Services with federal funds. It is available to use in part or in whole free of charge.  Suggested citation:</w:t>
                            </w:r>
                          </w:p>
                          <w:p w14:paraId="229E2FD0" w14:textId="6E7EF5B8" w:rsidR="00E05E23" w:rsidRPr="005A608A" w:rsidRDefault="00E05E23" w:rsidP="00961111">
                            <w:pPr>
                              <w:pStyle w:val="HeaderFooter0"/>
                            </w:pPr>
                            <w:r>
                              <w:t>OTPD.  (2021</w:t>
                            </w:r>
                            <w:r w:rsidRPr="005A608A">
                              <w:t xml:space="preserve">).  </w:t>
                            </w:r>
                            <w:r>
                              <w:t>Reaction Awareness:  How to Show Up During Conflict</w:t>
                            </w:r>
                            <w:r w:rsidRPr="005A608A">
                              <w:t>.  Tennessee Department of Children’s Services</w:t>
                            </w:r>
                            <w:r>
                              <w:t>.</w:t>
                            </w:r>
                            <w:r w:rsidRPr="005A608A">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E926F55" id="_x0000_t202" coordsize="21600,21600" o:spt="202" path="m,l,21600r21600,l21600,xe">
                <v:stroke joinstyle="miter"/>
                <v:path gradientshapeok="t" o:connecttype="rect"/>
              </v:shapetype>
              <v:shape id="Text Box 2" o:spid="_x0000_s1026" type="#_x0000_t202" style="position:absolute;left:0;text-align:left;margin-left:-1.5pt;margin-top:270.25pt;width:509.25pt;height:66.75pt;z-index:251650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">
                <v:textbox>
                  <w:txbxContent>
                    <w:p w14:paraId="2A5F3C6F" w14:textId="77777777" w:rsidR="00E05E23" w:rsidRPr="00620074" w:rsidRDefault="00E05E23" w:rsidP="00961111">
                      <w:pPr>
                        <w:pStyle w:val="HeaderFooter0"/>
                      </w:pPr>
                      <w:r w:rsidRPr="00620074">
                        <w:t>This curriculum was developed by the Tennessee Department of Children’s Services with federal funds. It is available to use in part or in whole free of charge.  Suggested citation:</w:t>
                      </w:r>
                    </w:p>
                    <w:p w14:paraId="229E2FD0" w14:textId="6E7EF5B8" w:rsidR="00E05E23" w:rsidRPr="005A608A" w:rsidRDefault="00E05E23" w:rsidP="00961111">
                      <w:pPr>
                        <w:pStyle w:val="HeaderFooter0"/>
                      </w:pPr>
                      <w:r>
                        <w:t>OTPD.  (2021</w:t>
                      </w:r>
                      <w:r w:rsidRPr="005A608A">
                        <w:t xml:space="preserve">).  </w:t>
                      </w:r>
                      <w:r>
                        <w:t>Reaction Awareness:  How to Show Up During Conflict</w:t>
                      </w:r>
                      <w:r w:rsidRPr="005A608A">
                        <w:t>.  Tennessee Department of Children’s Services</w:t>
                      </w:r>
                      <w:r>
                        <w:t>.</w:t>
                      </w:r>
                      <w:r w:rsidRPr="005A608A">
                        <w:t xml:space="preserve"> </w:t>
                      </w:r>
                    </w:p>
                  </w:txbxContent>
                </v:textbox>
                <w10:wrap type="square" anchorx="margin"/>
              </v:shape>
            </w:pict>
          </mc:Fallback>
        </mc:AlternateContent>
      </w:r>
      <w:r w:rsidR="00041202" w:rsidRPr="00961111">
        <w:rPr>
          <w:b/>
          <w:sz w:val="36"/>
          <w:szCs w:val="36"/>
        </w:rPr>
        <w:br w:type="page"/>
      </w:r>
    </w:p>
    <w:p w14:paraId="439A4BBD" w14:textId="77777777" w:rsidR="00961111" w:rsidRPr="00961111" w:rsidRDefault="00961111" w:rsidP="00961111">
      <w:pPr>
        <w:pStyle w:val="Heading1"/>
      </w:pPr>
      <w:r w:rsidRPr="00961111">
        <w:lastRenderedPageBreak/>
        <w:t>Learning Objectives</w:t>
      </w:r>
    </w:p>
    <w:p w14:paraId="3B50AAF7" w14:textId="77777777" w:rsidR="00A16A1E" w:rsidRPr="00A16A1E" w:rsidRDefault="00A16A1E" w:rsidP="00046F6B">
      <w:pPr>
        <w:pStyle w:val="ListParagraph"/>
        <w:numPr>
          <w:ilvl w:val="0"/>
          <w:numId w:val="33"/>
        </w:numPr>
        <w:spacing w:after="120" w:line="276" w:lineRule="auto"/>
        <w:contextualSpacing w:val="0"/>
        <w:rPr>
          <w:color w:val="000000" w:themeColor="text1"/>
          <w:szCs w:val="44"/>
        </w:rPr>
      </w:pPr>
      <w:r w:rsidRPr="00A16A1E">
        <w:rPr>
          <w:color w:val="000000" w:themeColor="text1"/>
          <w:szCs w:val="44"/>
        </w:rPr>
        <w:t>Participants will understand the process of the Conflict Cycle</w:t>
      </w:r>
    </w:p>
    <w:p w14:paraId="20BB929C" w14:textId="77777777" w:rsidR="00A16A1E" w:rsidRPr="009E4A7B" w:rsidRDefault="00A16A1E" w:rsidP="00046F6B">
      <w:pPr>
        <w:pStyle w:val="BulletLevel1"/>
        <w:numPr>
          <w:ilvl w:val="0"/>
          <w:numId w:val="33"/>
        </w:numPr>
      </w:pPr>
      <w:r w:rsidRPr="00A16A1E">
        <w:t>Participants will understand how our own emotions and behavior contribute to the Conflict Cycle</w:t>
      </w:r>
    </w:p>
    <w:p w14:paraId="56F42C15" w14:textId="77777777" w:rsidR="00A16A1E" w:rsidRPr="0011713E" w:rsidRDefault="00A16A1E" w:rsidP="00046F6B">
      <w:pPr>
        <w:pStyle w:val="BulletLevel1"/>
        <w:numPr>
          <w:ilvl w:val="0"/>
          <w:numId w:val="33"/>
        </w:numPr>
      </w:pPr>
      <w:r>
        <w:t>Participants will develop an u</w:t>
      </w:r>
      <w:r w:rsidRPr="0011713E">
        <w:t>nderstand</w:t>
      </w:r>
      <w:r>
        <w:t>ing of</w:t>
      </w:r>
      <w:r w:rsidRPr="0011713E">
        <w:t xml:space="preserve"> the role of Understanding, Expecting Change, and Avoidance during conflict</w:t>
      </w:r>
    </w:p>
    <w:p w14:paraId="704C116B" w14:textId="77777777" w:rsidR="00A16A1E" w:rsidRPr="009E4A7B" w:rsidRDefault="00A16A1E" w:rsidP="00046F6B">
      <w:pPr>
        <w:pStyle w:val="BulletLevel1"/>
        <w:numPr>
          <w:ilvl w:val="0"/>
          <w:numId w:val="33"/>
        </w:numPr>
      </w:pPr>
      <w:r>
        <w:t>Participants will u</w:t>
      </w:r>
      <w:r w:rsidRPr="0011713E">
        <w:t xml:space="preserve">nderstand how to form a Balanced Response to achieve </w:t>
      </w:r>
      <w:r>
        <w:t>i</w:t>
      </w:r>
      <w:r w:rsidRPr="0011713E">
        <w:t xml:space="preserve">mproved </w:t>
      </w:r>
      <w:r>
        <w:t>o</w:t>
      </w:r>
      <w:r w:rsidRPr="0011713E">
        <w:t>utcomes to conflict situations</w:t>
      </w:r>
    </w:p>
    <w:p w14:paraId="31453660" w14:textId="77777777" w:rsidR="00A16A1E" w:rsidRDefault="00A16A1E" w:rsidP="00046F6B">
      <w:pPr>
        <w:pStyle w:val="ListParagraph"/>
        <w:numPr>
          <w:ilvl w:val="0"/>
          <w:numId w:val="33"/>
        </w:numPr>
        <w:spacing w:after="120" w:line="276" w:lineRule="auto"/>
        <w:rPr>
          <w:szCs w:val="24"/>
        </w:rPr>
      </w:pPr>
      <w:r w:rsidRPr="00191444">
        <w:rPr>
          <w:szCs w:val="24"/>
        </w:rPr>
        <w:t>Participants will</w:t>
      </w:r>
      <w:r>
        <w:rPr>
          <w:szCs w:val="24"/>
        </w:rPr>
        <w:t xml:space="preserve"> u</w:t>
      </w:r>
      <w:r w:rsidRPr="00E95191">
        <w:rPr>
          <w:szCs w:val="24"/>
        </w:rPr>
        <w:t>nderstand the im</w:t>
      </w:r>
      <w:r>
        <w:rPr>
          <w:szCs w:val="24"/>
        </w:rPr>
        <w:t>portance of self-</w:t>
      </w:r>
      <w:r w:rsidRPr="00E95191">
        <w:rPr>
          <w:szCs w:val="24"/>
        </w:rPr>
        <w:t xml:space="preserve">awareness </w:t>
      </w:r>
      <w:r>
        <w:rPr>
          <w:szCs w:val="24"/>
        </w:rPr>
        <w:t>in providing balanced responses</w:t>
      </w:r>
    </w:p>
    <w:p w14:paraId="1917D964" w14:textId="77777777" w:rsidR="004E421D" w:rsidRDefault="004E421D" w:rsidP="004E421D">
      <w:pPr>
        <w:pStyle w:val="Heading1"/>
        <w:jc w:val="left"/>
      </w:pPr>
    </w:p>
    <w:p w14:paraId="0553282F" w14:textId="5AD42EE4" w:rsidR="00041202" w:rsidRPr="00961111" w:rsidRDefault="00041202" w:rsidP="004E421D">
      <w:pPr>
        <w:pStyle w:val="Heading1"/>
      </w:pPr>
      <w:r w:rsidRPr="00961111">
        <w:t>Materials Checklist</w:t>
      </w:r>
    </w:p>
    <w:p w14:paraId="4AB58314" w14:textId="1CEF7C6F" w:rsidR="00293389" w:rsidRDefault="00293389" w:rsidP="00046F6B">
      <w:pPr>
        <w:pStyle w:val="Checkbox"/>
        <w:numPr>
          <w:ilvl w:val="1"/>
          <w:numId w:val="11"/>
        </w:numPr>
        <w:ind w:left="1080"/>
      </w:pPr>
      <w:r>
        <w:t>Facilitator Guide</w:t>
      </w:r>
    </w:p>
    <w:p w14:paraId="2A857150" w14:textId="1693E197" w:rsidR="00293389" w:rsidRDefault="00293389" w:rsidP="00046F6B">
      <w:pPr>
        <w:pStyle w:val="Checkbox"/>
        <w:numPr>
          <w:ilvl w:val="1"/>
          <w:numId w:val="11"/>
        </w:numPr>
        <w:ind w:left="1080"/>
      </w:pPr>
      <w:r>
        <w:t>Power Point</w:t>
      </w:r>
    </w:p>
    <w:p w14:paraId="42422809" w14:textId="303D545A" w:rsidR="00293389" w:rsidRPr="00293389" w:rsidRDefault="00293389" w:rsidP="00046F6B">
      <w:pPr>
        <w:pStyle w:val="Checkbox"/>
        <w:numPr>
          <w:ilvl w:val="1"/>
          <w:numId w:val="11"/>
        </w:numPr>
        <w:ind w:left="1080"/>
      </w:pPr>
      <w:r>
        <w:t>Participant Journal</w:t>
      </w:r>
    </w:p>
    <w:p w14:paraId="215EB6D5" w14:textId="26CABCB0" w:rsidR="00A20BBC" w:rsidRPr="00374582" w:rsidRDefault="00A20BBC" w:rsidP="00046F6B">
      <w:pPr>
        <w:pStyle w:val="Checkbox"/>
        <w:numPr>
          <w:ilvl w:val="1"/>
          <w:numId w:val="11"/>
        </w:numPr>
        <w:ind w:left="1080"/>
      </w:pPr>
      <w:r w:rsidRPr="00374582">
        <w:rPr>
          <w:b/>
          <w:bCs/>
        </w:rPr>
        <w:t>VIDEO</w:t>
      </w:r>
      <w:r>
        <w:t xml:space="preserve">: </w:t>
      </w:r>
      <w:hyperlink r:id="rId9" w:history="1">
        <w:r w:rsidR="00293389" w:rsidRPr="00293389">
          <w:rPr>
            <w:rStyle w:val="Hyperlink"/>
          </w:rPr>
          <w:t>Josh Shipp: “Be the Difference”</w:t>
        </w:r>
      </w:hyperlink>
    </w:p>
    <w:p w14:paraId="4998C71F" w14:textId="50556EB2" w:rsidR="00A20BBC" w:rsidRDefault="003E27BD" w:rsidP="00046F6B">
      <w:pPr>
        <w:pStyle w:val="Checkbox"/>
        <w:numPr>
          <w:ilvl w:val="1"/>
          <w:numId w:val="11"/>
        </w:numPr>
        <w:ind w:left="1080"/>
      </w:pPr>
      <w:r>
        <w:rPr>
          <w:b/>
        </w:rPr>
        <w:t>(</w:t>
      </w:r>
      <w:proofErr w:type="gramStart"/>
      <w:r>
        <w:rPr>
          <w:b/>
        </w:rPr>
        <w:t>not</w:t>
      </w:r>
      <w:proofErr w:type="gramEnd"/>
      <w:r>
        <w:rPr>
          <w:b/>
        </w:rPr>
        <w:t xml:space="preserve"> for group 4) </w:t>
      </w:r>
      <w:r w:rsidR="00A20BBC" w:rsidRPr="007B7D9E">
        <w:rPr>
          <w:b/>
        </w:rPr>
        <w:t>VIDEO:</w:t>
      </w:r>
      <w:r w:rsidR="00A20BBC" w:rsidRPr="007B7D9E">
        <w:t xml:space="preserve"> </w:t>
      </w:r>
      <w:hyperlink r:id="rId10" w:history="1">
        <w:r w:rsidR="00293389" w:rsidRPr="00293389">
          <w:rPr>
            <w:rStyle w:val="Hyperlink"/>
          </w:rPr>
          <w:t>“Children Need Parents Who Get Along”</w:t>
        </w:r>
      </w:hyperlink>
    </w:p>
    <w:p w14:paraId="561953CE" w14:textId="57D27A7D" w:rsidR="00961111" w:rsidRDefault="00961111" w:rsidP="00293389">
      <w:pPr>
        <w:pStyle w:val="Checkbox"/>
        <w:numPr>
          <w:ilvl w:val="0"/>
          <w:numId w:val="0"/>
        </w:numPr>
        <w:ind w:left="720" w:hanging="360"/>
        <w:rPr>
          <w:rFonts w:eastAsia="Times New Roman"/>
        </w:rPr>
      </w:pPr>
    </w:p>
    <w:p w14:paraId="7E4D9F8E" w14:textId="77777777" w:rsidR="004B5ADA" w:rsidRDefault="004B5ADA">
      <w:pPr>
        <w:spacing w:after="200" w:line="276" w:lineRule="auto"/>
        <w:ind w:left="0"/>
        <w:rPr>
          <w:b/>
          <w:spacing w:val="-20"/>
          <w:sz w:val="44"/>
          <w:szCs w:val="26"/>
        </w:rPr>
      </w:pPr>
      <w:r>
        <w:br w:type="page"/>
      </w:r>
    </w:p>
    <w:p w14:paraId="625797CE" w14:textId="09042009" w:rsidR="00961111" w:rsidRPr="00961111" w:rsidRDefault="00961111" w:rsidP="00E41248">
      <w:pPr>
        <w:pStyle w:val="Heading1"/>
        <w:pBdr>
          <w:top w:val="single" w:sz="4" w:space="1" w:color="auto"/>
          <w:left w:val="single" w:sz="4" w:space="4" w:color="auto"/>
          <w:bottom w:val="single" w:sz="4" w:space="1" w:color="auto"/>
          <w:right w:val="single" w:sz="4" w:space="26" w:color="auto"/>
          <w:between w:val="single" w:sz="4" w:space="1" w:color="auto"/>
          <w:bar w:val="single" w:sz="4" w:color="auto"/>
        </w:pBdr>
        <w:shd w:val="clear" w:color="auto" w:fill="FFFFFF" w:themeFill="background1"/>
      </w:pPr>
      <w:r w:rsidRPr="00961111">
        <w:lastRenderedPageBreak/>
        <w:t>Annotated Agenda</w:t>
      </w:r>
    </w:p>
    <w:tbl>
      <w:tblPr>
        <w:tblStyle w:val="TableGrid"/>
        <w:tblW w:w="9967" w:type="dxa"/>
        <w:tblLook w:val="04A0" w:firstRow="1" w:lastRow="0" w:firstColumn="1" w:lastColumn="0" w:noHBand="0" w:noVBand="1"/>
      </w:tblPr>
      <w:tblGrid>
        <w:gridCol w:w="2522"/>
        <w:gridCol w:w="806"/>
        <w:gridCol w:w="3396"/>
        <w:gridCol w:w="3243"/>
      </w:tblGrid>
      <w:tr w:rsidR="00961111" w:rsidRPr="00961111" w14:paraId="39D9E958" w14:textId="77777777" w:rsidTr="00D834EB">
        <w:trPr>
          <w:trHeight w:val="422"/>
        </w:trPr>
        <w:tc>
          <w:tcPr>
            <w:tcW w:w="2605" w:type="dxa"/>
          </w:tcPr>
          <w:p w14:paraId="5567B40B" w14:textId="77777777" w:rsidR="00961111" w:rsidRPr="00961111" w:rsidRDefault="00961111" w:rsidP="00D834EB">
            <w:pPr>
              <w:ind w:left="0"/>
              <w:rPr>
                <w:b/>
              </w:rPr>
            </w:pPr>
            <w:r w:rsidRPr="00961111">
              <w:rPr>
                <w:b/>
              </w:rPr>
              <w:t>Agenda Item</w:t>
            </w:r>
          </w:p>
        </w:tc>
        <w:tc>
          <w:tcPr>
            <w:tcW w:w="414" w:type="dxa"/>
          </w:tcPr>
          <w:p w14:paraId="0672EDA8" w14:textId="77777777" w:rsidR="00961111" w:rsidRPr="00961111" w:rsidRDefault="00961111" w:rsidP="00D834EB">
            <w:pPr>
              <w:ind w:left="0"/>
              <w:rPr>
                <w:b/>
              </w:rPr>
            </w:pPr>
            <w:r w:rsidRPr="00961111">
              <w:rPr>
                <w:b/>
              </w:rPr>
              <w:t>Time</w:t>
            </w:r>
          </w:p>
        </w:tc>
        <w:tc>
          <w:tcPr>
            <w:tcW w:w="3554" w:type="dxa"/>
          </w:tcPr>
          <w:p w14:paraId="0213E97A" w14:textId="77777777" w:rsidR="00961111" w:rsidRPr="00961111" w:rsidRDefault="00961111" w:rsidP="00E41248">
            <w:pPr>
              <w:ind w:left="0"/>
              <w:rPr>
                <w:b/>
              </w:rPr>
            </w:pPr>
            <w:r w:rsidRPr="00961111">
              <w:rPr>
                <w:b/>
              </w:rPr>
              <w:t>Learning Objectives</w:t>
            </w:r>
          </w:p>
        </w:tc>
        <w:tc>
          <w:tcPr>
            <w:tcW w:w="3394" w:type="dxa"/>
          </w:tcPr>
          <w:p w14:paraId="50F09D93" w14:textId="18396616" w:rsidR="00961111" w:rsidRPr="00961111" w:rsidRDefault="00293389" w:rsidP="00E41248">
            <w:pPr>
              <w:ind w:left="0"/>
              <w:rPr>
                <w:b/>
              </w:rPr>
            </w:pPr>
            <w:r>
              <w:rPr>
                <w:b/>
              </w:rPr>
              <w:t>Resources</w:t>
            </w:r>
          </w:p>
        </w:tc>
      </w:tr>
      <w:tr w:rsidR="00961111" w:rsidRPr="00961111" w14:paraId="6E059C42" w14:textId="77777777" w:rsidTr="00D834EB">
        <w:trPr>
          <w:trHeight w:val="422"/>
        </w:trPr>
        <w:tc>
          <w:tcPr>
            <w:tcW w:w="2605" w:type="dxa"/>
            <w:shd w:val="clear" w:color="auto" w:fill="DEDEE0" w:themeFill="background2"/>
          </w:tcPr>
          <w:p w14:paraId="77D9B6BF" w14:textId="77FE4D1A" w:rsidR="00961111" w:rsidRPr="00477AF9" w:rsidRDefault="00000000" w:rsidP="009147FA">
            <w:pPr>
              <w:ind w:left="0"/>
              <w:rPr>
                <w:rFonts w:asciiTheme="minorHAnsi" w:hAnsiTheme="minorHAnsi" w:cstheme="minorHAnsi"/>
                <w:b/>
                <w:bCs w:val="0"/>
                <w:szCs w:val="24"/>
              </w:rPr>
            </w:pPr>
            <w:hyperlink w:anchor="_Unit_1:_The" w:history="1">
              <w:r w:rsidR="008754ED" w:rsidRPr="00C946BF">
                <w:rPr>
                  <w:rStyle w:val="Hyperlink"/>
                  <w:rFonts w:asciiTheme="minorHAnsi" w:hAnsiTheme="minorHAnsi" w:cstheme="minorHAnsi"/>
                  <w:b/>
                  <w:bCs w:val="0"/>
                  <w:szCs w:val="24"/>
                </w:rPr>
                <w:t>Unit</w:t>
              </w:r>
              <w:r w:rsidR="00FB5650" w:rsidRPr="00C946BF">
                <w:rPr>
                  <w:rStyle w:val="Hyperlink"/>
                  <w:rFonts w:asciiTheme="minorHAnsi" w:hAnsiTheme="minorHAnsi" w:cstheme="minorHAnsi"/>
                  <w:b/>
                  <w:bCs w:val="0"/>
                  <w:szCs w:val="24"/>
                </w:rPr>
                <w:t xml:space="preserve"> 1:</w:t>
              </w:r>
              <w:r w:rsidR="008754ED" w:rsidRPr="00C946BF">
                <w:rPr>
                  <w:rStyle w:val="Hyperlink"/>
                  <w:rFonts w:asciiTheme="minorHAnsi" w:hAnsiTheme="minorHAnsi" w:cstheme="minorHAnsi"/>
                  <w:b/>
                  <w:bCs w:val="0"/>
                  <w:szCs w:val="24"/>
                </w:rPr>
                <w:t xml:space="preserve"> </w:t>
              </w:r>
              <w:r w:rsidR="00293389" w:rsidRPr="00C946BF">
                <w:rPr>
                  <w:rStyle w:val="Hyperlink"/>
                  <w:rFonts w:asciiTheme="minorHAnsi" w:hAnsiTheme="minorHAnsi" w:cstheme="minorHAnsi"/>
                  <w:b/>
                  <w:bCs w:val="0"/>
                  <w:szCs w:val="24"/>
                </w:rPr>
                <w:t>The Foundation</w:t>
              </w:r>
            </w:hyperlink>
          </w:p>
        </w:tc>
        <w:tc>
          <w:tcPr>
            <w:tcW w:w="414" w:type="dxa"/>
            <w:shd w:val="clear" w:color="auto" w:fill="DEDEE0" w:themeFill="background2"/>
          </w:tcPr>
          <w:p w14:paraId="7644BF29" w14:textId="74ECED3F" w:rsidR="00961111" w:rsidRPr="00293389" w:rsidRDefault="0073311B" w:rsidP="00F93BE2">
            <w:pPr>
              <w:ind w:left="0"/>
              <w:rPr>
                <w:rFonts w:asciiTheme="minorHAnsi" w:hAnsiTheme="minorHAnsi" w:cstheme="minorHAnsi"/>
                <w:b/>
                <w:bCs w:val="0"/>
                <w:sz w:val="20"/>
                <w:szCs w:val="20"/>
              </w:rPr>
            </w:pPr>
            <w:r>
              <w:rPr>
                <w:rFonts w:asciiTheme="minorHAnsi" w:hAnsiTheme="minorHAnsi" w:cstheme="minorHAnsi"/>
                <w:b/>
                <w:bCs w:val="0"/>
                <w:sz w:val="20"/>
                <w:szCs w:val="20"/>
              </w:rPr>
              <w:t>4</w:t>
            </w:r>
            <w:r w:rsidR="00293389" w:rsidRPr="00293389">
              <w:rPr>
                <w:rFonts w:asciiTheme="minorHAnsi" w:hAnsiTheme="minorHAnsi" w:cstheme="minorHAnsi"/>
                <w:b/>
                <w:bCs w:val="0"/>
                <w:sz w:val="20"/>
                <w:szCs w:val="20"/>
              </w:rPr>
              <w:t>5</w:t>
            </w:r>
            <w:r w:rsidR="002176C6" w:rsidRPr="00293389">
              <w:rPr>
                <w:rFonts w:asciiTheme="minorHAnsi" w:hAnsiTheme="minorHAnsi" w:cstheme="minorHAnsi"/>
                <w:b/>
                <w:bCs w:val="0"/>
                <w:sz w:val="20"/>
                <w:szCs w:val="20"/>
              </w:rPr>
              <w:t xml:space="preserve"> min</w:t>
            </w:r>
          </w:p>
        </w:tc>
        <w:tc>
          <w:tcPr>
            <w:tcW w:w="3554" w:type="dxa"/>
            <w:shd w:val="clear" w:color="auto" w:fill="DEDEE0" w:themeFill="background2"/>
          </w:tcPr>
          <w:p w14:paraId="6B036D21" w14:textId="77777777" w:rsidR="00293389" w:rsidRPr="00293389" w:rsidRDefault="00293389" w:rsidP="00293389">
            <w:pPr>
              <w:spacing w:after="120" w:line="276" w:lineRule="auto"/>
              <w:ind w:left="0"/>
              <w:rPr>
                <w:rFonts w:asciiTheme="minorHAnsi" w:hAnsiTheme="minorHAnsi" w:cstheme="minorHAnsi"/>
                <w:b/>
                <w:bCs w:val="0"/>
                <w:color w:val="000000" w:themeColor="text1"/>
                <w:sz w:val="20"/>
                <w:szCs w:val="20"/>
              </w:rPr>
            </w:pPr>
            <w:r w:rsidRPr="00293389">
              <w:rPr>
                <w:rFonts w:asciiTheme="minorHAnsi" w:hAnsiTheme="minorHAnsi" w:cstheme="minorHAnsi"/>
                <w:b/>
                <w:bCs w:val="0"/>
                <w:color w:val="000000" w:themeColor="text1"/>
                <w:sz w:val="20"/>
                <w:szCs w:val="20"/>
              </w:rPr>
              <w:t>Participants will be introduced to the process of the Conflict Cycle</w:t>
            </w:r>
          </w:p>
          <w:p w14:paraId="7D8C2B1B" w14:textId="6812D1F5" w:rsidR="00961111" w:rsidRPr="00293389" w:rsidRDefault="00961111" w:rsidP="00C333C5">
            <w:pPr>
              <w:pStyle w:val="AgendaBullet"/>
              <w:numPr>
                <w:ilvl w:val="0"/>
                <w:numId w:val="0"/>
              </w:numPr>
              <w:ind w:left="159"/>
              <w:rPr>
                <w:rFonts w:asciiTheme="minorHAnsi" w:hAnsiTheme="minorHAnsi" w:cstheme="minorHAnsi"/>
                <w:b/>
                <w:bCs w:val="0"/>
              </w:rPr>
            </w:pPr>
          </w:p>
        </w:tc>
        <w:tc>
          <w:tcPr>
            <w:tcW w:w="3394" w:type="dxa"/>
            <w:shd w:val="clear" w:color="auto" w:fill="DEDEE0" w:themeFill="background2"/>
          </w:tcPr>
          <w:p w14:paraId="2E8B651B" w14:textId="00455C30" w:rsidR="00293389" w:rsidRPr="00293389" w:rsidRDefault="00293389" w:rsidP="00E41248">
            <w:pPr>
              <w:pStyle w:val="BulletLevel1"/>
              <w:numPr>
                <w:ilvl w:val="0"/>
                <w:numId w:val="0"/>
              </w:numPr>
              <w:rPr>
                <w:rFonts w:asciiTheme="minorHAnsi" w:hAnsiTheme="minorHAnsi" w:cstheme="minorHAnsi"/>
                <w:b/>
                <w:bCs w:val="0"/>
                <w:sz w:val="20"/>
                <w:szCs w:val="20"/>
              </w:rPr>
            </w:pPr>
            <w:r w:rsidRPr="00293389">
              <w:rPr>
                <w:rFonts w:asciiTheme="minorHAnsi" w:hAnsiTheme="minorHAnsi" w:cstheme="minorHAnsi"/>
                <w:b/>
                <w:bCs w:val="0"/>
                <w:sz w:val="20"/>
                <w:szCs w:val="20"/>
              </w:rPr>
              <w:t xml:space="preserve">Video:  </w:t>
            </w:r>
            <w:hyperlink r:id="rId11" w:history="1">
              <w:r w:rsidRPr="00293389">
                <w:rPr>
                  <w:rStyle w:val="Hyperlink"/>
                  <w:rFonts w:asciiTheme="minorHAnsi" w:hAnsiTheme="minorHAnsi" w:cstheme="minorHAnsi"/>
                  <w:b/>
                  <w:bCs w:val="0"/>
                  <w:sz w:val="20"/>
                  <w:szCs w:val="20"/>
                </w:rPr>
                <w:t>Josh Shipp:  Be the Difference</w:t>
              </w:r>
            </w:hyperlink>
          </w:p>
          <w:p w14:paraId="1D8E0FEC" w14:textId="15BD5510" w:rsidR="005C383C" w:rsidRPr="00293389" w:rsidRDefault="005C383C" w:rsidP="00023499">
            <w:pPr>
              <w:pStyle w:val="AgendaBullet"/>
              <w:numPr>
                <w:ilvl w:val="0"/>
                <w:numId w:val="0"/>
              </w:numPr>
              <w:ind w:left="159"/>
              <w:rPr>
                <w:rFonts w:asciiTheme="minorHAnsi" w:hAnsiTheme="minorHAnsi" w:cstheme="minorHAnsi"/>
                <w:b/>
                <w:bCs w:val="0"/>
              </w:rPr>
            </w:pPr>
          </w:p>
        </w:tc>
      </w:tr>
      <w:tr w:rsidR="008754ED" w:rsidRPr="00961111" w14:paraId="51734AD3" w14:textId="77777777" w:rsidTr="00D834EB">
        <w:trPr>
          <w:trHeight w:val="422"/>
        </w:trPr>
        <w:tc>
          <w:tcPr>
            <w:tcW w:w="2605" w:type="dxa"/>
          </w:tcPr>
          <w:p w14:paraId="690146B7" w14:textId="1E21EECC" w:rsidR="008754ED" w:rsidRPr="00477AF9" w:rsidRDefault="008754ED" w:rsidP="00477AF9">
            <w:pPr>
              <w:ind w:left="0"/>
              <w:rPr>
                <w:rFonts w:asciiTheme="minorHAnsi" w:hAnsiTheme="minorHAnsi" w:cstheme="minorHAnsi"/>
                <w:szCs w:val="24"/>
              </w:rPr>
            </w:pPr>
            <w:r w:rsidRPr="00477AF9">
              <w:rPr>
                <w:rFonts w:asciiTheme="minorHAnsi" w:hAnsiTheme="minorHAnsi" w:cstheme="minorHAnsi"/>
                <w:szCs w:val="24"/>
              </w:rPr>
              <w:t xml:space="preserve">Lesson 1.1 </w:t>
            </w:r>
            <w:r w:rsidR="00293389" w:rsidRPr="00477AF9">
              <w:rPr>
                <w:rFonts w:asciiTheme="minorHAnsi" w:hAnsiTheme="minorHAnsi" w:cstheme="minorHAnsi"/>
                <w:szCs w:val="24"/>
              </w:rPr>
              <w:t>Welcome and Introductions</w:t>
            </w:r>
          </w:p>
        </w:tc>
        <w:tc>
          <w:tcPr>
            <w:tcW w:w="414" w:type="dxa"/>
          </w:tcPr>
          <w:p w14:paraId="7102D56F" w14:textId="519DB5E1" w:rsidR="008754ED" w:rsidRPr="00555BEA" w:rsidRDefault="0073311B" w:rsidP="00F93BE2">
            <w:pPr>
              <w:ind w:left="0"/>
              <w:rPr>
                <w:rFonts w:asciiTheme="minorHAnsi" w:hAnsiTheme="minorHAnsi" w:cstheme="minorHAnsi"/>
                <w:sz w:val="20"/>
                <w:szCs w:val="20"/>
              </w:rPr>
            </w:pPr>
            <w:r>
              <w:rPr>
                <w:rFonts w:asciiTheme="minorHAnsi" w:hAnsiTheme="minorHAnsi" w:cstheme="minorHAnsi"/>
                <w:sz w:val="20"/>
                <w:szCs w:val="20"/>
              </w:rPr>
              <w:t>45 min</w:t>
            </w:r>
          </w:p>
        </w:tc>
        <w:tc>
          <w:tcPr>
            <w:tcW w:w="3554" w:type="dxa"/>
          </w:tcPr>
          <w:p w14:paraId="14C3064D" w14:textId="102D41F8" w:rsidR="008754ED" w:rsidRPr="00EC0DDD" w:rsidRDefault="008754ED" w:rsidP="00147812">
            <w:pPr>
              <w:pStyle w:val="BulletLevel1"/>
              <w:numPr>
                <w:ilvl w:val="0"/>
                <w:numId w:val="0"/>
              </w:numPr>
              <w:ind w:left="360"/>
              <w:rPr>
                <w:rFonts w:asciiTheme="minorHAnsi" w:hAnsiTheme="minorHAnsi" w:cstheme="minorHAnsi"/>
              </w:rPr>
            </w:pPr>
          </w:p>
        </w:tc>
        <w:tc>
          <w:tcPr>
            <w:tcW w:w="3394" w:type="dxa"/>
          </w:tcPr>
          <w:p w14:paraId="18D57EEF" w14:textId="188F38EF" w:rsidR="006357E0" w:rsidRPr="00EC0DDD" w:rsidRDefault="006357E0" w:rsidP="002C61CC">
            <w:pPr>
              <w:pStyle w:val="Checkbox"/>
              <w:numPr>
                <w:ilvl w:val="0"/>
                <w:numId w:val="0"/>
              </w:numPr>
              <w:ind w:left="271"/>
            </w:pPr>
          </w:p>
        </w:tc>
      </w:tr>
      <w:tr w:rsidR="00ED449A" w:rsidRPr="00961111" w14:paraId="1D2A24BB" w14:textId="77777777" w:rsidTr="00D834EB">
        <w:trPr>
          <w:trHeight w:val="422"/>
        </w:trPr>
        <w:tc>
          <w:tcPr>
            <w:tcW w:w="2605" w:type="dxa"/>
            <w:shd w:val="clear" w:color="auto" w:fill="DEDEE0" w:themeFill="background2"/>
          </w:tcPr>
          <w:p w14:paraId="0419FA28" w14:textId="2D86982B" w:rsidR="00ED449A" w:rsidRPr="00477AF9" w:rsidRDefault="00000000" w:rsidP="00F93BE2">
            <w:pPr>
              <w:ind w:left="0"/>
              <w:rPr>
                <w:rFonts w:asciiTheme="minorHAnsi" w:hAnsiTheme="minorHAnsi" w:cstheme="minorHAnsi"/>
                <w:b/>
                <w:bCs w:val="0"/>
                <w:szCs w:val="24"/>
              </w:rPr>
            </w:pPr>
            <w:hyperlink w:anchor="_Unit_2:_The" w:history="1">
              <w:r w:rsidR="008754ED" w:rsidRPr="00C946BF">
                <w:rPr>
                  <w:rStyle w:val="Hyperlink"/>
                  <w:rFonts w:asciiTheme="minorHAnsi" w:hAnsiTheme="minorHAnsi" w:cstheme="minorHAnsi"/>
                  <w:b/>
                  <w:bCs w:val="0"/>
                  <w:szCs w:val="24"/>
                </w:rPr>
                <w:t xml:space="preserve">Unit 2: </w:t>
              </w:r>
              <w:r w:rsidR="00293389" w:rsidRPr="00C946BF">
                <w:rPr>
                  <w:rStyle w:val="Hyperlink"/>
                  <w:rFonts w:asciiTheme="minorHAnsi" w:hAnsiTheme="minorHAnsi" w:cstheme="minorHAnsi"/>
                  <w:b/>
                  <w:bCs w:val="0"/>
                  <w:szCs w:val="24"/>
                </w:rPr>
                <w:t>The Driving Forces</w:t>
              </w:r>
            </w:hyperlink>
          </w:p>
        </w:tc>
        <w:tc>
          <w:tcPr>
            <w:tcW w:w="414" w:type="dxa"/>
            <w:shd w:val="clear" w:color="auto" w:fill="DEDEE0" w:themeFill="background2"/>
          </w:tcPr>
          <w:p w14:paraId="739E7432" w14:textId="69A2C30A" w:rsidR="00ED449A" w:rsidRPr="00293389" w:rsidRDefault="001B299A" w:rsidP="00F93BE2">
            <w:pPr>
              <w:ind w:left="0"/>
              <w:rPr>
                <w:rFonts w:asciiTheme="minorHAnsi" w:hAnsiTheme="minorHAnsi" w:cstheme="minorHAnsi"/>
                <w:b/>
                <w:bCs w:val="0"/>
                <w:sz w:val="20"/>
                <w:szCs w:val="20"/>
              </w:rPr>
            </w:pPr>
            <w:r>
              <w:rPr>
                <w:rFonts w:asciiTheme="minorHAnsi" w:hAnsiTheme="minorHAnsi" w:cstheme="minorHAnsi"/>
                <w:b/>
                <w:bCs w:val="0"/>
                <w:sz w:val="20"/>
                <w:szCs w:val="20"/>
              </w:rPr>
              <w:t>50</w:t>
            </w:r>
            <w:r w:rsidR="00293389" w:rsidRPr="00293389">
              <w:rPr>
                <w:rFonts w:asciiTheme="minorHAnsi" w:hAnsiTheme="minorHAnsi" w:cstheme="minorHAnsi"/>
                <w:b/>
                <w:bCs w:val="0"/>
                <w:sz w:val="20"/>
                <w:szCs w:val="20"/>
              </w:rPr>
              <w:t xml:space="preserve"> min</w:t>
            </w:r>
          </w:p>
        </w:tc>
        <w:tc>
          <w:tcPr>
            <w:tcW w:w="3554" w:type="dxa"/>
            <w:shd w:val="clear" w:color="auto" w:fill="DEDEE0" w:themeFill="background2"/>
          </w:tcPr>
          <w:p w14:paraId="0D4E6CDF" w14:textId="27C50F57" w:rsidR="00293389" w:rsidRPr="00293389" w:rsidRDefault="00293389" w:rsidP="00293389">
            <w:pPr>
              <w:pStyle w:val="BulletLevel1"/>
              <w:numPr>
                <w:ilvl w:val="0"/>
                <w:numId w:val="0"/>
              </w:numPr>
              <w:rPr>
                <w:rFonts w:asciiTheme="minorHAnsi" w:hAnsiTheme="minorHAnsi" w:cstheme="minorHAnsi"/>
                <w:b/>
                <w:bCs w:val="0"/>
                <w:sz w:val="20"/>
                <w:szCs w:val="20"/>
              </w:rPr>
            </w:pPr>
            <w:r w:rsidRPr="00293389">
              <w:rPr>
                <w:rFonts w:asciiTheme="minorHAnsi" w:hAnsiTheme="minorHAnsi" w:cstheme="minorHAnsi"/>
                <w:b/>
                <w:bCs w:val="0"/>
                <w:sz w:val="20"/>
                <w:szCs w:val="20"/>
              </w:rPr>
              <w:t>Participants will understand how our own emotions and behavior contribute to the Conflict Cycle</w:t>
            </w:r>
          </w:p>
          <w:p w14:paraId="20DC8DB0" w14:textId="68A75411" w:rsidR="00ED449A" w:rsidRPr="00293389" w:rsidRDefault="00ED449A" w:rsidP="00293389">
            <w:pPr>
              <w:pStyle w:val="BulletLevel1"/>
              <w:numPr>
                <w:ilvl w:val="0"/>
                <w:numId w:val="0"/>
              </w:numPr>
              <w:ind w:left="1080"/>
              <w:rPr>
                <w:rFonts w:asciiTheme="minorHAnsi" w:hAnsiTheme="minorHAnsi" w:cstheme="minorHAnsi"/>
                <w:b/>
                <w:bCs w:val="0"/>
                <w:sz w:val="20"/>
                <w:szCs w:val="20"/>
              </w:rPr>
            </w:pPr>
          </w:p>
        </w:tc>
        <w:tc>
          <w:tcPr>
            <w:tcW w:w="3394" w:type="dxa"/>
            <w:shd w:val="clear" w:color="auto" w:fill="DEDEE0" w:themeFill="background2"/>
          </w:tcPr>
          <w:p w14:paraId="48346597" w14:textId="73416296" w:rsidR="00C333C5" w:rsidRPr="00477AF9" w:rsidRDefault="00477AF9" w:rsidP="00E41248">
            <w:pPr>
              <w:pStyle w:val="AgendaBullet"/>
              <w:numPr>
                <w:ilvl w:val="0"/>
                <w:numId w:val="0"/>
              </w:numPr>
              <w:tabs>
                <w:tab w:val="left" w:pos="841"/>
              </w:tabs>
              <w:rPr>
                <w:rFonts w:asciiTheme="minorHAnsi" w:hAnsiTheme="minorHAnsi" w:cstheme="minorHAnsi"/>
                <w:b/>
                <w:bCs w:val="0"/>
              </w:rPr>
            </w:pPr>
            <w:r w:rsidRPr="00477AF9">
              <w:rPr>
                <w:rFonts w:asciiTheme="minorHAnsi" w:hAnsiTheme="minorHAnsi" w:cstheme="minorHAnsi"/>
                <w:b/>
                <w:bCs w:val="0"/>
              </w:rPr>
              <w:t>V</w:t>
            </w:r>
            <w:r>
              <w:rPr>
                <w:rFonts w:asciiTheme="minorHAnsi" w:hAnsiTheme="minorHAnsi" w:cstheme="minorHAnsi"/>
                <w:b/>
                <w:bCs w:val="0"/>
              </w:rPr>
              <w:t>ideo</w:t>
            </w:r>
            <w:r w:rsidRPr="00477AF9">
              <w:rPr>
                <w:rFonts w:asciiTheme="minorHAnsi" w:hAnsiTheme="minorHAnsi" w:cstheme="minorHAnsi"/>
                <w:b/>
                <w:bCs w:val="0"/>
              </w:rPr>
              <w:t>:</w:t>
            </w:r>
            <w:r>
              <w:rPr>
                <w:rFonts w:asciiTheme="minorHAnsi" w:hAnsiTheme="minorHAnsi" w:cstheme="minorHAnsi"/>
                <w:b/>
                <w:bCs w:val="0"/>
              </w:rPr>
              <w:t xml:space="preserve"> </w:t>
            </w:r>
            <w:r w:rsidRPr="00477AF9">
              <w:rPr>
                <w:rFonts w:asciiTheme="minorHAnsi" w:hAnsiTheme="minorHAnsi" w:cstheme="minorHAnsi"/>
                <w:b/>
                <w:bCs w:val="0"/>
              </w:rPr>
              <w:t xml:space="preserve"> </w:t>
            </w:r>
            <w:hyperlink r:id="rId12" w:history="1">
              <w:r w:rsidRPr="00477AF9">
                <w:rPr>
                  <w:rStyle w:val="Hyperlink"/>
                  <w:rFonts w:asciiTheme="minorHAnsi" w:hAnsiTheme="minorHAnsi" w:cstheme="minorHAnsi"/>
                  <w:b/>
                  <w:bCs w:val="0"/>
                </w:rPr>
                <w:t>Children Need Parents Who Get Along</w:t>
              </w:r>
            </w:hyperlink>
          </w:p>
        </w:tc>
      </w:tr>
      <w:tr w:rsidR="00973F8F" w:rsidRPr="00961111" w14:paraId="16BB22A8" w14:textId="77777777" w:rsidTr="00D834EB">
        <w:trPr>
          <w:trHeight w:val="422"/>
        </w:trPr>
        <w:tc>
          <w:tcPr>
            <w:tcW w:w="2605" w:type="dxa"/>
          </w:tcPr>
          <w:p w14:paraId="2F082BF5" w14:textId="6E3476A1" w:rsidR="00477AF9" w:rsidRPr="00477AF9" w:rsidRDefault="00973F8F" w:rsidP="00477AF9">
            <w:pPr>
              <w:ind w:left="0"/>
              <w:rPr>
                <w:rFonts w:asciiTheme="minorHAnsi" w:hAnsiTheme="minorHAnsi" w:cstheme="minorHAnsi"/>
                <w:szCs w:val="24"/>
              </w:rPr>
            </w:pPr>
            <w:r w:rsidRPr="00477AF9">
              <w:rPr>
                <w:rFonts w:asciiTheme="minorHAnsi" w:hAnsiTheme="minorHAnsi" w:cstheme="minorHAnsi"/>
                <w:szCs w:val="24"/>
              </w:rPr>
              <w:t>Lesson 2.1</w:t>
            </w:r>
            <w:r w:rsidR="00477AF9" w:rsidRPr="00477AF9">
              <w:rPr>
                <w:rFonts w:asciiTheme="minorHAnsi" w:hAnsiTheme="minorHAnsi" w:cstheme="minorHAnsi"/>
                <w:szCs w:val="24"/>
              </w:rPr>
              <w:t xml:space="preserve"> Emotional Regulation</w:t>
            </w:r>
          </w:p>
        </w:tc>
        <w:tc>
          <w:tcPr>
            <w:tcW w:w="414" w:type="dxa"/>
          </w:tcPr>
          <w:p w14:paraId="678B1B16" w14:textId="302F365C" w:rsidR="00973F8F" w:rsidRPr="00555BEA" w:rsidRDefault="00437D12" w:rsidP="00F93BE2">
            <w:pPr>
              <w:ind w:left="0"/>
              <w:rPr>
                <w:rFonts w:asciiTheme="minorHAnsi" w:hAnsiTheme="minorHAnsi" w:cstheme="minorHAnsi"/>
                <w:sz w:val="20"/>
                <w:szCs w:val="20"/>
              </w:rPr>
            </w:pPr>
            <w:r>
              <w:rPr>
                <w:rFonts w:asciiTheme="minorHAnsi" w:hAnsiTheme="minorHAnsi" w:cstheme="minorHAnsi"/>
                <w:sz w:val="20"/>
                <w:szCs w:val="20"/>
              </w:rPr>
              <w:t>40 min</w:t>
            </w:r>
          </w:p>
        </w:tc>
        <w:tc>
          <w:tcPr>
            <w:tcW w:w="3554" w:type="dxa"/>
          </w:tcPr>
          <w:p w14:paraId="5E9B06F6" w14:textId="77777777" w:rsidR="00973F8F" w:rsidRPr="00EC0DDD" w:rsidRDefault="00973F8F" w:rsidP="00023499">
            <w:pPr>
              <w:pStyle w:val="BulletLevel1"/>
              <w:numPr>
                <w:ilvl w:val="0"/>
                <w:numId w:val="0"/>
              </w:numPr>
              <w:ind w:left="360"/>
              <w:rPr>
                <w:rFonts w:asciiTheme="minorHAnsi" w:hAnsiTheme="minorHAnsi" w:cstheme="minorHAnsi"/>
                <w:sz w:val="20"/>
                <w:szCs w:val="20"/>
              </w:rPr>
            </w:pPr>
          </w:p>
        </w:tc>
        <w:tc>
          <w:tcPr>
            <w:tcW w:w="3394" w:type="dxa"/>
          </w:tcPr>
          <w:p w14:paraId="7C6701C0" w14:textId="77777777" w:rsidR="00973F8F" w:rsidRPr="00EC0DDD" w:rsidRDefault="00973F8F" w:rsidP="00023499">
            <w:pPr>
              <w:pStyle w:val="AgendaBullet"/>
              <w:numPr>
                <w:ilvl w:val="0"/>
                <w:numId w:val="0"/>
              </w:numPr>
              <w:tabs>
                <w:tab w:val="left" w:pos="841"/>
              </w:tabs>
              <w:ind w:left="226"/>
              <w:rPr>
                <w:rFonts w:asciiTheme="minorHAnsi" w:hAnsiTheme="minorHAnsi" w:cstheme="minorHAnsi"/>
              </w:rPr>
            </w:pPr>
          </w:p>
        </w:tc>
      </w:tr>
      <w:tr w:rsidR="00973F8F" w:rsidRPr="00107626" w14:paraId="5DBFF5DC" w14:textId="77777777" w:rsidTr="00D834EB">
        <w:trPr>
          <w:trHeight w:val="1439"/>
        </w:trPr>
        <w:tc>
          <w:tcPr>
            <w:tcW w:w="2605" w:type="dxa"/>
          </w:tcPr>
          <w:p w14:paraId="4B9C2E36" w14:textId="22C9CA87" w:rsidR="00973F8F" w:rsidRPr="00477AF9" w:rsidRDefault="00973F8F" w:rsidP="00477AF9">
            <w:pPr>
              <w:ind w:left="0"/>
              <w:rPr>
                <w:rFonts w:asciiTheme="minorHAnsi" w:hAnsiTheme="minorHAnsi" w:cstheme="minorHAnsi"/>
                <w:szCs w:val="24"/>
              </w:rPr>
            </w:pPr>
            <w:bookmarkStart w:id="2" w:name="_Hlk48749015"/>
            <w:r w:rsidRPr="00477AF9">
              <w:rPr>
                <w:rFonts w:asciiTheme="minorHAnsi" w:hAnsiTheme="minorHAnsi" w:cstheme="minorHAnsi"/>
                <w:szCs w:val="24"/>
              </w:rPr>
              <w:t xml:space="preserve">Lesson 2.2 </w:t>
            </w:r>
            <w:r w:rsidR="00477AF9">
              <w:rPr>
                <w:rFonts w:asciiTheme="minorHAnsi" w:hAnsiTheme="minorHAnsi" w:cstheme="minorHAnsi"/>
                <w:szCs w:val="24"/>
              </w:rPr>
              <w:t>Emotional Co-Regulation</w:t>
            </w:r>
          </w:p>
        </w:tc>
        <w:tc>
          <w:tcPr>
            <w:tcW w:w="414" w:type="dxa"/>
          </w:tcPr>
          <w:p w14:paraId="41A5AC40" w14:textId="329AA841" w:rsidR="00973F8F" w:rsidRPr="00555BEA" w:rsidRDefault="00437D12" w:rsidP="00F93BE2">
            <w:pPr>
              <w:ind w:left="0"/>
              <w:rPr>
                <w:rFonts w:asciiTheme="minorHAnsi" w:hAnsiTheme="minorHAnsi" w:cstheme="minorHAnsi"/>
                <w:sz w:val="20"/>
                <w:szCs w:val="20"/>
              </w:rPr>
            </w:pPr>
            <w:r>
              <w:rPr>
                <w:rFonts w:asciiTheme="minorHAnsi" w:hAnsiTheme="minorHAnsi" w:cstheme="minorHAnsi"/>
                <w:sz w:val="20"/>
                <w:szCs w:val="20"/>
              </w:rPr>
              <w:t>10 min</w:t>
            </w:r>
          </w:p>
        </w:tc>
        <w:tc>
          <w:tcPr>
            <w:tcW w:w="3554" w:type="dxa"/>
          </w:tcPr>
          <w:p w14:paraId="0BCDFCE7" w14:textId="7D823E7D" w:rsidR="00973F8F" w:rsidRPr="00EC0DDD" w:rsidRDefault="00973F8F" w:rsidP="00477AF9">
            <w:pPr>
              <w:pStyle w:val="BulletLevel1"/>
              <w:numPr>
                <w:ilvl w:val="0"/>
                <w:numId w:val="0"/>
              </w:numPr>
              <w:rPr>
                <w:rFonts w:asciiTheme="minorHAnsi" w:hAnsiTheme="minorHAnsi" w:cstheme="minorHAnsi"/>
                <w:sz w:val="20"/>
                <w:szCs w:val="20"/>
              </w:rPr>
            </w:pPr>
          </w:p>
        </w:tc>
        <w:tc>
          <w:tcPr>
            <w:tcW w:w="3394" w:type="dxa"/>
          </w:tcPr>
          <w:p w14:paraId="786BE1BD" w14:textId="5BD69B34" w:rsidR="00107626" w:rsidRPr="00EC0DDD" w:rsidRDefault="00107626" w:rsidP="00477AF9">
            <w:pPr>
              <w:pStyle w:val="Default"/>
              <w:rPr>
                <w:rFonts w:asciiTheme="minorHAnsi" w:hAnsiTheme="minorHAnsi" w:cstheme="minorHAnsi"/>
              </w:rPr>
            </w:pPr>
          </w:p>
        </w:tc>
      </w:tr>
      <w:tr w:rsidR="00C97E78" w:rsidRPr="00961111" w14:paraId="4087415F" w14:textId="77777777" w:rsidTr="00D834EB">
        <w:trPr>
          <w:trHeight w:val="422"/>
        </w:trPr>
        <w:tc>
          <w:tcPr>
            <w:tcW w:w="2605" w:type="dxa"/>
            <w:shd w:val="clear" w:color="auto" w:fill="DEDEE0" w:themeFill="background2"/>
          </w:tcPr>
          <w:p w14:paraId="462FF4FC" w14:textId="49B5854E" w:rsidR="00C97E78" w:rsidRPr="00477AF9" w:rsidRDefault="00000000" w:rsidP="002176C6">
            <w:pPr>
              <w:ind w:left="0"/>
              <w:rPr>
                <w:rFonts w:asciiTheme="minorHAnsi" w:hAnsiTheme="minorHAnsi" w:cstheme="minorHAnsi"/>
                <w:b/>
                <w:bCs w:val="0"/>
                <w:szCs w:val="24"/>
              </w:rPr>
            </w:pPr>
            <w:hyperlink w:anchor="_Unit_3:_" w:history="1">
              <w:r w:rsidR="00C97E78" w:rsidRPr="00C946BF">
                <w:rPr>
                  <w:rStyle w:val="Hyperlink"/>
                  <w:rFonts w:asciiTheme="minorHAnsi" w:hAnsiTheme="minorHAnsi" w:cstheme="minorHAnsi"/>
                  <w:b/>
                  <w:bCs w:val="0"/>
                  <w:szCs w:val="24"/>
                </w:rPr>
                <w:t xml:space="preserve">Unit 3: </w:t>
              </w:r>
              <w:r w:rsidR="00477AF9" w:rsidRPr="00C946BF">
                <w:rPr>
                  <w:rStyle w:val="Hyperlink"/>
                  <w:rFonts w:asciiTheme="minorHAnsi" w:hAnsiTheme="minorHAnsi" w:cstheme="minorHAnsi"/>
                  <w:b/>
                  <w:bCs w:val="0"/>
                  <w:szCs w:val="24"/>
                </w:rPr>
                <w:t>Exploring Resources</w:t>
              </w:r>
            </w:hyperlink>
          </w:p>
        </w:tc>
        <w:tc>
          <w:tcPr>
            <w:tcW w:w="414" w:type="dxa"/>
            <w:shd w:val="clear" w:color="auto" w:fill="DEDEE0" w:themeFill="background2"/>
          </w:tcPr>
          <w:p w14:paraId="38D6322D" w14:textId="411A5918" w:rsidR="00C97E78" w:rsidRPr="00477AF9" w:rsidRDefault="0073311B" w:rsidP="002176C6">
            <w:pPr>
              <w:ind w:left="0"/>
              <w:rPr>
                <w:rFonts w:asciiTheme="minorHAnsi" w:hAnsiTheme="minorHAnsi" w:cstheme="minorHAnsi"/>
                <w:b/>
                <w:bCs w:val="0"/>
                <w:sz w:val="20"/>
                <w:szCs w:val="20"/>
              </w:rPr>
            </w:pPr>
            <w:r>
              <w:rPr>
                <w:rFonts w:asciiTheme="minorHAnsi" w:hAnsiTheme="minorHAnsi" w:cstheme="minorHAnsi"/>
                <w:b/>
                <w:bCs w:val="0"/>
                <w:sz w:val="20"/>
                <w:szCs w:val="20"/>
              </w:rPr>
              <w:t>65</w:t>
            </w:r>
            <w:r w:rsidR="00C97E78" w:rsidRPr="00477AF9">
              <w:rPr>
                <w:rFonts w:asciiTheme="minorHAnsi" w:hAnsiTheme="minorHAnsi" w:cstheme="minorHAnsi"/>
                <w:b/>
                <w:bCs w:val="0"/>
                <w:sz w:val="20"/>
                <w:szCs w:val="20"/>
              </w:rPr>
              <w:t xml:space="preserve"> min</w:t>
            </w:r>
          </w:p>
        </w:tc>
        <w:tc>
          <w:tcPr>
            <w:tcW w:w="3554" w:type="dxa"/>
            <w:shd w:val="clear" w:color="auto" w:fill="DEDEE0" w:themeFill="background2"/>
          </w:tcPr>
          <w:p w14:paraId="798B9A95" w14:textId="5D29BCE4" w:rsidR="00477AF9" w:rsidRPr="00477AF9" w:rsidRDefault="00477AF9" w:rsidP="00477AF9">
            <w:pPr>
              <w:pStyle w:val="BulletLevel1"/>
              <w:numPr>
                <w:ilvl w:val="0"/>
                <w:numId w:val="0"/>
              </w:numPr>
              <w:rPr>
                <w:rFonts w:asciiTheme="minorHAnsi" w:hAnsiTheme="minorHAnsi" w:cstheme="minorHAnsi"/>
                <w:b/>
                <w:bCs w:val="0"/>
                <w:sz w:val="20"/>
                <w:szCs w:val="20"/>
              </w:rPr>
            </w:pPr>
            <w:r w:rsidRPr="00477AF9">
              <w:rPr>
                <w:rFonts w:asciiTheme="minorHAnsi" w:hAnsiTheme="minorHAnsi" w:cstheme="minorHAnsi"/>
                <w:b/>
                <w:bCs w:val="0"/>
                <w:sz w:val="20"/>
                <w:szCs w:val="20"/>
              </w:rPr>
              <w:t>Participants will develop and understanding of the role of Understanding, Expecting Change, and Avoidance during conflict</w:t>
            </w:r>
          </w:p>
          <w:p w14:paraId="7BB63E76" w14:textId="77777777" w:rsidR="00477AF9" w:rsidRPr="00477AF9" w:rsidRDefault="00477AF9" w:rsidP="00477AF9">
            <w:pPr>
              <w:pStyle w:val="BulletLevel1"/>
              <w:numPr>
                <w:ilvl w:val="0"/>
                <w:numId w:val="0"/>
              </w:numPr>
              <w:rPr>
                <w:rFonts w:asciiTheme="minorHAnsi" w:hAnsiTheme="minorHAnsi" w:cstheme="minorHAnsi"/>
                <w:b/>
                <w:bCs w:val="0"/>
                <w:sz w:val="20"/>
                <w:szCs w:val="20"/>
              </w:rPr>
            </w:pPr>
            <w:r w:rsidRPr="00477AF9">
              <w:rPr>
                <w:rFonts w:asciiTheme="minorHAnsi" w:hAnsiTheme="minorHAnsi" w:cstheme="minorHAnsi"/>
                <w:b/>
                <w:bCs w:val="0"/>
                <w:sz w:val="20"/>
                <w:szCs w:val="20"/>
              </w:rPr>
              <w:t>Participants will understand how to form a Balanced Response to achieve improved outcomes to conflict situations</w:t>
            </w:r>
          </w:p>
          <w:p w14:paraId="0C4FBEE5" w14:textId="77777777" w:rsidR="00C97E78" w:rsidRPr="00477AF9" w:rsidRDefault="00C97E78" w:rsidP="002176C6">
            <w:pPr>
              <w:pStyle w:val="AgendaBullet"/>
              <w:numPr>
                <w:ilvl w:val="0"/>
                <w:numId w:val="0"/>
              </w:numPr>
              <w:ind w:left="159"/>
              <w:rPr>
                <w:rFonts w:asciiTheme="minorHAnsi" w:hAnsiTheme="minorHAnsi" w:cstheme="minorHAnsi"/>
                <w:b/>
                <w:bCs w:val="0"/>
              </w:rPr>
            </w:pPr>
          </w:p>
        </w:tc>
        <w:tc>
          <w:tcPr>
            <w:tcW w:w="3394" w:type="dxa"/>
            <w:shd w:val="clear" w:color="auto" w:fill="DEDEE0" w:themeFill="background2"/>
          </w:tcPr>
          <w:p w14:paraId="6A5B02CC" w14:textId="77777777" w:rsidR="00C97E78" w:rsidRPr="00477AF9" w:rsidRDefault="00C97E78" w:rsidP="00023499">
            <w:pPr>
              <w:pStyle w:val="AgendaBullet"/>
              <w:numPr>
                <w:ilvl w:val="0"/>
                <w:numId w:val="0"/>
              </w:numPr>
              <w:ind w:left="159"/>
              <w:rPr>
                <w:rFonts w:asciiTheme="minorHAnsi" w:hAnsiTheme="minorHAnsi" w:cstheme="minorHAnsi"/>
                <w:b/>
                <w:bCs w:val="0"/>
              </w:rPr>
            </w:pPr>
          </w:p>
        </w:tc>
      </w:tr>
      <w:tr w:rsidR="00C97E78" w:rsidRPr="00961111" w14:paraId="67AFAC81" w14:textId="77777777" w:rsidTr="00D834EB">
        <w:trPr>
          <w:trHeight w:val="422"/>
        </w:trPr>
        <w:tc>
          <w:tcPr>
            <w:tcW w:w="2605" w:type="dxa"/>
          </w:tcPr>
          <w:p w14:paraId="7EB18C00" w14:textId="4D6C74BF" w:rsidR="00C97E78" w:rsidRPr="00477AF9" w:rsidRDefault="00C97E78" w:rsidP="002176C6">
            <w:pPr>
              <w:ind w:left="0"/>
              <w:rPr>
                <w:rFonts w:asciiTheme="minorHAnsi" w:hAnsiTheme="minorHAnsi" w:cstheme="minorHAnsi"/>
                <w:b/>
                <w:bCs w:val="0"/>
                <w:szCs w:val="24"/>
              </w:rPr>
            </w:pPr>
            <w:r w:rsidRPr="00477AF9">
              <w:rPr>
                <w:rFonts w:asciiTheme="minorHAnsi" w:hAnsiTheme="minorHAnsi" w:cstheme="minorHAnsi"/>
                <w:szCs w:val="24"/>
              </w:rPr>
              <w:t xml:space="preserve">Lesson 3.1: </w:t>
            </w:r>
            <w:r w:rsidR="00740D5C">
              <w:rPr>
                <w:rFonts w:asciiTheme="minorHAnsi" w:hAnsiTheme="minorHAnsi" w:cstheme="minorHAnsi"/>
                <w:szCs w:val="24"/>
              </w:rPr>
              <w:t>Exploring Responses</w:t>
            </w:r>
          </w:p>
        </w:tc>
        <w:tc>
          <w:tcPr>
            <w:tcW w:w="414" w:type="dxa"/>
          </w:tcPr>
          <w:p w14:paraId="7C54E81D" w14:textId="75E277B1" w:rsidR="00C97E78" w:rsidRPr="00555BEA" w:rsidRDefault="00D834EB" w:rsidP="002176C6">
            <w:pPr>
              <w:ind w:left="0"/>
              <w:rPr>
                <w:rFonts w:asciiTheme="minorHAnsi" w:hAnsiTheme="minorHAnsi" w:cstheme="minorHAnsi"/>
                <w:sz w:val="20"/>
                <w:szCs w:val="20"/>
              </w:rPr>
            </w:pPr>
            <w:r>
              <w:rPr>
                <w:rFonts w:asciiTheme="minorHAnsi" w:hAnsiTheme="minorHAnsi" w:cstheme="minorHAnsi"/>
                <w:sz w:val="20"/>
                <w:szCs w:val="20"/>
              </w:rPr>
              <w:t>4</w:t>
            </w:r>
            <w:r w:rsidR="00C97E78">
              <w:rPr>
                <w:rFonts w:asciiTheme="minorHAnsi" w:hAnsiTheme="minorHAnsi" w:cstheme="minorHAnsi"/>
                <w:sz w:val="20"/>
                <w:szCs w:val="20"/>
              </w:rPr>
              <w:t>0 min</w:t>
            </w:r>
          </w:p>
        </w:tc>
        <w:tc>
          <w:tcPr>
            <w:tcW w:w="3554" w:type="dxa"/>
          </w:tcPr>
          <w:p w14:paraId="60599426" w14:textId="2711E82E" w:rsidR="00C97E78" w:rsidRPr="00EC0DDD" w:rsidRDefault="00C97E78" w:rsidP="00D834EB">
            <w:pPr>
              <w:pStyle w:val="AgendaBullet"/>
              <w:numPr>
                <w:ilvl w:val="0"/>
                <w:numId w:val="0"/>
              </w:numPr>
              <w:ind w:left="331"/>
              <w:rPr>
                <w:rFonts w:asciiTheme="minorHAnsi" w:hAnsiTheme="minorHAnsi" w:cstheme="minorHAnsi"/>
              </w:rPr>
            </w:pPr>
          </w:p>
        </w:tc>
        <w:tc>
          <w:tcPr>
            <w:tcW w:w="3394" w:type="dxa"/>
          </w:tcPr>
          <w:p w14:paraId="3D4D5B2B" w14:textId="1059BA10" w:rsidR="00C97E78" w:rsidRPr="009719B4" w:rsidRDefault="00C97E78" w:rsidP="00D834EB">
            <w:pPr>
              <w:pStyle w:val="AgendaBullet"/>
              <w:numPr>
                <w:ilvl w:val="0"/>
                <w:numId w:val="0"/>
              </w:numPr>
              <w:ind w:left="159" w:hanging="159"/>
              <w:rPr>
                <w:rStyle w:val="Hyperlink"/>
                <w:rFonts w:asciiTheme="minorHAnsi" w:hAnsiTheme="minorHAnsi" w:cstheme="minorHAnsi"/>
                <w:color w:val="auto"/>
                <w:u w:val="none"/>
              </w:rPr>
            </w:pPr>
          </w:p>
          <w:p w14:paraId="1FE485F1" w14:textId="44A648C5" w:rsidR="00B55765" w:rsidRPr="00B55765" w:rsidRDefault="00B55765" w:rsidP="00D834EB">
            <w:pPr>
              <w:pStyle w:val="AgendaBullet"/>
              <w:numPr>
                <w:ilvl w:val="0"/>
                <w:numId w:val="0"/>
              </w:numPr>
              <w:ind w:left="159" w:hanging="159"/>
              <w:rPr>
                <w:rFonts w:asciiTheme="minorHAnsi" w:hAnsiTheme="minorHAnsi" w:cstheme="minorHAnsi"/>
              </w:rPr>
            </w:pPr>
          </w:p>
          <w:p w14:paraId="67955A22" w14:textId="32C1396C" w:rsidR="00C97E78" w:rsidRPr="00EC0DDD" w:rsidRDefault="00C97E78" w:rsidP="00D834EB">
            <w:pPr>
              <w:pStyle w:val="AgendaBullet"/>
              <w:numPr>
                <w:ilvl w:val="0"/>
                <w:numId w:val="0"/>
              </w:numPr>
              <w:ind w:left="159" w:hanging="159"/>
              <w:rPr>
                <w:rFonts w:asciiTheme="minorHAnsi" w:hAnsiTheme="minorHAnsi" w:cstheme="minorHAnsi"/>
              </w:rPr>
            </w:pPr>
          </w:p>
        </w:tc>
      </w:tr>
      <w:bookmarkEnd w:id="2"/>
      <w:tr w:rsidR="00C97E78" w:rsidRPr="00961111" w14:paraId="2FA4DD9D" w14:textId="77777777" w:rsidTr="00D834EB">
        <w:trPr>
          <w:trHeight w:val="422"/>
        </w:trPr>
        <w:tc>
          <w:tcPr>
            <w:tcW w:w="2605" w:type="dxa"/>
          </w:tcPr>
          <w:p w14:paraId="671AA035" w14:textId="4F01378F" w:rsidR="00C97E78" w:rsidRPr="00477AF9" w:rsidRDefault="00C97E78" w:rsidP="00C97E78">
            <w:pPr>
              <w:ind w:left="0"/>
              <w:rPr>
                <w:rFonts w:asciiTheme="minorHAnsi" w:hAnsiTheme="minorHAnsi" w:cstheme="minorHAnsi"/>
                <w:b/>
                <w:bCs w:val="0"/>
                <w:szCs w:val="24"/>
              </w:rPr>
            </w:pPr>
            <w:r w:rsidRPr="00477AF9">
              <w:rPr>
                <w:rFonts w:asciiTheme="minorHAnsi" w:hAnsiTheme="minorHAnsi" w:cstheme="minorHAnsi"/>
                <w:szCs w:val="24"/>
              </w:rPr>
              <w:t xml:space="preserve">Lesson 3.2: </w:t>
            </w:r>
            <w:r w:rsidR="00D834EB">
              <w:rPr>
                <w:rFonts w:asciiTheme="minorHAnsi" w:hAnsiTheme="minorHAnsi" w:cstheme="minorHAnsi"/>
                <w:szCs w:val="24"/>
              </w:rPr>
              <w:t>The Balancing Act</w:t>
            </w:r>
          </w:p>
        </w:tc>
        <w:tc>
          <w:tcPr>
            <w:tcW w:w="414" w:type="dxa"/>
          </w:tcPr>
          <w:p w14:paraId="0380EEFE" w14:textId="5C0251F6" w:rsidR="00C97E78" w:rsidRPr="00555BEA" w:rsidRDefault="00D834EB" w:rsidP="00C97E78">
            <w:pPr>
              <w:ind w:left="0"/>
              <w:rPr>
                <w:rFonts w:asciiTheme="minorHAnsi" w:hAnsiTheme="minorHAnsi" w:cstheme="minorHAnsi"/>
                <w:sz w:val="20"/>
                <w:szCs w:val="20"/>
              </w:rPr>
            </w:pPr>
            <w:r>
              <w:rPr>
                <w:rFonts w:asciiTheme="minorHAnsi" w:hAnsiTheme="minorHAnsi" w:cstheme="minorHAnsi"/>
                <w:sz w:val="20"/>
                <w:szCs w:val="20"/>
              </w:rPr>
              <w:t>2</w:t>
            </w:r>
            <w:r w:rsidR="001A7BFA">
              <w:rPr>
                <w:rFonts w:asciiTheme="minorHAnsi" w:hAnsiTheme="minorHAnsi" w:cstheme="minorHAnsi"/>
                <w:sz w:val="20"/>
                <w:szCs w:val="20"/>
              </w:rPr>
              <w:t>5</w:t>
            </w:r>
            <w:r w:rsidR="00C97E78">
              <w:rPr>
                <w:rFonts w:asciiTheme="minorHAnsi" w:hAnsiTheme="minorHAnsi" w:cstheme="minorHAnsi"/>
                <w:sz w:val="20"/>
                <w:szCs w:val="20"/>
              </w:rPr>
              <w:t xml:space="preserve"> min</w:t>
            </w:r>
          </w:p>
        </w:tc>
        <w:tc>
          <w:tcPr>
            <w:tcW w:w="3554" w:type="dxa"/>
          </w:tcPr>
          <w:p w14:paraId="045D42AB" w14:textId="51DB44C9" w:rsidR="00C97E78" w:rsidRPr="00EC0DDD" w:rsidRDefault="00C97E78" w:rsidP="00D834EB">
            <w:pPr>
              <w:pStyle w:val="AgendaBullet"/>
              <w:numPr>
                <w:ilvl w:val="0"/>
                <w:numId w:val="0"/>
              </w:numPr>
              <w:ind w:left="159" w:hanging="159"/>
              <w:rPr>
                <w:rFonts w:asciiTheme="minorHAnsi" w:hAnsiTheme="minorHAnsi" w:cstheme="minorHAnsi"/>
              </w:rPr>
            </w:pPr>
          </w:p>
        </w:tc>
        <w:tc>
          <w:tcPr>
            <w:tcW w:w="3394" w:type="dxa"/>
          </w:tcPr>
          <w:p w14:paraId="08D35D09" w14:textId="43E382E9" w:rsidR="00C97E78" w:rsidRPr="00EC0DDD" w:rsidRDefault="00C97E78" w:rsidP="002C61CC">
            <w:pPr>
              <w:pStyle w:val="AgendaBullet"/>
              <w:numPr>
                <w:ilvl w:val="0"/>
                <w:numId w:val="0"/>
              </w:numPr>
              <w:ind w:left="159" w:hanging="159"/>
              <w:rPr>
                <w:rFonts w:asciiTheme="minorHAnsi" w:hAnsiTheme="minorHAnsi" w:cstheme="minorHAnsi"/>
              </w:rPr>
            </w:pPr>
          </w:p>
        </w:tc>
      </w:tr>
      <w:tr w:rsidR="00C97E78" w:rsidRPr="00961111" w14:paraId="21E2D219" w14:textId="77777777" w:rsidTr="00D834EB">
        <w:trPr>
          <w:trHeight w:val="422"/>
        </w:trPr>
        <w:tc>
          <w:tcPr>
            <w:tcW w:w="2605" w:type="dxa"/>
            <w:shd w:val="clear" w:color="auto" w:fill="C7C7CA" w:themeFill="background2" w:themeFillShade="E6"/>
          </w:tcPr>
          <w:p w14:paraId="6C7D2FDF" w14:textId="0399288D" w:rsidR="00C97E78" w:rsidRPr="00D834EB" w:rsidRDefault="00000000" w:rsidP="00C97E78">
            <w:pPr>
              <w:ind w:left="0"/>
              <w:rPr>
                <w:rFonts w:asciiTheme="minorHAnsi" w:hAnsiTheme="minorHAnsi" w:cstheme="minorHAnsi"/>
                <w:b/>
                <w:bCs w:val="0"/>
                <w:szCs w:val="24"/>
              </w:rPr>
            </w:pPr>
            <w:hyperlink w:anchor="_Unit_4:_" w:history="1">
              <w:r w:rsidR="00C97E78" w:rsidRPr="00C946BF">
                <w:rPr>
                  <w:rStyle w:val="Hyperlink"/>
                  <w:rFonts w:asciiTheme="minorHAnsi" w:hAnsiTheme="minorHAnsi" w:cstheme="minorHAnsi"/>
                  <w:b/>
                  <w:bCs w:val="0"/>
                  <w:szCs w:val="24"/>
                </w:rPr>
                <w:t xml:space="preserve">Unit 4: </w:t>
              </w:r>
              <w:r w:rsidR="00D834EB" w:rsidRPr="00C946BF">
                <w:rPr>
                  <w:rStyle w:val="Hyperlink"/>
                  <w:rFonts w:asciiTheme="minorHAnsi" w:hAnsiTheme="minorHAnsi" w:cstheme="minorHAnsi"/>
                  <w:b/>
                  <w:bCs w:val="0"/>
                  <w:szCs w:val="24"/>
                </w:rPr>
                <w:t>Increasing Self-Awareness</w:t>
              </w:r>
            </w:hyperlink>
          </w:p>
        </w:tc>
        <w:tc>
          <w:tcPr>
            <w:tcW w:w="414" w:type="dxa"/>
            <w:shd w:val="clear" w:color="auto" w:fill="C7C7CA" w:themeFill="background2" w:themeFillShade="E6"/>
          </w:tcPr>
          <w:p w14:paraId="19A2717B" w14:textId="3285338A" w:rsidR="00C97E78" w:rsidRPr="00D834EB" w:rsidRDefault="0073311B" w:rsidP="00C97E78">
            <w:pPr>
              <w:ind w:left="0"/>
              <w:rPr>
                <w:rFonts w:asciiTheme="minorHAnsi" w:hAnsiTheme="minorHAnsi" w:cstheme="minorHAnsi"/>
                <w:b/>
                <w:bCs w:val="0"/>
                <w:sz w:val="20"/>
                <w:szCs w:val="20"/>
              </w:rPr>
            </w:pPr>
            <w:r>
              <w:rPr>
                <w:rFonts w:asciiTheme="minorHAnsi" w:hAnsiTheme="minorHAnsi" w:cstheme="minorHAnsi"/>
                <w:b/>
                <w:bCs w:val="0"/>
                <w:sz w:val="20"/>
                <w:szCs w:val="20"/>
              </w:rPr>
              <w:t>3</w:t>
            </w:r>
            <w:r w:rsidR="00D834EB" w:rsidRPr="00D834EB">
              <w:rPr>
                <w:rFonts w:asciiTheme="minorHAnsi" w:hAnsiTheme="minorHAnsi" w:cstheme="minorHAnsi"/>
                <w:b/>
                <w:bCs w:val="0"/>
                <w:sz w:val="20"/>
                <w:szCs w:val="20"/>
              </w:rPr>
              <w:t>0</w:t>
            </w:r>
            <w:r w:rsidR="00C97E78" w:rsidRPr="00D834EB">
              <w:rPr>
                <w:rFonts w:asciiTheme="minorHAnsi" w:hAnsiTheme="minorHAnsi" w:cstheme="minorHAnsi"/>
                <w:b/>
                <w:bCs w:val="0"/>
                <w:sz w:val="20"/>
                <w:szCs w:val="20"/>
              </w:rPr>
              <w:t xml:space="preserve"> min</w:t>
            </w:r>
          </w:p>
        </w:tc>
        <w:tc>
          <w:tcPr>
            <w:tcW w:w="3554" w:type="dxa"/>
            <w:shd w:val="clear" w:color="auto" w:fill="C7C7CA" w:themeFill="background2" w:themeFillShade="E6"/>
          </w:tcPr>
          <w:p w14:paraId="07E82BB7" w14:textId="412D70D2" w:rsidR="00C97E78" w:rsidRPr="00D834EB" w:rsidRDefault="00E41248" w:rsidP="00C97E78">
            <w:pPr>
              <w:pStyle w:val="AgendaBullet"/>
              <w:numPr>
                <w:ilvl w:val="0"/>
                <w:numId w:val="0"/>
              </w:numPr>
              <w:ind w:left="159"/>
              <w:rPr>
                <w:rFonts w:asciiTheme="minorHAnsi" w:hAnsiTheme="minorHAnsi" w:cstheme="minorHAnsi"/>
                <w:b/>
                <w:bCs w:val="0"/>
              </w:rPr>
            </w:pPr>
            <w:r w:rsidRPr="00E41248">
              <w:rPr>
                <w:rFonts w:asciiTheme="minorHAnsi" w:hAnsiTheme="minorHAnsi" w:cstheme="minorHAnsi"/>
                <w:b/>
                <w:bCs w:val="0"/>
              </w:rPr>
              <w:t>Participants will understand the importance of self-awareness in providing balanced responses.</w:t>
            </w:r>
          </w:p>
        </w:tc>
        <w:tc>
          <w:tcPr>
            <w:tcW w:w="3394" w:type="dxa"/>
            <w:shd w:val="clear" w:color="auto" w:fill="C7C7CA" w:themeFill="background2" w:themeFillShade="E6"/>
          </w:tcPr>
          <w:p w14:paraId="70E1CF83" w14:textId="6CAAB164" w:rsidR="00C97E78" w:rsidRPr="00D834EB" w:rsidRDefault="00C97E78" w:rsidP="00C97E78">
            <w:pPr>
              <w:pStyle w:val="AgendaBullet"/>
              <w:numPr>
                <w:ilvl w:val="0"/>
                <w:numId w:val="0"/>
              </w:numPr>
              <w:ind w:left="159"/>
              <w:rPr>
                <w:rFonts w:asciiTheme="minorHAnsi" w:hAnsiTheme="minorHAnsi" w:cstheme="minorHAnsi"/>
                <w:b/>
                <w:bCs w:val="0"/>
              </w:rPr>
            </w:pPr>
          </w:p>
        </w:tc>
      </w:tr>
      <w:tr w:rsidR="00C97E78" w:rsidRPr="00961111" w14:paraId="12B53634" w14:textId="77777777" w:rsidTr="00D834EB">
        <w:trPr>
          <w:trHeight w:val="422"/>
        </w:trPr>
        <w:tc>
          <w:tcPr>
            <w:tcW w:w="2605" w:type="dxa"/>
          </w:tcPr>
          <w:p w14:paraId="3065460D" w14:textId="2ED6C186" w:rsidR="00C97E78" w:rsidRPr="00477AF9" w:rsidRDefault="00C97E78" w:rsidP="00C97E78">
            <w:pPr>
              <w:ind w:left="135"/>
              <w:rPr>
                <w:rFonts w:asciiTheme="minorHAnsi" w:hAnsiTheme="minorHAnsi" w:cstheme="minorHAnsi"/>
                <w:szCs w:val="24"/>
              </w:rPr>
            </w:pPr>
            <w:r w:rsidRPr="00477AF9">
              <w:rPr>
                <w:rFonts w:asciiTheme="minorHAnsi" w:hAnsiTheme="minorHAnsi" w:cstheme="minorHAnsi"/>
                <w:szCs w:val="24"/>
              </w:rPr>
              <w:t xml:space="preserve">Lesson 4.1 </w:t>
            </w:r>
            <w:r w:rsidR="00D834EB">
              <w:rPr>
                <w:rFonts w:asciiTheme="minorHAnsi" w:hAnsiTheme="minorHAnsi" w:cstheme="minorHAnsi"/>
                <w:szCs w:val="24"/>
              </w:rPr>
              <w:t>The Reinforced Response</w:t>
            </w:r>
          </w:p>
        </w:tc>
        <w:tc>
          <w:tcPr>
            <w:tcW w:w="414" w:type="dxa"/>
          </w:tcPr>
          <w:p w14:paraId="383D1F24" w14:textId="5CAB547B" w:rsidR="00C97E78" w:rsidRPr="00555BEA" w:rsidRDefault="00D834EB" w:rsidP="00C97E78">
            <w:pPr>
              <w:ind w:left="0"/>
              <w:rPr>
                <w:rFonts w:asciiTheme="minorHAnsi" w:hAnsiTheme="minorHAnsi" w:cstheme="minorHAnsi"/>
                <w:sz w:val="20"/>
                <w:szCs w:val="20"/>
              </w:rPr>
            </w:pPr>
            <w:r>
              <w:rPr>
                <w:rFonts w:asciiTheme="minorHAnsi" w:hAnsiTheme="minorHAnsi" w:cstheme="minorHAnsi"/>
                <w:sz w:val="20"/>
                <w:szCs w:val="20"/>
              </w:rPr>
              <w:t>1</w:t>
            </w:r>
            <w:r w:rsidR="00C97E78" w:rsidRPr="00555BEA">
              <w:rPr>
                <w:rFonts w:asciiTheme="minorHAnsi" w:hAnsiTheme="minorHAnsi" w:cstheme="minorHAnsi"/>
                <w:sz w:val="20"/>
                <w:szCs w:val="20"/>
              </w:rPr>
              <w:t>5 min</w:t>
            </w:r>
          </w:p>
        </w:tc>
        <w:tc>
          <w:tcPr>
            <w:tcW w:w="3554" w:type="dxa"/>
          </w:tcPr>
          <w:p w14:paraId="1BE06752" w14:textId="7247F606" w:rsidR="00C97E78" w:rsidRPr="00A47FB0" w:rsidRDefault="00C97E78" w:rsidP="00D834EB">
            <w:pPr>
              <w:pStyle w:val="BulletLevel1"/>
              <w:numPr>
                <w:ilvl w:val="0"/>
                <w:numId w:val="0"/>
              </w:numPr>
              <w:ind w:left="360"/>
              <w:rPr>
                <w:rFonts w:asciiTheme="minorHAnsi" w:hAnsiTheme="minorHAnsi" w:cstheme="minorHAnsi"/>
                <w:sz w:val="20"/>
                <w:szCs w:val="20"/>
              </w:rPr>
            </w:pPr>
            <w:r w:rsidRPr="00147812">
              <w:rPr>
                <w:rFonts w:asciiTheme="minorHAnsi" w:hAnsiTheme="minorHAnsi" w:cstheme="minorHAnsi"/>
                <w:sz w:val="20"/>
                <w:szCs w:val="20"/>
              </w:rPr>
              <w:t xml:space="preserve">. </w:t>
            </w:r>
          </w:p>
        </w:tc>
        <w:tc>
          <w:tcPr>
            <w:tcW w:w="3394" w:type="dxa"/>
          </w:tcPr>
          <w:p w14:paraId="0AE873F5" w14:textId="1F7E6ACE" w:rsidR="00C97E78" w:rsidRPr="00EC0DDD" w:rsidRDefault="00C97E78" w:rsidP="00D834EB">
            <w:pPr>
              <w:pStyle w:val="AgendaBullet"/>
              <w:numPr>
                <w:ilvl w:val="0"/>
                <w:numId w:val="0"/>
              </w:numPr>
              <w:ind w:left="222"/>
              <w:rPr>
                <w:rFonts w:asciiTheme="minorHAnsi" w:hAnsiTheme="minorHAnsi" w:cstheme="minorHAnsi"/>
              </w:rPr>
            </w:pPr>
          </w:p>
        </w:tc>
      </w:tr>
      <w:tr w:rsidR="00D834EB" w:rsidRPr="00961111" w14:paraId="2443AA93" w14:textId="77777777" w:rsidTr="00D834EB">
        <w:trPr>
          <w:trHeight w:val="422"/>
        </w:trPr>
        <w:tc>
          <w:tcPr>
            <w:tcW w:w="2605" w:type="dxa"/>
          </w:tcPr>
          <w:p w14:paraId="719D6681" w14:textId="68C9877E" w:rsidR="00D834EB" w:rsidRPr="00477AF9" w:rsidRDefault="00D834EB" w:rsidP="00C97E78">
            <w:pPr>
              <w:ind w:left="135"/>
              <w:rPr>
                <w:rFonts w:asciiTheme="minorHAnsi" w:hAnsiTheme="minorHAnsi" w:cstheme="minorHAnsi"/>
                <w:szCs w:val="24"/>
              </w:rPr>
            </w:pPr>
            <w:r>
              <w:rPr>
                <w:rFonts w:asciiTheme="minorHAnsi" w:hAnsiTheme="minorHAnsi" w:cstheme="minorHAnsi"/>
                <w:szCs w:val="24"/>
              </w:rPr>
              <w:t>Lesson 4.2 Putting it all together</w:t>
            </w:r>
          </w:p>
        </w:tc>
        <w:tc>
          <w:tcPr>
            <w:tcW w:w="414" w:type="dxa"/>
          </w:tcPr>
          <w:p w14:paraId="3E725C53" w14:textId="7F445103" w:rsidR="00D834EB" w:rsidRPr="00555BEA" w:rsidRDefault="0073311B" w:rsidP="00C97E78">
            <w:pPr>
              <w:ind w:left="0"/>
              <w:rPr>
                <w:rFonts w:asciiTheme="minorHAnsi" w:hAnsiTheme="minorHAnsi" w:cstheme="minorHAnsi"/>
                <w:sz w:val="20"/>
                <w:szCs w:val="20"/>
              </w:rPr>
            </w:pPr>
            <w:r>
              <w:rPr>
                <w:rFonts w:asciiTheme="minorHAnsi" w:hAnsiTheme="minorHAnsi" w:cstheme="minorHAnsi"/>
                <w:sz w:val="20"/>
                <w:szCs w:val="20"/>
              </w:rPr>
              <w:t>1</w:t>
            </w:r>
            <w:r w:rsidR="00D834EB">
              <w:rPr>
                <w:rFonts w:asciiTheme="minorHAnsi" w:hAnsiTheme="minorHAnsi" w:cstheme="minorHAnsi"/>
                <w:sz w:val="20"/>
                <w:szCs w:val="20"/>
              </w:rPr>
              <w:t>5 min</w:t>
            </w:r>
          </w:p>
        </w:tc>
        <w:tc>
          <w:tcPr>
            <w:tcW w:w="3554" w:type="dxa"/>
          </w:tcPr>
          <w:p w14:paraId="444CA090" w14:textId="77777777" w:rsidR="00D834EB" w:rsidRPr="00147812" w:rsidRDefault="00D834EB" w:rsidP="00D834EB">
            <w:pPr>
              <w:pStyle w:val="BulletLevel1"/>
              <w:numPr>
                <w:ilvl w:val="0"/>
                <w:numId w:val="0"/>
              </w:numPr>
              <w:ind w:left="360"/>
              <w:rPr>
                <w:rFonts w:asciiTheme="minorHAnsi" w:hAnsiTheme="minorHAnsi" w:cstheme="minorHAnsi"/>
                <w:sz w:val="20"/>
                <w:szCs w:val="20"/>
              </w:rPr>
            </w:pPr>
          </w:p>
        </w:tc>
        <w:tc>
          <w:tcPr>
            <w:tcW w:w="3394" w:type="dxa"/>
          </w:tcPr>
          <w:p w14:paraId="4AB887EF" w14:textId="77777777" w:rsidR="00D834EB" w:rsidRPr="00EC0DDD" w:rsidRDefault="00D834EB" w:rsidP="00D834EB">
            <w:pPr>
              <w:pStyle w:val="AgendaBullet"/>
              <w:numPr>
                <w:ilvl w:val="0"/>
                <w:numId w:val="0"/>
              </w:numPr>
              <w:ind w:left="222"/>
              <w:rPr>
                <w:rFonts w:asciiTheme="minorHAnsi" w:hAnsiTheme="minorHAnsi" w:cstheme="minorHAnsi"/>
              </w:rPr>
            </w:pPr>
          </w:p>
        </w:tc>
      </w:tr>
      <w:tr w:rsidR="00C97E78" w:rsidRPr="00961111" w14:paraId="5DBB95B7" w14:textId="77777777" w:rsidTr="00D834EB">
        <w:trPr>
          <w:trHeight w:val="422"/>
        </w:trPr>
        <w:tc>
          <w:tcPr>
            <w:tcW w:w="2605" w:type="dxa"/>
            <w:shd w:val="clear" w:color="auto" w:fill="C7C7CA" w:themeFill="background2" w:themeFillShade="E6"/>
          </w:tcPr>
          <w:p w14:paraId="282BC2CF" w14:textId="592C6917" w:rsidR="00C97E78" w:rsidRPr="00D834EB" w:rsidRDefault="00000000" w:rsidP="00C97E78">
            <w:pPr>
              <w:ind w:left="0"/>
              <w:rPr>
                <w:rFonts w:asciiTheme="minorHAnsi" w:hAnsiTheme="minorHAnsi" w:cstheme="minorHAnsi"/>
                <w:b/>
                <w:bCs w:val="0"/>
                <w:szCs w:val="24"/>
              </w:rPr>
            </w:pPr>
            <w:hyperlink w:anchor="_Supporting_Materials:" w:history="1">
              <w:r w:rsidR="00C97E78" w:rsidRPr="00620593">
                <w:rPr>
                  <w:rStyle w:val="Hyperlink"/>
                  <w:rFonts w:asciiTheme="minorHAnsi" w:hAnsiTheme="minorHAnsi" w:cstheme="minorHAnsi"/>
                  <w:b/>
                  <w:bCs w:val="0"/>
                  <w:szCs w:val="24"/>
                </w:rPr>
                <w:t>Unit 5: Wrap Up</w:t>
              </w:r>
            </w:hyperlink>
          </w:p>
        </w:tc>
        <w:tc>
          <w:tcPr>
            <w:tcW w:w="414" w:type="dxa"/>
            <w:shd w:val="clear" w:color="auto" w:fill="C7C7CA" w:themeFill="background2" w:themeFillShade="E6"/>
          </w:tcPr>
          <w:p w14:paraId="31DD4C14" w14:textId="25D27848" w:rsidR="00C97E78" w:rsidRPr="00D834EB" w:rsidRDefault="001A7BFA" w:rsidP="00C97E78">
            <w:pPr>
              <w:ind w:left="0"/>
              <w:rPr>
                <w:rFonts w:asciiTheme="minorHAnsi" w:hAnsiTheme="minorHAnsi" w:cstheme="minorHAnsi"/>
                <w:b/>
                <w:bCs w:val="0"/>
                <w:sz w:val="20"/>
                <w:szCs w:val="20"/>
              </w:rPr>
            </w:pPr>
            <w:r w:rsidRPr="00D834EB">
              <w:rPr>
                <w:rFonts w:asciiTheme="minorHAnsi" w:hAnsiTheme="minorHAnsi" w:cstheme="minorHAnsi"/>
                <w:b/>
                <w:bCs w:val="0"/>
                <w:sz w:val="20"/>
                <w:szCs w:val="20"/>
              </w:rPr>
              <w:t>1</w:t>
            </w:r>
            <w:r w:rsidR="00D834EB">
              <w:rPr>
                <w:rFonts w:asciiTheme="minorHAnsi" w:hAnsiTheme="minorHAnsi" w:cstheme="minorHAnsi"/>
                <w:b/>
                <w:bCs w:val="0"/>
                <w:sz w:val="20"/>
                <w:szCs w:val="20"/>
              </w:rPr>
              <w:t>0</w:t>
            </w:r>
            <w:r w:rsidR="00C97E78" w:rsidRPr="00D834EB">
              <w:rPr>
                <w:rFonts w:asciiTheme="minorHAnsi" w:hAnsiTheme="minorHAnsi" w:cstheme="minorHAnsi"/>
                <w:b/>
                <w:bCs w:val="0"/>
                <w:sz w:val="20"/>
                <w:szCs w:val="20"/>
              </w:rPr>
              <w:t xml:space="preserve"> min</w:t>
            </w:r>
          </w:p>
        </w:tc>
        <w:tc>
          <w:tcPr>
            <w:tcW w:w="3554" w:type="dxa"/>
            <w:shd w:val="clear" w:color="auto" w:fill="C7C7CA" w:themeFill="background2" w:themeFillShade="E6"/>
          </w:tcPr>
          <w:p w14:paraId="11BC5CAE" w14:textId="77777777" w:rsidR="00C97E78" w:rsidRPr="00D834EB" w:rsidRDefault="00C97E78" w:rsidP="00C97E78">
            <w:pPr>
              <w:pStyle w:val="AgendaBullet"/>
              <w:numPr>
                <w:ilvl w:val="0"/>
                <w:numId w:val="0"/>
              </w:numPr>
              <w:ind w:left="159"/>
              <w:rPr>
                <w:rFonts w:asciiTheme="minorHAnsi" w:hAnsiTheme="minorHAnsi" w:cstheme="minorHAnsi"/>
                <w:b/>
                <w:bCs w:val="0"/>
              </w:rPr>
            </w:pPr>
          </w:p>
        </w:tc>
        <w:tc>
          <w:tcPr>
            <w:tcW w:w="3394" w:type="dxa"/>
            <w:shd w:val="clear" w:color="auto" w:fill="C7C7CA" w:themeFill="background2" w:themeFillShade="E6"/>
          </w:tcPr>
          <w:p w14:paraId="5638E338" w14:textId="3C78D1F1" w:rsidR="00E41248" w:rsidRDefault="00E41248" w:rsidP="00E41248">
            <w:pPr>
              <w:pStyle w:val="AgendaBullet"/>
              <w:numPr>
                <w:ilvl w:val="0"/>
                <w:numId w:val="0"/>
              </w:numPr>
              <w:ind w:left="16" w:hanging="16"/>
              <w:rPr>
                <w:rFonts w:asciiTheme="minorHAnsi" w:hAnsiTheme="minorHAnsi" w:cstheme="minorHAnsi"/>
                <w:b/>
                <w:bCs w:val="0"/>
              </w:rPr>
            </w:pPr>
            <w:r>
              <w:rPr>
                <w:rFonts w:asciiTheme="minorHAnsi" w:hAnsiTheme="minorHAnsi" w:cstheme="minorHAnsi"/>
                <w:b/>
                <w:bCs w:val="0"/>
              </w:rPr>
              <w:t>What I know, What I want to know, What I learned Slide from Unit 1</w:t>
            </w:r>
          </w:p>
          <w:p w14:paraId="023C48A5" w14:textId="074DFEE9" w:rsidR="00C97E78" w:rsidRPr="00D834EB" w:rsidRDefault="00D834EB" w:rsidP="00D834EB">
            <w:pPr>
              <w:pStyle w:val="AgendaBullet"/>
              <w:numPr>
                <w:ilvl w:val="0"/>
                <w:numId w:val="0"/>
              </w:numPr>
              <w:ind w:left="159" w:hanging="159"/>
              <w:rPr>
                <w:rFonts w:asciiTheme="minorHAnsi" w:hAnsiTheme="minorHAnsi" w:cstheme="minorHAnsi"/>
                <w:b/>
                <w:bCs w:val="0"/>
              </w:rPr>
            </w:pPr>
            <w:r w:rsidRPr="00D834EB">
              <w:rPr>
                <w:rFonts w:asciiTheme="minorHAnsi" w:hAnsiTheme="minorHAnsi" w:cstheme="minorHAnsi"/>
                <w:b/>
                <w:bCs w:val="0"/>
              </w:rPr>
              <w:t>Course Evaluation</w:t>
            </w:r>
          </w:p>
        </w:tc>
      </w:tr>
      <w:tr w:rsidR="00C97E78" w:rsidRPr="00961111" w14:paraId="65B23DC8" w14:textId="77777777" w:rsidTr="00D834EB">
        <w:trPr>
          <w:trHeight w:val="422"/>
        </w:trPr>
        <w:tc>
          <w:tcPr>
            <w:tcW w:w="2605" w:type="dxa"/>
          </w:tcPr>
          <w:p w14:paraId="56F6FB8D" w14:textId="270ED17F" w:rsidR="00C97E78" w:rsidRPr="00A47FB0" w:rsidRDefault="00C97E78" w:rsidP="00C97E78">
            <w:pPr>
              <w:ind w:left="135"/>
              <w:rPr>
                <w:rFonts w:asciiTheme="minorHAnsi" w:hAnsiTheme="minorHAnsi" w:cstheme="minorHAnsi"/>
                <w:sz w:val="20"/>
                <w:szCs w:val="20"/>
              </w:rPr>
            </w:pPr>
            <w:r w:rsidRPr="00EC0DDD">
              <w:rPr>
                <w:rFonts w:asciiTheme="minorHAnsi" w:hAnsiTheme="minorHAnsi" w:cstheme="minorHAnsi"/>
                <w:sz w:val="20"/>
                <w:szCs w:val="20"/>
              </w:rPr>
              <w:t xml:space="preserve">Lesson </w:t>
            </w:r>
            <w:r>
              <w:rPr>
                <w:rFonts w:asciiTheme="minorHAnsi" w:hAnsiTheme="minorHAnsi" w:cstheme="minorHAnsi"/>
                <w:sz w:val="20"/>
                <w:szCs w:val="20"/>
              </w:rPr>
              <w:t>5</w:t>
            </w:r>
            <w:r w:rsidRPr="00EC0DDD">
              <w:rPr>
                <w:rFonts w:asciiTheme="minorHAnsi" w:hAnsiTheme="minorHAnsi" w:cstheme="minorHAnsi"/>
                <w:sz w:val="20"/>
                <w:szCs w:val="20"/>
              </w:rPr>
              <w:t>.1: Wrap Up</w:t>
            </w:r>
          </w:p>
        </w:tc>
        <w:tc>
          <w:tcPr>
            <w:tcW w:w="414" w:type="dxa"/>
          </w:tcPr>
          <w:p w14:paraId="5C1D41AA" w14:textId="5914852F" w:rsidR="00C97E78" w:rsidRPr="00555BEA" w:rsidRDefault="00D834EB" w:rsidP="00C97E78">
            <w:pPr>
              <w:ind w:left="0"/>
              <w:rPr>
                <w:rFonts w:asciiTheme="minorHAnsi" w:hAnsiTheme="minorHAnsi" w:cstheme="minorHAnsi"/>
                <w:sz w:val="20"/>
                <w:szCs w:val="20"/>
              </w:rPr>
            </w:pPr>
            <w:r>
              <w:rPr>
                <w:rFonts w:asciiTheme="minorHAnsi" w:hAnsiTheme="minorHAnsi" w:cstheme="minorHAnsi"/>
                <w:sz w:val="20"/>
                <w:szCs w:val="20"/>
              </w:rPr>
              <w:t>10</w:t>
            </w:r>
            <w:r w:rsidR="00C97E78">
              <w:rPr>
                <w:rFonts w:asciiTheme="minorHAnsi" w:hAnsiTheme="minorHAnsi" w:cstheme="minorHAnsi"/>
                <w:sz w:val="20"/>
                <w:szCs w:val="20"/>
              </w:rPr>
              <w:t xml:space="preserve"> min</w:t>
            </w:r>
          </w:p>
        </w:tc>
        <w:tc>
          <w:tcPr>
            <w:tcW w:w="3554" w:type="dxa"/>
          </w:tcPr>
          <w:p w14:paraId="696CF0BF" w14:textId="3DB77B70" w:rsidR="00C97E78" w:rsidRPr="00862E7C" w:rsidRDefault="00C97E78" w:rsidP="00C97E78">
            <w:pPr>
              <w:pStyle w:val="BulletLevel1"/>
              <w:numPr>
                <w:ilvl w:val="0"/>
                <w:numId w:val="0"/>
              </w:numPr>
              <w:ind w:left="331"/>
              <w:rPr>
                <w:rFonts w:asciiTheme="minorHAnsi" w:hAnsiTheme="minorHAnsi" w:cstheme="minorHAnsi"/>
                <w:sz w:val="20"/>
                <w:szCs w:val="20"/>
              </w:rPr>
            </w:pPr>
          </w:p>
        </w:tc>
        <w:tc>
          <w:tcPr>
            <w:tcW w:w="3394" w:type="dxa"/>
          </w:tcPr>
          <w:p w14:paraId="135CAF00" w14:textId="1DD4915E" w:rsidR="00C97E78" w:rsidRPr="00C96F53" w:rsidRDefault="00C97E78" w:rsidP="00D834EB">
            <w:pPr>
              <w:pStyle w:val="AgendaBullet"/>
              <w:numPr>
                <w:ilvl w:val="0"/>
                <w:numId w:val="0"/>
              </w:numPr>
              <w:ind w:left="159"/>
              <w:rPr>
                <w:rFonts w:asciiTheme="minorHAnsi" w:hAnsiTheme="minorHAnsi" w:cstheme="minorHAnsi"/>
                <w:b/>
                <w:bCs w:val="0"/>
              </w:rPr>
            </w:pPr>
          </w:p>
        </w:tc>
      </w:tr>
      <w:bookmarkEnd w:id="1"/>
    </w:tbl>
    <w:p w14:paraId="684893C6" w14:textId="4F671AFD" w:rsidR="00961111" w:rsidRPr="00961111" w:rsidRDefault="00961111" w:rsidP="00961111">
      <w:pPr>
        <w:pStyle w:val="Heading1"/>
      </w:pPr>
      <w:r w:rsidRPr="00961111">
        <w:br w:type="page"/>
      </w:r>
    </w:p>
    <w:p w14:paraId="435A0040" w14:textId="3C71596C" w:rsidR="00041202" w:rsidRPr="00961111" w:rsidRDefault="00C85A6A" w:rsidP="00041202">
      <w:pPr>
        <w:pStyle w:val="Heading1"/>
      </w:pPr>
      <w:bookmarkStart w:id="3" w:name="_Unit_1:_The"/>
      <w:bookmarkStart w:id="4" w:name="_Hlk35597132"/>
      <w:bookmarkEnd w:id="3"/>
      <w:r>
        <w:lastRenderedPageBreak/>
        <w:t xml:space="preserve">Unit 1: </w:t>
      </w:r>
      <w:r w:rsidR="00B55765">
        <w:t>The Foundation</w:t>
      </w:r>
    </w:p>
    <w:p w14:paraId="7A8053AE" w14:textId="39F3499E" w:rsidR="00C85A6A" w:rsidRDefault="00C85A6A" w:rsidP="00C85A6A">
      <w:pPr>
        <w:spacing w:before="240" w:after="60" w:line="276" w:lineRule="auto"/>
        <w:ind w:left="0"/>
        <w:outlineLvl w:val="1"/>
        <w:rPr>
          <w:b/>
          <w:sz w:val="28"/>
        </w:rPr>
      </w:pPr>
      <w:r w:rsidRPr="00C85A6A">
        <w:rPr>
          <w:b/>
          <w:sz w:val="28"/>
        </w:rPr>
        <w:t xml:space="preserve">Unit </w:t>
      </w:r>
      <w:r w:rsidRPr="00555BEA">
        <w:rPr>
          <w:b/>
          <w:sz w:val="28"/>
        </w:rPr>
        <w:t xml:space="preserve">Time:  </w:t>
      </w:r>
      <w:r w:rsidR="0073311B">
        <w:rPr>
          <w:b/>
          <w:sz w:val="28"/>
        </w:rPr>
        <w:t>4</w:t>
      </w:r>
      <w:r w:rsidR="001A7BFA">
        <w:rPr>
          <w:b/>
          <w:sz w:val="28"/>
        </w:rPr>
        <w:t>5</w:t>
      </w:r>
      <w:r w:rsidR="003E30F5" w:rsidRPr="00555BEA">
        <w:rPr>
          <w:b/>
          <w:sz w:val="28"/>
        </w:rPr>
        <w:t xml:space="preserve"> </w:t>
      </w:r>
      <w:r w:rsidRPr="00555BEA">
        <w:rPr>
          <w:b/>
          <w:sz w:val="28"/>
        </w:rPr>
        <w:t>minutes</w:t>
      </w:r>
    </w:p>
    <w:p w14:paraId="1EA09B80" w14:textId="4EB4B673" w:rsidR="00A16A1E" w:rsidRPr="00C85A6A" w:rsidRDefault="00A16A1E" w:rsidP="00A16A1E">
      <w:pPr>
        <w:spacing w:before="240" w:after="60" w:line="276" w:lineRule="auto"/>
        <w:ind w:left="0"/>
        <w:outlineLvl w:val="1"/>
        <w:rPr>
          <w:b/>
          <w:sz w:val="28"/>
        </w:rPr>
      </w:pPr>
      <w:r w:rsidRPr="00C85A6A">
        <w:rPr>
          <w:b/>
          <w:sz w:val="28"/>
        </w:rPr>
        <w:t>Learning Objectives:</w:t>
      </w:r>
      <w:r w:rsidR="0073311B" w:rsidRPr="0073311B">
        <w:rPr>
          <w:noProof/>
        </w:rPr>
        <w:t xml:space="preserve"> </w:t>
      </w:r>
    </w:p>
    <w:p w14:paraId="38D8F862" w14:textId="1B4CDB51" w:rsidR="00A16A1E" w:rsidRPr="00A16A1E" w:rsidRDefault="00A16A1E" w:rsidP="00046F6B">
      <w:pPr>
        <w:pStyle w:val="ListParagraph"/>
        <w:numPr>
          <w:ilvl w:val="0"/>
          <w:numId w:val="19"/>
        </w:numPr>
        <w:spacing w:after="120" w:line="276" w:lineRule="auto"/>
        <w:contextualSpacing w:val="0"/>
        <w:rPr>
          <w:color w:val="000000" w:themeColor="text1"/>
          <w:szCs w:val="44"/>
        </w:rPr>
      </w:pPr>
      <w:r w:rsidRPr="00A16A1E">
        <w:rPr>
          <w:color w:val="000000" w:themeColor="text1"/>
          <w:szCs w:val="44"/>
        </w:rPr>
        <w:t xml:space="preserve">Participants will </w:t>
      </w:r>
      <w:r w:rsidR="00293389">
        <w:rPr>
          <w:color w:val="000000" w:themeColor="text1"/>
          <w:szCs w:val="44"/>
        </w:rPr>
        <w:t>be introduced to</w:t>
      </w:r>
      <w:r w:rsidRPr="00A16A1E">
        <w:rPr>
          <w:color w:val="000000" w:themeColor="text1"/>
          <w:szCs w:val="44"/>
        </w:rPr>
        <w:t xml:space="preserve"> the process of the Conflict Cycle</w:t>
      </w:r>
    </w:p>
    <w:p w14:paraId="5A8FD5C6" w14:textId="6C0143D5" w:rsidR="00FB5650" w:rsidRPr="00C85A6A" w:rsidRDefault="00FB5650" w:rsidP="00FB5650">
      <w:pPr>
        <w:pStyle w:val="Heading3"/>
        <w:rPr>
          <w:i w:val="0"/>
          <w:iCs/>
        </w:rPr>
      </w:pPr>
      <w:r w:rsidRPr="00C85A6A">
        <w:rPr>
          <w:i w:val="0"/>
          <w:iCs/>
        </w:rPr>
        <w:t>Supporting Materials:</w:t>
      </w:r>
    </w:p>
    <w:p w14:paraId="007066D2" w14:textId="07C7E267" w:rsidR="002E4CE1" w:rsidRPr="00B55765" w:rsidRDefault="009F5411" w:rsidP="007A061A">
      <w:pPr>
        <w:pStyle w:val="BulletLevel1"/>
        <w:rPr>
          <w:b/>
          <w:sz w:val="20"/>
          <w:szCs w:val="20"/>
        </w:rPr>
      </w:pPr>
      <w:r>
        <w:t>PowerPoint</w:t>
      </w:r>
    </w:p>
    <w:p w14:paraId="0FBAF769" w14:textId="282CAC9B" w:rsidR="00B55765" w:rsidRPr="00A3504B" w:rsidRDefault="00B55765" w:rsidP="007A061A">
      <w:pPr>
        <w:pStyle w:val="BulletLevel1"/>
        <w:rPr>
          <w:b/>
          <w:sz w:val="20"/>
          <w:szCs w:val="20"/>
        </w:rPr>
      </w:pPr>
      <w:r>
        <w:t xml:space="preserve">Video:  </w:t>
      </w:r>
      <w:hyperlink r:id="rId13" w:history="1">
        <w:r w:rsidRPr="00724647">
          <w:rPr>
            <w:rStyle w:val="Hyperlink"/>
          </w:rPr>
          <w:t>Josh Ship</w:t>
        </w:r>
        <w:r w:rsidR="007A4500" w:rsidRPr="00724647">
          <w:rPr>
            <w:rStyle w:val="Hyperlink"/>
          </w:rPr>
          <w:t>p</w:t>
        </w:r>
        <w:r w:rsidRPr="00724647">
          <w:rPr>
            <w:rStyle w:val="Hyperlink"/>
          </w:rPr>
          <w:t>:  Be the Difference</w:t>
        </w:r>
      </w:hyperlink>
    </w:p>
    <w:p w14:paraId="491EA90D" w14:textId="09478833" w:rsidR="00A3504B" w:rsidRPr="00862EFD" w:rsidRDefault="00A3504B" w:rsidP="007A061A">
      <w:pPr>
        <w:pStyle w:val="BulletLevel1"/>
        <w:rPr>
          <w:b/>
          <w:sz w:val="20"/>
          <w:szCs w:val="20"/>
        </w:rPr>
      </w:pPr>
      <w:r>
        <w:t xml:space="preserve">Resource:  </w:t>
      </w:r>
      <w:r w:rsidR="00293389">
        <w:t xml:space="preserve">Participant </w:t>
      </w:r>
      <w:r>
        <w:t>Journal</w:t>
      </w:r>
    </w:p>
    <w:p w14:paraId="403CC803" w14:textId="3E5006CD" w:rsidR="00C85A6A" w:rsidRPr="009F5411" w:rsidRDefault="00C85A6A" w:rsidP="00C85A6A">
      <w:pPr>
        <w:pStyle w:val="BulletLevel1"/>
        <w:numPr>
          <w:ilvl w:val="0"/>
          <w:numId w:val="0"/>
        </w:numPr>
        <w:ind w:left="360"/>
        <w:rPr>
          <w:b/>
          <w:sz w:val="20"/>
          <w:szCs w:val="20"/>
        </w:rPr>
      </w:pPr>
    </w:p>
    <w:bookmarkEnd w:id="4"/>
    <w:p w14:paraId="0CA5ACB6" w14:textId="043608A9" w:rsidR="009F6467" w:rsidRPr="009F6467" w:rsidRDefault="00E017D6" w:rsidP="009F6467">
      <w:pPr>
        <w:pStyle w:val="BulletLevel1"/>
        <w:numPr>
          <w:ilvl w:val="0"/>
          <w:numId w:val="0"/>
        </w:numPr>
        <w:rPr>
          <w:b/>
          <w:bCs w:val="0"/>
          <w:color w:val="00B0F0"/>
          <w:sz w:val="28"/>
          <w:szCs w:val="28"/>
        </w:rPr>
      </w:pPr>
      <w:r>
        <w:rPr>
          <w:noProof/>
        </w:rPr>
        <w:drawing>
          <wp:anchor distT="0" distB="0" distL="114300" distR="114300" simplePos="0" relativeHeight="251658240" behindDoc="0" locked="0" layoutInCell="1" allowOverlap="1" wp14:anchorId="7C2FA6F4" wp14:editId="0DB18BA4">
            <wp:simplePos x="0" y="0"/>
            <wp:positionH relativeFrom="margin">
              <wp:align>right</wp:align>
            </wp:positionH>
            <wp:positionV relativeFrom="paragraph">
              <wp:posOffset>12065</wp:posOffset>
            </wp:positionV>
            <wp:extent cx="2438400" cy="1371600"/>
            <wp:effectExtent l="0" t="0" r="0" b="0"/>
            <wp:wrapSquare wrapText="bothSides"/>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438400" cy="1371600"/>
                    </a:xfrm>
                    <a:prstGeom prst="rect">
                      <a:avLst/>
                    </a:prstGeom>
                  </pic:spPr>
                </pic:pic>
              </a:graphicData>
            </a:graphic>
            <wp14:sizeRelH relativeFrom="page">
              <wp14:pctWidth>0</wp14:pctWidth>
            </wp14:sizeRelH>
            <wp14:sizeRelV relativeFrom="page">
              <wp14:pctHeight>0</wp14:pctHeight>
            </wp14:sizeRelV>
          </wp:anchor>
        </w:drawing>
      </w:r>
      <w:r w:rsidR="009F6467" w:rsidRPr="009F6467">
        <w:rPr>
          <w:b/>
          <w:bCs w:val="0"/>
          <w:sz w:val="28"/>
          <w:szCs w:val="28"/>
        </w:rPr>
        <w:t xml:space="preserve">Lesson </w:t>
      </w:r>
      <w:r w:rsidR="009F6467">
        <w:rPr>
          <w:b/>
          <w:bCs w:val="0"/>
          <w:sz w:val="28"/>
          <w:szCs w:val="28"/>
        </w:rPr>
        <w:t>1</w:t>
      </w:r>
      <w:r w:rsidR="009F6467" w:rsidRPr="009F6467">
        <w:rPr>
          <w:b/>
          <w:bCs w:val="0"/>
          <w:sz w:val="28"/>
          <w:szCs w:val="28"/>
        </w:rPr>
        <w:t xml:space="preserve">.1: </w:t>
      </w:r>
      <w:r w:rsidR="00B55765">
        <w:rPr>
          <w:b/>
          <w:bCs w:val="0"/>
          <w:sz w:val="28"/>
          <w:szCs w:val="28"/>
        </w:rPr>
        <w:t xml:space="preserve">Welcome and </w:t>
      </w:r>
      <w:r w:rsidR="009F6467">
        <w:rPr>
          <w:b/>
          <w:bCs w:val="0"/>
          <w:sz w:val="28"/>
          <w:szCs w:val="28"/>
        </w:rPr>
        <w:t>Introductio</w:t>
      </w:r>
      <w:r w:rsidR="00B55765">
        <w:rPr>
          <w:b/>
          <w:bCs w:val="0"/>
          <w:sz w:val="28"/>
          <w:szCs w:val="28"/>
        </w:rPr>
        <w:t>ns</w:t>
      </w:r>
    </w:p>
    <w:p w14:paraId="4ADF78AA" w14:textId="18B7A427" w:rsidR="009F6467" w:rsidRPr="009F6467" w:rsidRDefault="009F6467" w:rsidP="009F6467">
      <w:pPr>
        <w:pStyle w:val="BulletLevel1"/>
        <w:numPr>
          <w:ilvl w:val="0"/>
          <w:numId w:val="0"/>
        </w:numPr>
        <w:rPr>
          <w:b/>
          <w:bCs w:val="0"/>
          <w:sz w:val="28"/>
          <w:szCs w:val="28"/>
        </w:rPr>
      </w:pPr>
      <w:r w:rsidRPr="00555BEA">
        <w:rPr>
          <w:b/>
          <w:bCs w:val="0"/>
          <w:sz w:val="28"/>
          <w:szCs w:val="28"/>
        </w:rPr>
        <w:t xml:space="preserve">Lesson Time:  </w:t>
      </w:r>
      <w:r w:rsidR="00B55765">
        <w:rPr>
          <w:b/>
          <w:bCs w:val="0"/>
          <w:sz w:val="28"/>
          <w:szCs w:val="28"/>
        </w:rPr>
        <w:t>4</w:t>
      </w:r>
      <w:r w:rsidR="001A7BFA">
        <w:rPr>
          <w:b/>
          <w:bCs w:val="0"/>
          <w:sz w:val="28"/>
          <w:szCs w:val="28"/>
        </w:rPr>
        <w:t>5</w:t>
      </w:r>
      <w:r w:rsidR="007D2F99" w:rsidRPr="00555BEA">
        <w:rPr>
          <w:b/>
          <w:bCs w:val="0"/>
          <w:sz w:val="28"/>
          <w:szCs w:val="28"/>
        </w:rPr>
        <w:t xml:space="preserve"> </w:t>
      </w:r>
      <w:r w:rsidRPr="00555BEA">
        <w:rPr>
          <w:b/>
          <w:bCs w:val="0"/>
          <w:sz w:val="28"/>
          <w:szCs w:val="28"/>
        </w:rPr>
        <w:t>minutes</w:t>
      </w:r>
    </w:p>
    <w:p w14:paraId="69A81C56" w14:textId="67978E83" w:rsidR="009F6467" w:rsidRPr="004B29B2" w:rsidRDefault="009F6467" w:rsidP="004B29B2">
      <w:pPr>
        <w:pStyle w:val="BulletLevel1"/>
        <w:numPr>
          <w:ilvl w:val="0"/>
          <w:numId w:val="0"/>
        </w:numPr>
        <w:rPr>
          <w:b/>
          <w:bCs w:val="0"/>
          <w:sz w:val="28"/>
          <w:szCs w:val="28"/>
        </w:rPr>
      </w:pPr>
      <w:r w:rsidRPr="009F6467">
        <w:rPr>
          <w:b/>
          <w:bCs w:val="0"/>
          <w:sz w:val="28"/>
          <w:szCs w:val="28"/>
        </w:rPr>
        <w:t>Key Teaching Points / Instructions</w:t>
      </w:r>
    </w:p>
    <w:p w14:paraId="53C4A48C" w14:textId="7F421B53" w:rsidR="00BB7A2B" w:rsidRDefault="00BB7A2B" w:rsidP="008D3995">
      <w:pPr>
        <w:pStyle w:val="BulletLevel1"/>
      </w:pPr>
      <w:r w:rsidRPr="00BB7A2B">
        <w:rPr>
          <w:b/>
          <w:bCs w:val="0"/>
        </w:rPr>
        <w:t>EXPLAIN</w:t>
      </w:r>
      <w:r>
        <w:t xml:space="preserve"> conflict occurs in life regularly both personally and professionally.  During this course we will explore conflict and our response to it.  Since we have all experienced conflict at one </w:t>
      </w:r>
      <w:r w:rsidR="004B29B2">
        <w:t xml:space="preserve">time, </w:t>
      </w:r>
      <w:r>
        <w:t xml:space="preserve">or another this course is highly interactive and relies on participants sharing their experience with conflict.  </w:t>
      </w:r>
      <w:r w:rsidRPr="00BB7A2B">
        <w:rPr>
          <w:b/>
          <w:bCs w:val="0"/>
        </w:rPr>
        <w:t>STATE</w:t>
      </w:r>
      <w:r>
        <w:t xml:space="preserve"> we will begin the session with an activity to help us think about what we hope to learn during our time together. </w:t>
      </w:r>
    </w:p>
    <w:p w14:paraId="3C1DA3FD" w14:textId="7D3ADF67" w:rsidR="00BB7A2B" w:rsidRPr="003E27BD" w:rsidRDefault="00AE3FF9" w:rsidP="008D3995">
      <w:pPr>
        <w:pStyle w:val="BulletLevel1"/>
        <w:rPr>
          <w:highlight w:val="yellow"/>
        </w:rPr>
      </w:pPr>
      <w:r w:rsidRPr="003E27BD">
        <w:rPr>
          <w:noProof/>
          <w:highlight w:val="yellow"/>
        </w:rPr>
        <w:drawing>
          <wp:anchor distT="0" distB="0" distL="114300" distR="114300" simplePos="0" relativeHeight="251660288" behindDoc="0" locked="0" layoutInCell="1" allowOverlap="1" wp14:anchorId="7163A23E" wp14:editId="488B871E">
            <wp:simplePos x="0" y="0"/>
            <wp:positionH relativeFrom="margin">
              <wp:align>right</wp:align>
            </wp:positionH>
            <wp:positionV relativeFrom="paragraph">
              <wp:posOffset>13970</wp:posOffset>
            </wp:positionV>
            <wp:extent cx="2434318" cy="1371600"/>
            <wp:effectExtent l="0" t="0" r="4445" b="0"/>
            <wp:wrapSquare wrapText="bothSides"/>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2434318" cy="1371600"/>
                    </a:xfrm>
                    <a:prstGeom prst="rect">
                      <a:avLst/>
                    </a:prstGeom>
                  </pic:spPr>
                </pic:pic>
              </a:graphicData>
            </a:graphic>
            <wp14:sizeRelH relativeFrom="page">
              <wp14:pctWidth>0</wp14:pctWidth>
            </wp14:sizeRelH>
            <wp14:sizeRelV relativeFrom="page">
              <wp14:pctHeight>0</wp14:pctHeight>
            </wp14:sizeRelV>
          </wp:anchor>
        </w:drawing>
      </w:r>
      <w:r w:rsidR="00BB7A2B" w:rsidRPr="003E27BD">
        <w:rPr>
          <w:b/>
          <w:bCs w:val="0"/>
          <w:highlight w:val="yellow"/>
        </w:rPr>
        <w:t xml:space="preserve">SHARE </w:t>
      </w:r>
      <w:r w:rsidR="00BB7A2B" w:rsidRPr="003E27BD">
        <w:rPr>
          <w:highlight w:val="yellow"/>
        </w:rPr>
        <w:t xml:space="preserve">the </w:t>
      </w:r>
      <w:r w:rsidR="00AF41AF" w:rsidRPr="003E27BD">
        <w:rPr>
          <w:highlight w:val="yellow"/>
        </w:rPr>
        <w:t>slide</w:t>
      </w:r>
      <w:r w:rsidR="00BB7A2B" w:rsidRPr="003E27BD">
        <w:rPr>
          <w:highlight w:val="yellow"/>
        </w:rPr>
        <w:t xml:space="preserve"> “When it comes to conflict…” </w:t>
      </w:r>
    </w:p>
    <w:p w14:paraId="2D7906F4" w14:textId="08B562D1" w:rsidR="00BB7A2B" w:rsidRPr="003E27BD" w:rsidRDefault="00BB7A2B" w:rsidP="00046F6B">
      <w:pPr>
        <w:pStyle w:val="ListParagraph"/>
        <w:numPr>
          <w:ilvl w:val="0"/>
          <w:numId w:val="17"/>
        </w:numPr>
        <w:spacing w:after="120" w:line="276" w:lineRule="auto"/>
        <w:contextualSpacing w:val="0"/>
        <w:rPr>
          <w:color w:val="000000" w:themeColor="text1"/>
          <w:szCs w:val="44"/>
          <w:highlight w:val="yellow"/>
        </w:rPr>
      </w:pPr>
      <w:r w:rsidRPr="003E27BD">
        <w:rPr>
          <w:b/>
          <w:noProof/>
          <w:color w:val="000000" w:themeColor="text1"/>
          <w:szCs w:val="44"/>
          <w:highlight w:val="yellow"/>
        </w:rPr>
        <w:t>ASK</w:t>
      </w:r>
      <w:r w:rsidRPr="003E27BD">
        <w:rPr>
          <w:noProof/>
          <w:color w:val="000000" w:themeColor="text1"/>
          <w:szCs w:val="44"/>
          <w:highlight w:val="yellow"/>
        </w:rPr>
        <w:t xml:space="preserve"> participants to share what they already know about conflict and what they hope to learn. </w:t>
      </w:r>
      <w:r w:rsidRPr="003E27BD">
        <w:rPr>
          <w:b/>
          <w:noProof/>
          <w:color w:val="000000" w:themeColor="text1"/>
          <w:szCs w:val="44"/>
          <w:highlight w:val="yellow"/>
        </w:rPr>
        <w:t>RECORD</w:t>
      </w:r>
      <w:r w:rsidRPr="003E27BD">
        <w:rPr>
          <w:noProof/>
          <w:color w:val="000000" w:themeColor="text1"/>
          <w:szCs w:val="44"/>
          <w:highlight w:val="yellow"/>
        </w:rPr>
        <w:t xml:space="preserve"> the responses</w:t>
      </w:r>
      <w:r w:rsidR="0035187F" w:rsidRPr="003E27BD">
        <w:rPr>
          <w:noProof/>
          <w:color w:val="000000" w:themeColor="text1"/>
          <w:szCs w:val="44"/>
          <w:highlight w:val="yellow"/>
        </w:rPr>
        <w:t xml:space="preserve"> on the slide or invite participants to annotate on the slide (ensure annotation privil</w:t>
      </w:r>
      <w:r w:rsidR="00724647" w:rsidRPr="003E27BD">
        <w:rPr>
          <w:noProof/>
          <w:color w:val="000000" w:themeColor="text1"/>
          <w:szCs w:val="44"/>
          <w:highlight w:val="yellow"/>
        </w:rPr>
        <w:t>ed</w:t>
      </w:r>
      <w:r w:rsidR="0035187F" w:rsidRPr="003E27BD">
        <w:rPr>
          <w:noProof/>
          <w:color w:val="000000" w:themeColor="text1"/>
          <w:szCs w:val="44"/>
          <w:highlight w:val="yellow"/>
        </w:rPr>
        <w:t>ges are given)</w:t>
      </w:r>
      <w:r w:rsidRPr="003E27BD">
        <w:rPr>
          <w:noProof/>
          <w:color w:val="000000" w:themeColor="text1"/>
          <w:szCs w:val="44"/>
          <w:highlight w:val="yellow"/>
        </w:rPr>
        <w:t xml:space="preserve">.  </w:t>
      </w:r>
      <w:r w:rsidR="00724647" w:rsidRPr="003E27BD">
        <w:rPr>
          <w:b/>
          <w:color w:val="000000" w:themeColor="text1"/>
          <w:szCs w:val="44"/>
          <w:highlight w:val="yellow"/>
        </w:rPr>
        <w:t>EMPHASIZE</w:t>
      </w:r>
      <w:r w:rsidR="00724647" w:rsidRPr="003E27BD">
        <w:rPr>
          <w:color w:val="000000" w:themeColor="text1"/>
          <w:szCs w:val="44"/>
          <w:highlight w:val="yellow"/>
        </w:rPr>
        <w:t xml:space="preserve"> they</w:t>
      </w:r>
      <w:r w:rsidRPr="003E27BD">
        <w:rPr>
          <w:color w:val="000000" w:themeColor="text1"/>
          <w:szCs w:val="44"/>
          <w:highlight w:val="yellow"/>
        </w:rPr>
        <w:t xml:space="preserve"> can share as much or as little as they are comfortable with; do not place any parameters on whether this is regarding conflict at work or in their personal lives. </w:t>
      </w:r>
      <w:r w:rsidRPr="003E27BD">
        <w:rPr>
          <w:noProof/>
          <w:color w:val="000000" w:themeColor="text1"/>
          <w:szCs w:val="44"/>
          <w:highlight w:val="yellow"/>
        </w:rPr>
        <w:t xml:space="preserve"> </w:t>
      </w:r>
    </w:p>
    <w:p w14:paraId="170C8B72" w14:textId="1255239F" w:rsidR="00BB7A2B" w:rsidRPr="003E27BD" w:rsidRDefault="00BB7A2B" w:rsidP="00046F6B">
      <w:pPr>
        <w:pStyle w:val="ListParagraph"/>
        <w:numPr>
          <w:ilvl w:val="0"/>
          <w:numId w:val="17"/>
        </w:numPr>
        <w:spacing w:after="120" w:line="276" w:lineRule="auto"/>
        <w:contextualSpacing w:val="0"/>
        <w:rPr>
          <w:color w:val="000000" w:themeColor="text1"/>
          <w:szCs w:val="44"/>
          <w:highlight w:val="yellow"/>
        </w:rPr>
      </w:pPr>
      <w:r w:rsidRPr="003E27BD">
        <w:rPr>
          <w:b/>
          <w:color w:val="000000" w:themeColor="text1"/>
          <w:szCs w:val="44"/>
          <w:highlight w:val="yellow"/>
        </w:rPr>
        <w:lastRenderedPageBreak/>
        <w:t>ENSURE</w:t>
      </w:r>
      <w:r w:rsidRPr="003E27BD">
        <w:rPr>
          <w:color w:val="000000" w:themeColor="text1"/>
          <w:szCs w:val="44"/>
          <w:highlight w:val="yellow"/>
        </w:rPr>
        <w:t xml:space="preserve"> that each participant shares at least one item for each column. The facilitators should also contribute one item </w:t>
      </w:r>
      <w:r w:rsidR="00724647" w:rsidRPr="003E27BD">
        <w:rPr>
          <w:color w:val="000000" w:themeColor="text1"/>
          <w:szCs w:val="44"/>
          <w:highlight w:val="yellow"/>
        </w:rPr>
        <w:t>for</w:t>
      </w:r>
      <w:r w:rsidRPr="003E27BD">
        <w:rPr>
          <w:color w:val="000000" w:themeColor="text1"/>
          <w:szCs w:val="44"/>
          <w:highlight w:val="yellow"/>
        </w:rPr>
        <w:t xml:space="preserve"> each column. </w:t>
      </w:r>
    </w:p>
    <w:p w14:paraId="6D6BDEE3" w14:textId="5BF18E53" w:rsidR="00BB7A2B" w:rsidRPr="003E27BD" w:rsidRDefault="00BB7A2B" w:rsidP="00046F6B">
      <w:pPr>
        <w:pStyle w:val="ListParagraph"/>
        <w:numPr>
          <w:ilvl w:val="0"/>
          <w:numId w:val="17"/>
        </w:numPr>
        <w:spacing w:after="120" w:line="276" w:lineRule="auto"/>
        <w:contextualSpacing w:val="0"/>
        <w:rPr>
          <w:color w:val="000000" w:themeColor="text1"/>
          <w:szCs w:val="44"/>
          <w:highlight w:val="yellow"/>
        </w:rPr>
      </w:pPr>
      <w:r w:rsidRPr="003E27BD">
        <w:rPr>
          <w:b/>
          <w:color w:val="000000" w:themeColor="text1"/>
          <w:szCs w:val="44"/>
          <w:highlight w:val="yellow"/>
        </w:rPr>
        <w:t xml:space="preserve">CREATE </w:t>
      </w:r>
      <w:r w:rsidRPr="003E27BD">
        <w:rPr>
          <w:color w:val="000000" w:themeColor="text1"/>
          <w:szCs w:val="44"/>
          <w:highlight w:val="yellow"/>
        </w:rPr>
        <w:t xml:space="preserve">a positive learning environment by affirming responses and relating </w:t>
      </w:r>
      <w:r w:rsidR="00724647" w:rsidRPr="003E27BD">
        <w:rPr>
          <w:color w:val="000000" w:themeColor="text1"/>
          <w:szCs w:val="44"/>
          <w:highlight w:val="yellow"/>
        </w:rPr>
        <w:t>responses</w:t>
      </w:r>
      <w:r w:rsidRPr="003E27BD">
        <w:rPr>
          <w:color w:val="000000" w:themeColor="text1"/>
          <w:szCs w:val="44"/>
          <w:highlight w:val="yellow"/>
        </w:rPr>
        <w:t xml:space="preserve"> to the curriculum if possible.</w:t>
      </w:r>
    </w:p>
    <w:p w14:paraId="401EE282" w14:textId="4C3D529B" w:rsidR="00BB7A2B" w:rsidRPr="003E27BD" w:rsidRDefault="00BB7A2B" w:rsidP="00046F6B">
      <w:pPr>
        <w:pStyle w:val="ListParagraph"/>
        <w:numPr>
          <w:ilvl w:val="0"/>
          <w:numId w:val="17"/>
        </w:numPr>
        <w:spacing w:after="120" w:line="276" w:lineRule="auto"/>
        <w:contextualSpacing w:val="0"/>
        <w:rPr>
          <w:color w:val="000000" w:themeColor="text1"/>
          <w:szCs w:val="44"/>
          <w:highlight w:val="yellow"/>
        </w:rPr>
      </w:pPr>
      <w:r w:rsidRPr="003E27BD">
        <w:rPr>
          <w:b/>
          <w:color w:val="000000" w:themeColor="text1"/>
          <w:szCs w:val="44"/>
          <w:highlight w:val="yellow"/>
        </w:rPr>
        <w:t xml:space="preserve">EXPLAIN </w:t>
      </w:r>
      <w:r w:rsidRPr="003E27BD">
        <w:rPr>
          <w:color w:val="000000" w:themeColor="text1"/>
          <w:szCs w:val="44"/>
          <w:highlight w:val="yellow"/>
        </w:rPr>
        <w:t xml:space="preserve">the last column will be filled out at the end of the training </w:t>
      </w:r>
      <w:r w:rsidR="007A4500" w:rsidRPr="003E27BD">
        <w:rPr>
          <w:color w:val="000000" w:themeColor="text1"/>
          <w:szCs w:val="44"/>
          <w:highlight w:val="yellow"/>
        </w:rPr>
        <w:t>day,</w:t>
      </w:r>
      <w:r w:rsidRPr="003E27BD">
        <w:rPr>
          <w:color w:val="000000" w:themeColor="text1"/>
          <w:szCs w:val="44"/>
          <w:highlight w:val="yellow"/>
        </w:rPr>
        <w:t xml:space="preserve"> but participants are encouraged to make notes for themselves as they learn and master new concepts throughout the training. </w:t>
      </w:r>
    </w:p>
    <w:p w14:paraId="5201BC44" w14:textId="6AF35E06" w:rsidR="004A7528" w:rsidRPr="00724647" w:rsidRDefault="004A7528" w:rsidP="004C6C07">
      <w:pPr>
        <w:pStyle w:val="BulletLevel1"/>
        <w:numPr>
          <w:ilvl w:val="0"/>
          <w:numId w:val="13"/>
        </w:numPr>
        <w:pBdr>
          <w:top w:val="single" w:sz="4" w:space="1" w:color="auto"/>
          <w:left w:val="single" w:sz="4" w:space="4" w:color="auto"/>
          <w:bottom w:val="single" w:sz="4" w:space="1" w:color="auto"/>
          <w:right w:val="single" w:sz="4" w:space="4" w:color="auto"/>
        </w:pBdr>
        <w:shd w:val="clear" w:color="auto" w:fill="DEDEE0" w:themeFill="background2"/>
        <w:ind w:left="360"/>
        <w:rPr>
          <w:i/>
          <w:iCs/>
        </w:rPr>
      </w:pPr>
      <w:r w:rsidRPr="00724647">
        <w:rPr>
          <w:b/>
          <w:bCs w:val="0"/>
          <w:i/>
          <w:iCs/>
        </w:rPr>
        <w:t>T</w:t>
      </w:r>
      <w:r w:rsidR="00E41248">
        <w:rPr>
          <w:b/>
          <w:bCs w:val="0"/>
          <w:i/>
          <w:iCs/>
        </w:rPr>
        <w:t>rainer Note</w:t>
      </w:r>
      <w:r w:rsidRPr="00724647">
        <w:rPr>
          <w:b/>
          <w:bCs w:val="0"/>
          <w:i/>
          <w:iCs/>
        </w:rPr>
        <w:t>:</w:t>
      </w:r>
      <w:r w:rsidRPr="00724647">
        <w:rPr>
          <w:i/>
          <w:iCs/>
        </w:rPr>
        <w:t xml:space="preserve">  The facilitators should display humility, vulnerability, and accept responsibility of past mistakes throughout the training to model these behaviors for the participants.  It is essential to do this early in the training, as this helps participants to connect with the material and training experience.  Creating a safe space beginning with introductions and the development of comfort rules is paramount.</w:t>
      </w:r>
    </w:p>
    <w:p w14:paraId="12896F02" w14:textId="56194A3C" w:rsidR="004A7528" w:rsidRPr="004A7528" w:rsidRDefault="004A7528" w:rsidP="00724647">
      <w:pPr>
        <w:pStyle w:val="ListParagraph"/>
        <w:numPr>
          <w:ilvl w:val="0"/>
          <w:numId w:val="13"/>
        </w:numPr>
        <w:tabs>
          <w:tab w:val="left" w:pos="360"/>
        </w:tabs>
        <w:spacing w:after="120" w:line="276" w:lineRule="auto"/>
        <w:ind w:left="360" w:hanging="450"/>
        <w:contextualSpacing w:val="0"/>
        <w:rPr>
          <w:color w:val="000000" w:themeColor="text1"/>
          <w:szCs w:val="44"/>
        </w:rPr>
      </w:pPr>
      <w:r w:rsidRPr="00C558E1">
        <w:rPr>
          <w:b/>
          <w:color w:val="000000" w:themeColor="text1"/>
          <w:szCs w:val="44"/>
        </w:rPr>
        <w:t>S</w:t>
      </w:r>
      <w:r>
        <w:rPr>
          <w:b/>
          <w:color w:val="000000" w:themeColor="text1"/>
          <w:szCs w:val="44"/>
        </w:rPr>
        <w:t>HARE</w:t>
      </w:r>
      <w:r>
        <w:rPr>
          <w:color w:val="000000" w:themeColor="text1"/>
          <w:szCs w:val="44"/>
        </w:rPr>
        <w:t xml:space="preserve"> that this training is based on the Counter Response training developed by Vanderbilt, </w:t>
      </w:r>
      <w:r w:rsidR="00AF41AF">
        <w:rPr>
          <w:color w:val="000000" w:themeColor="text1"/>
          <w:szCs w:val="44"/>
        </w:rPr>
        <w:t xml:space="preserve">and </w:t>
      </w:r>
      <w:r>
        <w:rPr>
          <w:color w:val="000000" w:themeColor="text1"/>
          <w:szCs w:val="44"/>
        </w:rPr>
        <w:t xml:space="preserve">the concepts of the </w:t>
      </w:r>
      <w:proofErr w:type="spellStart"/>
      <w:r>
        <w:rPr>
          <w:color w:val="000000" w:themeColor="text1"/>
          <w:szCs w:val="44"/>
        </w:rPr>
        <w:t>REStArt</w:t>
      </w:r>
      <w:proofErr w:type="spellEnd"/>
      <w:r>
        <w:rPr>
          <w:color w:val="000000" w:themeColor="text1"/>
          <w:szCs w:val="44"/>
        </w:rPr>
        <w:t xml:space="preserve"> approach</w:t>
      </w:r>
      <w:r w:rsidR="00AF41AF">
        <w:rPr>
          <w:color w:val="000000" w:themeColor="text1"/>
          <w:szCs w:val="44"/>
        </w:rPr>
        <w:t>.</w:t>
      </w:r>
    </w:p>
    <w:p w14:paraId="0169C984" w14:textId="5BF92D73" w:rsidR="00B202A3" w:rsidRDefault="002D0CBD" w:rsidP="00E41248">
      <w:pPr>
        <w:pStyle w:val="BulletLevel1"/>
        <w:ind w:hanging="450"/>
      </w:pPr>
      <w:r>
        <w:rPr>
          <w:noProof/>
        </w:rPr>
        <w:drawing>
          <wp:anchor distT="0" distB="0" distL="114300" distR="114300" simplePos="0" relativeHeight="251662336" behindDoc="0" locked="0" layoutInCell="1" allowOverlap="1" wp14:anchorId="2872F75B" wp14:editId="26829592">
            <wp:simplePos x="0" y="0"/>
            <wp:positionH relativeFrom="margin">
              <wp:align>right</wp:align>
            </wp:positionH>
            <wp:positionV relativeFrom="paragraph">
              <wp:posOffset>13970</wp:posOffset>
            </wp:positionV>
            <wp:extent cx="2434793" cy="1371600"/>
            <wp:effectExtent l="0" t="0" r="3810" b="0"/>
            <wp:wrapSquare wrapText="bothSides"/>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272F4A" w:rsidRPr="009A0BD2">
        <w:rPr>
          <w:b/>
          <w:bCs w:val="0"/>
        </w:rPr>
        <w:t>REVIEW</w:t>
      </w:r>
      <w:r w:rsidR="00272F4A" w:rsidRPr="009A0BD2">
        <w:t xml:space="preserve"> </w:t>
      </w:r>
      <w:r w:rsidR="007A061A" w:rsidRPr="009A0BD2">
        <w:t>the</w:t>
      </w:r>
      <w:r w:rsidR="00B202A3" w:rsidRPr="009A0BD2">
        <w:t xml:space="preserve"> </w:t>
      </w:r>
      <w:r w:rsidR="00F24787" w:rsidRPr="009A0BD2">
        <w:t>Learning</w:t>
      </w:r>
      <w:r w:rsidR="00B202A3" w:rsidRPr="009A0BD2">
        <w:t xml:space="preserve"> Objectives Slide</w:t>
      </w:r>
      <w:r w:rsidR="00A1112B" w:rsidRPr="009A0BD2">
        <w:t>:</w:t>
      </w:r>
      <w:r w:rsidR="00BD0440" w:rsidRPr="009A0BD2">
        <w:t xml:space="preserve"> </w:t>
      </w:r>
    </w:p>
    <w:p w14:paraId="50A6AAD9" w14:textId="46A31E51" w:rsidR="004A7528" w:rsidRPr="00A16A1E" w:rsidRDefault="00A16A1E" w:rsidP="00046F6B">
      <w:pPr>
        <w:pStyle w:val="ListParagraph"/>
        <w:numPr>
          <w:ilvl w:val="0"/>
          <w:numId w:val="19"/>
        </w:numPr>
        <w:spacing w:after="120" w:line="276" w:lineRule="auto"/>
        <w:contextualSpacing w:val="0"/>
        <w:rPr>
          <w:color w:val="000000" w:themeColor="text1"/>
          <w:szCs w:val="44"/>
        </w:rPr>
      </w:pPr>
      <w:bookmarkStart w:id="5" w:name="_Hlk92789762"/>
      <w:r w:rsidRPr="00A16A1E">
        <w:rPr>
          <w:color w:val="000000" w:themeColor="text1"/>
          <w:szCs w:val="44"/>
        </w:rPr>
        <w:t>Participants will u</w:t>
      </w:r>
      <w:r w:rsidR="004A7528" w:rsidRPr="00A16A1E">
        <w:rPr>
          <w:color w:val="000000" w:themeColor="text1"/>
          <w:szCs w:val="44"/>
        </w:rPr>
        <w:t>nderstand the process of the Conflict Cycle</w:t>
      </w:r>
    </w:p>
    <w:p w14:paraId="5CCCA34D" w14:textId="25197062" w:rsidR="00A16A1E" w:rsidRPr="009E4A7B" w:rsidRDefault="00A16A1E" w:rsidP="00724647">
      <w:pPr>
        <w:pStyle w:val="BulletLevel1"/>
        <w:numPr>
          <w:ilvl w:val="0"/>
          <w:numId w:val="34"/>
        </w:numPr>
        <w:ind w:left="720"/>
      </w:pPr>
      <w:r w:rsidRPr="00A16A1E">
        <w:t>Participants will understand how our own emotions and behavior contribute to the Conflict Cycle</w:t>
      </w:r>
    </w:p>
    <w:p w14:paraId="31A1A7DA" w14:textId="67E7BFDA" w:rsidR="00A16A1E" w:rsidRPr="0011713E" w:rsidRDefault="00A16A1E" w:rsidP="00724647">
      <w:pPr>
        <w:pStyle w:val="BulletLevel1"/>
        <w:numPr>
          <w:ilvl w:val="0"/>
          <w:numId w:val="34"/>
        </w:numPr>
        <w:ind w:left="720"/>
      </w:pPr>
      <w:r>
        <w:t>Participants will develop an u</w:t>
      </w:r>
      <w:r w:rsidRPr="0011713E">
        <w:t>nderstand</w:t>
      </w:r>
      <w:r>
        <w:t>ing of</w:t>
      </w:r>
      <w:r w:rsidRPr="0011713E">
        <w:t xml:space="preserve"> the role of Understanding, Expecting Change, and Avoidance during conflict</w:t>
      </w:r>
    </w:p>
    <w:p w14:paraId="21B118BC" w14:textId="49866B8F" w:rsidR="00A16A1E" w:rsidRPr="009E4A7B" w:rsidRDefault="00A16A1E" w:rsidP="00724647">
      <w:pPr>
        <w:pStyle w:val="BulletLevel1"/>
        <w:numPr>
          <w:ilvl w:val="0"/>
          <w:numId w:val="34"/>
        </w:numPr>
        <w:ind w:left="720"/>
      </w:pPr>
      <w:r>
        <w:t>Participants will u</w:t>
      </w:r>
      <w:r w:rsidRPr="0011713E">
        <w:t xml:space="preserve">nderstand how to form a Balanced Response to achieve </w:t>
      </w:r>
      <w:r>
        <w:t>i</w:t>
      </w:r>
      <w:r w:rsidRPr="0011713E">
        <w:t xml:space="preserve">mproved </w:t>
      </w:r>
      <w:r>
        <w:t>o</w:t>
      </w:r>
      <w:r w:rsidRPr="0011713E">
        <w:t>utcomes to conflict situations</w:t>
      </w:r>
    </w:p>
    <w:p w14:paraId="32F4A269" w14:textId="7C6BC91B" w:rsidR="00A16A1E" w:rsidRDefault="00A16A1E" w:rsidP="00724647">
      <w:pPr>
        <w:pStyle w:val="ListParagraph"/>
        <w:numPr>
          <w:ilvl w:val="0"/>
          <w:numId w:val="34"/>
        </w:numPr>
        <w:spacing w:after="120" w:line="276" w:lineRule="auto"/>
        <w:ind w:left="720"/>
        <w:rPr>
          <w:szCs w:val="24"/>
        </w:rPr>
      </w:pPr>
      <w:r w:rsidRPr="00191444">
        <w:rPr>
          <w:szCs w:val="24"/>
        </w:rPr>
        <w:t>Participants will</w:t>
      </w:r>
      <w:r>
        <w:rPr>
          <w:szCs w:val="24"/>
        </w:rPr>
        <w:t xml:space="preserve"> u</w:t>
      </w:r>
      <w:r w:rsidRPr="00E95191">
        <w:rPr>
          <w:szCs w:val="24"/>
        </w:rPr>
        <w:t>nderstand the im</w:t>
      </w:r>
      <w:r>
        <w:rPr>
          <w:szCs w:val="24"/>
        </w:rPr>
        <w:t>portance of self-</w:t>
      </w:r>
      <w:r w:rsidRPr="00E95191">
        <w:rPr>
          <w:szCs w:val="24"/>
        </w:rPr>
        <w:t xml:space="preserve">awareness </w:t>
      </w:r>
      <w:r>
        <w:rPr>
          <w:szCs w:val="24"/>
        </w:rPr>
        <w:t>in providing balanced responses</w:t>
      </w:r>
    </w:p>
    <w:bookmarkEnd w:id="5"/>
    <w:p w14:paraId="4E0F1129" w14:textId="03E176AF" w:rsidR="00A16A1E" w:rsidRPr="00A16A1E" w:rsidRDefault="00A16A1E" w:rsidP="00A16A1E">
      <w:pPr>
        <w:pStyle w:val="ListParagraph"/>
        <w:spacing w:after="120" w:line="276" w:lineRule="auto"/>
        <w:ind w:left="360"/>
        <w:rPr>
          <w:szCs w:val="24"/>
        </w:rPr>
      </w:pPr>
    </w:p>
    <w:p w14:paraId="6CF1E504" w14:textId="10412CAD" w:rsidR="004A7528" w:rsidRPr="00571CAF" w:rsidRDefault="002D0CBD" w:rsidP="00046F6B">
      <w:pPr>
        <w:pStyle w:val="ListParagraph"/>
        <w:numPr>
          <w:ilvl w:val="0"/>
          <w:numId w:val="18"/>
        </w:numPr>
        <w:spacing w:after="120" w:line="276" w:lineRule="auto"/>
        <w:ind w:left="360"/>
        <w:contextualSpacing w:val="0"/>
        <w:rPr>
          <w:color w:val="000000" w:themeColor="text1"/>
          <w:szCs w:val="44"/>
        </w:rPr>
      </w:pPr>
      <w:r>
        <w:rPr>
          <w:noProof/>
        </w:rPr>
        <w:lastRenderedPageBreak/>
        <w:drawing>
          <wp:anchor distT="0" distB="0" distL="114300" distR="114300" simplePos="0" relativeHeight="251663360" behindDoc="0" locked="0" layoutInCell="1" allowOverlap="1" wp14:anchorId="5DC39182" wp14:editId="181FD96E">
            <wp:simplePos x="0" y="0"/>
            <wp:positionH relativeFrom="margin">
              <wp:align>right</wp:align>
            </wp:positionH>
            <wp:positionV relativeFrom="paragraph">
              <wp:posOffset>11430</wp:posOffset>
            </wp:positionV>
            <wp:extent cx="2434793" cy="1371600"/>
            <wp:effectExtent l="0" t="0" r="3810" b="0"/>
            <wp:wrapSquare wrapText="bothSides"/>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4A7528">
        <w:rPr>
          <w:b/>
          <w:color w:val="000000" w:themeColor="text1"/>
          <w:szCs w:val="44"/>
        </w:rPr>
        <w:t>INTRODUCE</w:t>
      </w:r>
      <w:r w:rsidR="004A7528" w:rsidRPr="004335DC">
        <w:rPr>
          <w:color w:val="000000" w:themeColor="text1"/>
          <w:szCs w:val="44"/>
        </w:rPr>
        <w:t xml:space="preserve"> the course </w:t>
      </w:r>
      <w:r w:rsidR="00724647">
        <w:rPr>
          <w:color w:val="000000" w:themeColor="text1"/>
          <w:szCs w:val="44"/>
        </w:rPr>
        <w:t>j</w:t>
      </w:r>
      <w:r w:rsidR="004A7528" w:rsidRPr="004335DC">
        <w:rPr>
          <w:color w:val="000000" w:themeColor="text1"/>
          <w:szCs w:val="44"/>
        </w:rPr>
        <w:t>ournal that ha</w:t>
      </w:r>
      <w:r w:rsidR="00724647">
        <w:rPr>
          <w:color w:val="000000" w:themeColor="text1"/>
          <w:szCs w:val="44"/>
        </w:rPr>
        <w:t>s</w:t>
      </w:r>
      <w:r w:rsidR="004A7528" w:rsidRPr="004335DC">
        <w:rPr>
          <w:color w:val="000000" w:themeColor="text1"/>
          <w:szCs w:val="44"/>
        </w:rPr>
        <w:t xml:space="preserve"> been provided and explain </w:t>
      </w:r>
      <w:r w:rsidR="00724647">
        <w:rPr>
          <w:color w:val="000000" w:themeColor="text1"/>
          <w:szCs w:val="44"/>
        </w:rPr>
        <w:t xml:space="preserve">it </w:t>
      </w:r>
      <w:r w:rsidR="004A7528" w:rsidRPr="004335DC">
        <w:rPr>
          <w:color w:val="000000" w:themeColor="text1"/>
          <w:szCs w:val="44"/>
        </w:rPr>
        <w:t>will be used throughout the training</w:t>
      </w:r>
      <w:r w:rsidR="00724647">
        <w:rPr>
          <w:color w:val="000000" w:themeColor="text1"/>
          <w:szCs w:val="44"/>
        </w:rPr>
        <w:t xml:space="preserve">.  </w:t>
      </w:r>
      <w:r w:rsidR="00724647" w:rsidRPr="00724647">
        <w:rPr>
          <w:b/>
          <w:bCs w:val="0"/>
          <w:color w:val="000000" w:themeColor="text1"/>
          <w:szCs w:val="44"/>
        </w:rPr>
        <w:t>SHARE</w:t>
      </w:r>
      <w:r w:rsidR="00724647">
        <w:rPr>
          <w:color w:val="000000" w:themeColor="text1"/>
          <w:szCs w:val="44"/>
        </w:rPr>
        <w:t xml:space="preserve"> </w:t>
      </w:r>
      <w:r w:rsidR="004A7528">
        <w:rPr>
          <w:color w:val="000000" w:themeColor="text1"/>
          <w:szCs w:val="44"/>
        </w:rPr>
        <w:t>participants are encouraged to continue using the</w:t>
      </w:r>
      <w:r w:rsidR="00724647">
        <w:rPr>
          <w:color w:val="000000" w:themeColor="text1"/>
          <w:szCs w:val="44"/>
        </w:rPr>
        <w:t xml:space="preserve"> journals after the class</w:t>
      </w:r>
      <w:r w:rsidR="004A7528">
        <w:rPr>
          <w:color w:val="000000" w:themeColor="text1"/>
          <w:szCs w:val="44"/>
        </w:rPr>
        <w:t xml:space="preserve"> to capture their progress with Counter Response skills. </w:t>
      </w:r>
    </w:p>
    <w:p w14:paraId="16EBCD81" w14:textId="2AF1C340" w:rsidR="004A7528" w:rsidRDefault="002D0CBD" w:rsidP="00046F6B">
      <w:pPr>
        <w:pStyle w:val="ListParagraph"/>
        <w:numPr>
          <w:ilvl w:val="0"/>
          <w:numId w:val="18"/>
        </w:numPr>
        <w:spacing w:after="120" w:line="276" w:lineRule="auto"/>
        <w:ind w:left="360"/>
        <w:contextualSpacing w:val="0"/>
        <w:rPr>
          <w:color w:val="000000" w:themeColor="text1"/>
          <w:szCs w:val="44"/>
        </w:rPr>
      </w:pPr>
      <w:r>
        <w:rPr>
          <w:noProof/>
        </w:rPr>
        <w:drawing>
          <wp:anchor distT="0" distB="0" distL="114300" distR="114300" simplePos="0" relativeHeight="251664384" behindDoc="0" locked="0" layoutInCell="1" allowOverlap="1" wp14:anchorId="1003C0D4" wp14:editId="78BD50A1">
            <wp:simplePos x="0" y="0"/>
            <wp:positionH relativeFrom="margin">
              <wp:align>right</wp:align>
            </wp:positionH>
            <wp:positionV relativeFrom="paragraph">
              <wp:posOffset>17780</wp:posOffset>
            </wp:positionV>
            <wp:extent cx="2434793" cy="1371600"/>
            <wp:effectExtent l="0" t="0" r="3810" b="0"/>
            <wp:wrapSquare wrapText="bothSides"/>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4A7528" w:rsidRPr="004335DC">
        <w:rPr>
          <w:b/>
          <w:color w:val="000000" w:themeColor="text1"/>
          <w:szCs w:val="44"/>
        </w:rPr>
        <w:t xml:space="preserve">STATE </w:t>
      </w:r>
      <w:r w:rsidR="004A7528" w:rsidRPr="004335DC">
        <w:rPr>
          <w:color w:val="000000" w:themeColor="text1"/>
          <w:szCs w:val="44"/>
        </w:rPr>
        <w:t>we will start the training by watching a video of Josh Shipp, a former foster care youth</w:t>
      </w:r>
      <w:r w:rsidR="00724647">
        <w:rPr>
          <w:color w:val="000000" w:themeColor="text1"/>
          <w:szCs w:val="44"/>
        </w:rPr>
        <w:t>,</w:t>
      </w:r>
      <w:r w:rsidR="004A7528" w:rsidRPr="004335DC">
        <w:rPr>
          <w:color w:val="000000" w:themeColor="text1"/>
          <w:szCs w:val="44"/>
        </w:rPr>
        <w:t xml:space="preserve"> whose life was changed by caring adults who helped him break out of his destructive Conflict Cycle. </w:t>
      </w:r>
    </w:p>
    <w:p w14:paraId="2BA91AD4" w14:textId="568FD780" w:rsidR="00733BAE" w:rsidRPr="00C20F7B" w:rsidRDefault="00733BAE" w:rsidP="00046F6B">
      <w:pPr>
        <w:pStyle w:val="ListParagraph"/>
        <w:numPr>
          <w:ilvl w:val="0"/>
          <w:numId w:val="18"/>
        </w:numPr>
        <w:spacing w:after="120" w:line="276" w:lineRule="auto"/>
        <w:ind w:left="360"/>
        <w:contextualSpacing w:val="0"/>
        <w:rPr>
          <w:color w:val="000000" w:themeColor="text1"/>
          <w:szCs w:val="44"/>
        </w:rPr>
      </w:pPr>
      <w:r w:rsidRPr="004335DC">
        <w:rPr>
          <w:b/>
          <w:color w:val="000000" w:themeColor="text1"/>
          <w:szCs w:val="44"/>
        </w:rPr>
        <w:t>SHOW</w:t>
      </w:r>
      <w:r w:rsidRPr="004335DC">
        <w:rPr>
          <w:color w:val="000000" w:themeColor="text1"/>
          <w:szCs w:val="44"/>
        </w:rPr>
        <w:t xml:space="preserve"> </w:t>
      </w:r>
      <w:r>
        <w:rPr>
          <w:color w:val="000000" w:themeColor="text1"/>
          <w:szCs w:val="44"/>
        </w:rPr>
        <w:t xml:space="preserve">(or drop the video link into the chat box) </w:t>
      </w:r>
      <w:r w:rsidRPr="004335DC">
        <w:rPr>
          <w:color w:val="000000" w:themeColor="text1"/>
          <w:szCs w:val="44"/>
        </w:rPr>
        <w:t xml:space="preserve">the Josh Shipp video “Be </w:t>
      </w:r>
      <w:r w:rsidR="00AF41AF" w:rsidRPr="004335DC">
        <w:rPr>
          <w:color w:val="000000" w:themeColor="text1"/>
          <w:szCs w:val="44"/>
        </w:rPr>
        <w:t>the</w:t>
      </w:r>
      <w:r w:rsidRPr="004335DC">
        <w:rPr>
          <w:color w:val="000000" w:themeColor="text1"/>
          <w:szCs w:val="44"/>
        </w:rPr>
        <w:t xml:space="preserve"> Difference”</w:t>
      </w:r>
      <w:r w:rsidR="00A7759D">
        <w:rPr>
          <w:color w:val="000000" w:themeColor="text1"/>
          <w:szCs w:val="44"/>
        </w:rPr>
        <w:t xml:space="preserve"> (5:36)</w:t>
      </w:r>
      <w:r w:rsidRPr="004335DC">
        <w:rPr>
          <w:color w:val="000000" w:themeColor="text1"/>
          <w:szCs w:val="44"/>
        </w:rPr>
        <w:t xml:space="preserve">: </w:t>
      </w:r>
      <w:hyperlink r:id="rId24" w:history="1">
        <w:r w:rsidR="00C20F7B" w:rsidRPr="002A4C74">
          <w:rPr>
            <w:rStyle w:val="Hyperlink"/>
          </w:rPr>
          <w:t>https://www.youtube.com/watch?v=FrV9oO0BOtk&amp;t=1s</w:t>
        </w:r>
      </w:hyperlink>
    </w:p>
    <w:p w14:paraId="1176F25D" w14:textId="674B38EB" w:rsidR="00733BAE" w:rsidRPr="00C20F7B" w:rsidRDefault="002D0CBD" w:rsidP="00046F6B">
      <w:pPr>
        <w:pStyle w:val="ListParagraph"/>
        <w:numPr>
          <w:ilvl w:val="0"/>
          <w:numId w:val="18"/>
        </w:numPr>
        <w:spacing w:after="120" w:line="276" w:lineRule="auto"/>
        <w:ind w:left="360"/>
        <w:contextualSpacing w:val="0"/>
        <w:rPr>
          <w:color w:val="000000" w:themeColor="text1"/>
          <w:szCs w:val="44"/>
        </w:rPr>
      </w:pPr>
      <w:r>
        <w:rPr>
          <w:noProof/>
        </w:rPr>
        <w:drawing>
          <wp:anchor distT="0" distB="0" distL="114300" distR="114300" simplePos="0" relativeHeight="251665408" behindDoc="0" locked="0" layoutInCell="1" allowOverlap="1" wp14:anchorId="6AECFE29" wp14:editId="3C577616">
            <wp:simplePos x="0" y="0"/>
            <wp:positionH relativeFrom="margin">
              <wp:align>right</wp:align>
            </wp:positionH>
            <wp:positionV relativeFrom="paragraph">
              <wp:posOffset>1289685</wp:posOffset>
            </wp:positionV>
            <wp:extent cx="2434794" cy="1371600"/>
            <wp:effectExtent l="0" t="0" r="3810" b="0"/>
            <wp:wrapSquare wrapText="bothSides"/>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434794" cy="1371600"/>
                    </a:xfrm>
                    <a:prstGeom prst="rect">
                      <a:avLst/>
                    </a:prstGeom>
                  </pic:spPr>
                </pic:pic>
              </a:graphicData>
            </a:graphic>
            <wp14:sizeRelH relativeFrom="page">
              <wp14:pctWidth>0</wp14:pctWidth>
            </wp14:sizeRelH>
            <wp14:sizeRelV relativeFrom="page">
              <wp14:pctHeight>0</wp14:pctHeight>
            </wp14:sizeRelV>
          </wp:anchor>
        </w:drawing>
      </w:r>
      <w:r w:rsidR="00733BAE" w:rsidRPr="00C20F7B">
        <w:rPr>
          <w:b/>
          <w:color w:val="000000" w:themeColor="text1"/>
          <w:szCs w:val="44"/>
        </w:rPr>
        <w:t xml:space="preserve">DEBRIEF </w:t>
      </w:r>
      <w:r w:rsidR="00733BAE" w:rsidRPr="00C20F7B">
        <w:rPr>
          <w:color w:val="000000" w:themeColor="text1"/>
          <w:szCs w:val="44"/>
        </w:rPr>
        <w:t xml:space="preserve">the video by asking participants to share their reactions to Josh’s story. </w:t>
      </w:r>
      <w:r w:rsidR="00733BAE" w:rsidRPr="00C20F7B">
        <w:rPr>
          <w:b/>
          <w:color w:val="000000" w:themeColor="text1"/>
          <w:szCs w:val="44"/>
        </w:rPr>
        <w:t>EXPLAIN</w:t>
      </w:r>
      <w:r w:rsidR="00733BAE" w:rsidRPr="00C20F7B">
        <w:rPr>
          <w:color w:val="000000" w:themeColor="text1"/>
          <w:szCs w:val="44"/>
        </w:rPr>
        <w:t xml:space="preserve"> this training is designed to teach staff how to work with individuals who have experienced trauma, are ambivalent about change, and how </w:t>
      </w:r>
      <w:r w:rsidR="00733BAE" w:rsidRPr="00C20F7B">
        <w:rPr>
          <w:szCs w:val="44"/>
        </w:rPr>
        <w:t>to capitalize on the opportunities present within conflict situations. The training provides participants with unique opportunities to examine how traumatic experiences and ambivalence regarding change affect their own reactions when responding to conflict situations in their professional and personal lives.</w:t>
      </w:r>
    </w:p>
    <w:p w14:paraId="69C816C1" w14:textId="5C3D28C7" w:rsidR="00A7759D" w:rsidRDefault="00733BAE" w:rsidP="00046F6B">
      <w:pPr>
        <w:pStyle w:val="ListParagraph"/>
        <w:numPr>
          <w:ilvl w:val="0"/>
          <w:numId w:val="18"/>
        </w:numPr>
        <w:spacing w:after="120" w:line="276" w:lineRule="auto"/>
        <w:ind w:left="360"/>
        <w:contextualSpacing w:val="0"/>
        <w:rPr>
          <w:szCs w:val="44"/>
        </w:rPr>
      </w:pPr>
      <w:r w:rsidRPr="00963404">
        <w:rPr>
          <w:b/>
          <w:szCs w:val="44"/>
        </w:rPr>
        <w:t>BRIEFLY</w:t>
      </w:r>
      <w:r w:rsidRPr="00963404">
        <w:rPr>
          <w:szCs w:val="44"/>
        </w:rPr>
        <w:t xml:space="preserve"> </w:t>
      </w:r>
      <w:r>
        <w:rPr>
          <w:szCs w:val="44"/>
        </w:rPr>
        <w:t>introduce the Conflict C</w:t>
      </w:r>
      <w:r w:rsidRPr="00963404">
        <w:rPr>
          <w:szCs w:val="44"/>
        </w:rPr>
        <w:t>ycle</w:t>
      </w:r>
      <w:r>
        <w:rPr>
          <w:szCs w:val="44"/>
        </w:rPr>
        <w:t xml:space="preserve"> and inform participants</w:t>
      </w:r>
      <w:r w:rsidR="00A7759D">
        <w:rPr>
          <w:szCs w:val="44"/>
        </w:rPr>
        <w:t xml:space="preserve"> </w:t>
      </w:r>
      <w:r>
        <w:rPr>
          <w:szCs w:val="44"/>
        </w:rPr>
        <w:t xml:space="preserve">the diagram can be found </w:t>
      </w:r>
      <w:r w:rsidR="007A4500">
        <w:rPr>
          <w:szCs w:val="44"/>
        </w:rPr>
        <w:t>in their</w:t>
      </w:r>
      <w:r>
        <w:rPr>
          <w:szCs w:val="44"/>
        </w:rPr>
        <w:t xml:space="preserve"> </w:t>
      </w:r>
      <w:r w:rsidR="007A4500">
        <w:rPr>
          <w:szCs w:val="44"/>
        </w:rPr>
        <w:t>j</w:t>
      </w:r>
      <w:r>
        <w:rPr>
          <w:szCs w:val="44"/>
        </w:rPr>
        <w:t>ournal</w:t>
      </w:r>
      <w:r w:rsidR="007A4500">
        <w:rPr>
          <w:szCs w:val="44"/>
        </w:rPr>
        <w:t xml:space="preserve">.  </w:t>
      </w:r>
    </w:p>
    <w:p w14:paraId="1B3C9641" w14:textId="267C1812" w:rsidR="00733BAE" w:rsidRPr="00A7759D" w:rsidRDefault="00A7759D" w:rsidP="00A7759D">
      <w:pPr>
        <w:pStyle w:val="ListParagraph"/>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EDEE0" w:themeFill="background2"/>
        <w:spacing w:after="120" w:line="276" w:lineRule="auto"/>
        <w:ind w:left="360"/>
        <w:contextualSpacing w:val="0"/>
        <w:rPr>
          <w:i/>
          <w:iCs/>
          <w:szCs w:val="44"/>
        </w:rPr>
      </w:pPr>
      <w:r w:rsidRPr="00A7759D">
        <w:rPr>
          <w:b/>
          <w:i/>
          <w:iCs/>
          <w:szCs w:val="44"/>
        </w:rPr>
        <w:t xml:space="preserve">Trainer Note:  </w:t>
      </w:r>
      <w:r w:rsidR="007A4500" w:rsidRPr="00A7759D">
        <w:rPr>
          <w:i/>
          <w:iCs/>
          <w:szCs w:val="44"/>
        </w:rPr>
        <w:t>U</w:t>
      </w:r>
      <w:r w:rsidRPr="00A7759D">
        <w:rPr>
          <w:i/>
          <w:iCs/>
          <w:szCs w:val="44"/>
        </w:rPr>
        <w:t>pload</w:t>
      </w:r>
      <w:r w:rsidR="007A4500" w:rsidRPr="00A7759D">
        <w:rPr>
          <w:i/>
          <w:iCs/>
          <w:szCs w:val="44"/>
        </w:rPr>
        <w:t xml:space="preserve"> a copy of the </w:t>
      </w:r>
      <w:r w:rsidR="00733BAE" w:rsidRPr="00A7759D">
        <w:rPr>
          <w:i/>
          <w:iCs/>
          <w:szCs w:val="44"/>
        </w:rPr>
        <w:t>Conflict Cycle</w:t>
      </w:r>
      <w:r w:rsidR="007A4500" w:rsidRPr="00A7759D">
        <w:rPr>
          <w:i/>
          <w:iCs/>
          <w:szCs w:val="44"/>
        </w:rPr>
        <w:t xml:space="preserve"> on a s</w:t>
      </w:r>
      <w:r w:rsidRPr="00A7759D">
        <w:rPr>
          <w:i/>
          <w:iCs/>
          <w:szCs w:val="44"/>
        </w:rPr>
        <w:t>e</w:t>
      </w:r>
      <w:r w:rsidR="007A4500" w:rsidRPr="00A7759D">
        <w:rPr>
          <w:i/>
          <w:iCs/>
          <w:szCs w:val="44"/>
        </w:rPr>
        <w:t>p</w:t>
      </w:r>
      <w:r w:rsidRPr="00A7759D">
        <w:rPr>
          <w:i/>
          <w:iCs/>
          <w:szCs w:val="44"/>
        </w:rPr>
        <w:t>a</w:t>
      </w:r>
      <w:r w:rsidR="007A4500" w:rsidRPr="00A7759D">
        <w:rPr>
          <w:i/>
          <w:iCs/>
          <w:szCs w:val="44"/>
        </w:rPr>
        <w:t xml:space="preserve">rate tab in WebEx for easy reference throughout the training.  </w:t>
      </w:r>
    </w:p>
    <w:p w14:paraId="51A8905C" w14:textId="715AED9D" w:rsidR="00733BAE" w:rsidRPr="00963404" w:rsidRDefault="00733BAE" w:rsidP="00A7759D">
      <w:pPr>
        <w:pStyle w:val="BulletLevel1"/>
      </w:pPr>
      <w:r w:rsidRPr="00A7759D">
        <w:rPr>
          <w:b/>
        </w:rPr>
        <w:t xml:space="preserve">EXPLAIN </w:t>
      </w:r>
      <w:r w:rsidRPr="00A7759D">
        <w:t xml:space="preserve">within the Conflict Cycle, events trigger feelings based on perception (both conscious and unconscious). </w:t>
      </w:r>
      <w:r>
        <w:t xml:space="preserve">In turn, </w:t>
      </w:r>
      <w:r w:rsidRPr="00963404">
        <w:t xml:space="preserve">these feelings </w:t>
      </w:r>
      <w:r>
        <w:t xml:space="preserve">manifest in </w:t>
      </w:r>
      <w:r w:rsidRPr="00963404">
        <w:t xml:space="preserve">behaviors which </w:t>
      </w:r>
      <w:r>
        <w:t xml:space="preserve">then </w:t>
      </w:r>
      <w:r w:rsidRPr="00963404">
        <w:t>trigger our own feelings</w:t>
      </w:r>
      <w:r>
        <w:t xml:space="preserve"> based on our perception</w:t>
      </w:r>
      <w:r w:rsidRPr="00963404">
        <w:t xml:space="preserve">. A history of complex trauma, past unresolved conflicts, and ambivalence to change may all contribute to </w:t>
      </w:r>
      <w:r>
        <w:t xml:space="preserve">our reactions during </w:t>
      </w:r>
      <w:r w:rsidRPr="00963404">
        <w:t xml:space="preserve">this process. </w:t>
      </w:r>
    </w:p>
    <w:p w14:paraId="4AB6EE51" w14:textId="564019EC" w:rsidR="00733BAE" w:rsidRPr="00963404" w:rsidRDefault="00A7759D" w:rsidP="00A7759D">
      <w:pPr>
        <w:pStyle w:val="BulletLevel1"/>
      </w:pPr>
      <w:r w:rsidRPr="00A7759D">
        <w:rPr>
          <w:b/>
          <w:bCs w:val="0"/>
        </w:rPr>
        <w:lastRenderedPageBreak/>
        <w:t xml:space="preserve">SHARE </w:t>
      </w:r>
      <w:r>
        <w:t>o</w:t>
      </w:r>
      <w:r w:rsidR="00733BAE" w:rsidRPr="00963404">
        <w:t xml:space="preserve">ur feelings are then expressed </w:t>
      </w:r>
      <w:r w:rsidR="00733BAE">
        <w:t>through</w:t>
      </w:r>
      <w:r w:rsidR="00733BAE" w:rsidRPr="00963404">
        <w:t xml:space="preserve"> our behavioral response to the others involved in the conflict, further </w:t>
      </w:r>
      <w:r w:rsidRPr="00963404">
        <w:t>feeding,</w:t>
      </w:r>
      <w:r w:rsidR="00733BAE" w:rsidRPr="00963404">
        <w:t xml:space="preserve"> and perpetuating the cycle.</w:t>
      </w:r>
    </w:p>
    <w:p w14:paraId="66E16B8C" w14:textId="6893CB35" w:rsidR="00733BAE" w:rsidRDefault="00A7759D" w:rsidP="00A7759D">
      <w:pPr>
        <w:pStyle w:val="BulletLevel1"/>
      </w:pPr>
      <w:r w:rsidRPr="00A7759D">
        <w:rPr>
          <w:b/>
          <w:bCs w:val="0"/>
        </w:rPr>
        <w:t>STATE</w:t>
      </w:r>
      <w:r>
        <w:t xml:space="preserve"> t</w:t>
      </w:r>
      <w:r w:rsidR="00733BAE" w:rsidRPr="00963404">
        <w:t xml:space="preserve">hrough self-awareness and better understanding of </w:t>
      </w:r>
      <w:r w:rsidR="00733BAE">
        <w:t>conflict patterns</w:t>
      </w:r>
      <w:r w:rsidR="00733BAE" w:rsidRPr="00963404">
        <w:t xml:space="preserve">, we can use </w:t>
      </w:r>
      <w:r w:rsidR="00733BAE">
        <w:t>various</w:t>
      </w:r>
      <w:r w:rsidR="00733BAE" w:rsidRPr="00963404">
        <w:t xml:space="preserve"> tools and techniques to respond more effectively </w:t>
      </w:r>
      <w:r w:rsidR="00733BAE">
        <w:t>during these situations</w:t>
      </w:r>
      <w:r w:rsidR="00733BAE" w:rsidRPr="00963404">
        <w:t xml:space="preserve"> and </w:t>
      </w:r>
      <w:r w:rsidR="00733BAE">
        <w:t xml:space="preserve">therefore </w:t>
      </w:r>
      <w:r w:rsidR="00733BAE" w:rsidRPr="00963404">
        <w:t xml:space="preserve">break the unproductive cycle. Breaking the cycle increases the chance of successful resolution and creates more opportunities for repair, leading to better outcomes.   </w:t>
      </w:r>
    </w:p>
    <w:p w14:paraId="297E8AE3" w14:textId="233C5914" w:rsidR="007A4500" w:rsidRPr="00F77F52" w:rsidRDefault="007A4500" w:rsidP="00A7759D">
      <w:pPr>
        <w:pStyle w:val="BulletLevel1"/>
      </w:pPr>
      <w:r w:rsidRPr="00A7759D">
        <w:rPr>
          <w:b/>
          <w:bCs w:val="0"/>
        </w:rPr>
        <w:t>ACTIVITY</w:t>
      </w:r>
      <w:r w:rsidRPr="00F77F52">
        <w:t>:  Applying the Conflict Cycle to Josh Shipp’s story.</w:t>
      </w:r>
    </w:p>
    <w:p w14:paraId="010683D9" w14:textId="35AA4F19" w:rsidR="00A3504B" w:rsidRDefault="00A3504B" w:rsidP="00046F6B">
      <w:pPr>
        <w:pStyle w:val="ListParagraph"/>
        <w:numPr>
          <w:ilvl w:val="0"/>
          <w:numId w:val="20"/>
        </w:numPr>
        <w:spacing w:after="120" w:line="276" w:lineRule="auto"/>
        <w:contextualSpacing w:val="0"/>
        <w:rPr>
          <w:szCs w:val="44"/>
        </w:rPr>
      </w:pPr>
      <w:r>
        <w:rPr>
          <w:b/>
          <w:bCs w:val="0"/>
          <w:szCs w:val="44"/>
        </w:rPr>
        <w:t xml:space="preserve">SHARE </w:t>
      </w:r>
      <w:r w:rsidRPr="00A3504B">
        <w:rPr>
          <w:szCs w:val="44"/>
        </w:rPr>
        <w:t>with</w:t>
      </w:r>
      <w:r w:rsidR="00F77F52" w:rsidRPr="00A3504B">
        <w:rPr>
          <w:szCs w:val="44"/>
        </w:rPr>
        <w:t xml:space="preserve"> </w:t>
      </w:r>
      <w:r w:rsidR="00F77F52">
        <w:rPr>
          <w:szCs w:val="44"/>
        </w:rPr>
        <w:t xml:space="preserve">participants </w:t>
      </w:r>
      <w:r>
        <w:rPr>
          <w:szCs w:val="44"/>
        </w:rPr>
        <w:t xml:space="preserve">we will now </w:t>
      </w:r>
      <w:r w:rsidR="00F77F52">
        <w:rPr>
          <w:szCs w:val="44"/>
        </w:rPr>
        <w:t>apply the conflict cycle to Josh Shipp’s story.  The facilitator</w:t>
      </w:r>
      <w:r w:rsidR="00A7759D">
        <w:rPr>
          <w:szCs w:val="44"/>
        </w:rPr>
        <w:t>/co-facilitator</w:t>
      </w:r>
      <w:r w:rsidR="00F77F52">
        <w:rPr>
          <w:szCs w:val="44"/>
        </w:rPr>
        <w:t xml:space="preserve"> </w:t>
      </w:r>
      <w:r w:rsidR="00F77F52" w:rsidRPr="00AF41AF">
        <w:rPr>
          <w:szCs w:val="44"/>
        </w:rPr>
        <w:t xml:space="preserve">will annotate participant responses on the Conflict Cycle slide on a </w:t>
      </w:r>
      <w:r w:rsidR="00F77F52" w:rsidRPr="00AF41AF">
        <w:rPr>
          <w:b/>
          <w:bCs w:val="0"/>
          <w:szCs w:val="44"/>
        </w:rPr>
        <w:t>separate</w:t>
      </w:r>
      <w:r w:rsidR="00150AAD">
        <w:rPr>
          <w:b/>
          <w:bCs w:val="0"/>
          <w:szCs w:val="44"/>
        </w:rPr>
        <w:t xml:space="preserve"> PowerPoint </w:t>
      </w:r>
      <w:r w:rsidR="00F77F52" w:rsidRPr="00AF41AF">
        <w:rPr>
          <w:b/>
          <w:bCs w:val="0"/>
          <w:szCs w:val="44"/>
        </w:rPr>
        <w:t>tab</w:t>
      </w:r>
      <w:r w:rsidR="00AF41AF">
        <w:rPr>
          <w:szCs w:val="44"/>
        </w:rPr>
        <w:t xml:space="preserve"> for easy reference.  </w:t>
      </w:r>
    </w:p>
    <w:p w14:paraId="5D321766" w14:textId="57E1805E" w:rsidR="00F77F52" w:rsidRPr="00AF41AF" w:rsidRDefault="00A7759D" w:rsidP="00046F6B">
      <w:pPr>
        <w:pStyle w:val="ListParagraph"/>
        <w:numPr>
          <w:ilvl w:val="0"/>
          <w:numId w:val="20"/>
        </w:numPr>
        <w:spacing w:after="120" w:line="276" w:lineRule="auto"/>
        <w:contextualSpacing w:val="0"/>
        <w:rPr>
          <w:szCs w:val="44"/>
        </w:rPr>
      </w:pPr>
      <w:r w:rsidRPr="00A7759D">
        <w:rPr>
          <w:b/>
          <w:bCs w:val="0"/>
          <w:szCs w:val="44"/>
        </w:rPr>
        <w:t>BEGIN</w:t>
      </w:r>
      <w:r w:rsidR="00AF41AF">
        <w:rPr>
          <w:szCs w:val="44"/>
        </w:rPr>
        <w:t xml:space="preserve"> the activity by sharing the conflict the group will be focusing on i</w:t>
      </w:r>
      <w:r>
        <w:rPr>
          <w:szCs w:val="44"/>
        </w:rPr>
        <w:t>s</w:t>
      </w:r>
      <w:r w:rsidR="00AF41AF">
        <w:rPr>
          <w:szCs w:val="44"/>
        </w:rPr>
        <w:t xml:space="preserve"> the </w:t>
      </w:r>
      <w:r w:rsidR="00AF41AF" w:rsidRPr="00A7759D">
        <w:rPr>
          <w:b/>
          <w:bCs w:val="0"/>
          <w:i/>
          <w:iCs/>
          <w:szCs w:val="44"/>
        </w:rPr>
        <w:t>Trigger</w:t>
      </w:r>
      <w:r>
        <w:rPr>
          <w:szCs w:val="44"/>
        </w:rPr>
        <w:t xml:space="preserve">: </w:t>
      </w:r>
      <w:r w:rsidR="00AF41AF" w:rsidRPr="00AF41AF">
        <w:rPr>
          <w:szCs w:val="44"/>
        </w:rPr>
        <w:t xml:space="preserve"> Josh getting arrested and calling Rodney for help</w:t>
      </w:r>
      <w:r w:rsidR="00AF41AF">
        <w:rPr>
          <w:szCs w:val="44"/>
        </w:rPr>
        <w:t>.</w:t>
      </w:r>
    </w:p>
    <w:p w14:paraId="65E806A9" w14:textId="46ABAB84" w:rsidR="007A4500" w:rsidRPr="007A4500" w:rsidRDefault="007A4500" w:rsidP="00046F6B">
      <w:pPr>
        <w:pStyle w:val="ListParagraph"/>
        <w:numPr>
          <w:ilvl w:val="1"/>
          <w:numId w:val="20"/>
        </w:numPr>
        <w:spacing w:after="120" w:line="276" w:lineRule="auto"/>
        <w:contextualSpacing w:val="0"/>
        <w:rPr>
          <w:szCs w:val="44"/>
        </w:rPr>
      </w:pPr>
      <w:r w:rsidRPr="00A7759D">
        <w:rPr>
          <w:b/>
          <w:bCs w:val="0"/>
          <w:i/>
          <w:iCs/>
          <w:szCs w:val="44"/>
        </w:rPr>
        <w:t>Their Perception</w:t>
      </w:r>
      <w:r w:rsidRPr="007A4500">
        <w:rPr>
          <w:szCs w:val="44"/>
        </w:rPr>
        <w:t xml:space="preserve">: </w:t>
      </w:r>
      <w:r w:rsidR="00F77F52" w:rsidRPr="00F77F52">
        <w:rPr>
          <w:b/>
          <w:bCs w:val="0"/>
          <w:szCs w:val="44"/>
        </w:rPr>
        <w:t>ASK</w:t>
      </w:r>
      <w:r w:rsidR="00F77F52">
        <w:rPr>
          <w:szCs w:val="44"/>
        </w:rPr>
        <w:t xml:space="preserve"> participants w</w:t>
      </w:r>
      <w:r w:rsidRPr="007A4500">
        <w:rPr>
          <w:szCs w:val="44"/>
        </w:rPr>
        <w:t>hat do you think Josh was thinking and feeling when he called Rodney?</w:t>
      </w:r>
      <w:r w:rsidR="00F77F52">
        <w:rPr>
          <w:szCs w:val="44"/>
        </w:rPr>
        <w:t xml:space="preserve">  </w:t>
      </w:r>
      <w:r w:rsidR="00A7759D">
        <w:rPr>
          <w:szCs w:val="44"/>
        </w:rPr>
        <w:t xml:space="preserve">Possible responses: </w:t>
      </w:r>
      <w:r w:rsidR="00F77F52">
        <w:rPr>
          <w:szCs w:val="44"/>
        </w:rPr>
        <w:t>Scared, he is going to have me moved, this is it.</w:t>
      </w:r>
    </w:p>
    <w:p w14:paraId="11547C35" w14:textId="46B59022" w:rsidR="007A4500" w:rsidRPr="007A4500" w:rsidRDefault="00F77F52" w:rsidP="00046F6B">
      <w:pPr>
        <w:pStyle w:val="ListParagraph"/>
        <w:numPr>
          <w:ilvl w:val="1"/>
          <w:numId w:val="20"/>
        </w:numPr>
        <w:spacing w:after="120" w:line="276" w:lineRule="auto"/>
        <w:contextualSpacing w:val="0"/>
        <w:rPr>
          <w:szCs w:val="44"/>
        </w:rPr>
      </w:pPr>
      <w:r w:rsidRPr="00F77F52">
        <w:rPr>
          <w:b/>
          <w:bCs w:val="0"/>
          <w:szCs w:val="44"/>
        </w:rPr>
        <w:t>ASK</w:t>
      </w:r>
      <w:r>
        <w:rPr>
          <w:szCs w:val="44"/>
        </w:rPr>
        <w:t xml:space="preserve"> participants h</w:t>
      </w:r>
      <w:r w:rsidR="007A4500" w:rsidRPr="007A4500">
        <w:rPr>
          <w:szCs w:val="44"/>
        </w:rPr>
        <w:t>ow to do you think Josh’s trauma history impacted his thoughts and feelings and in turn his behavior?</w:t>
      </w:r>
      <w:r>
        <w:rPr>
          <w:szCs w:val="44"/>
        </w:rPr>
        <w:t xml:space="preserve"> </w:t>
      </w:r>
      <w:r w:rsidR="00A7759D">
        <w:rPr>
          <w:szCs w:val="44"/>
        </w:rPr>
        <w:t xml:space="preserve"> Possible response:</w:t>
      </w:r>
      <w:r>
        <w:rPr>
          <w:szCs w:val="44"/>
        </w:rPr>
        <w:t xml:space="preserve"> He wanted to have a relationship with the foster </w:t>
      </w:r>
      <w:r w:rsidR="005D3B51">
        <w:rPr>
          <w:szCs w:val="44"/>
        </w:rPr>
        <w:t>parents,</w:t>
      </w:r>
      <w:r>
        <w:rPr>
          <w:szCs w:val="44"/>
        </w:rPr>
        <w:t xml:space="preserve"> but he also wanted to push them away before they pushed him away. </w:t>
      </w:r>
    </w:p>
    <w:p w14:paraId="712DA590" w14:textId="02A0F8F1" w:rsidR="007A4500" w:rsidRPr="007A4500" w:rsidRDefault="007A4500" w:rsidP="00046F6B">
      <w:pPr>
        <w:pStyle w:val="ListParagraph"/>
        <w:numPr>
          <w:ilvl w:val="1"/>
          <w:numId w:val="20"/>
        </w:numPr>
        <w:spacing w:after="120" w:line="276" w:lineRule="auto"/>
        <w:contextualSpacing w:val="0"/>
        <w:rPr>
          <w:szCs w:val="44"/>
        </w:rPr>
      </w:pPr>
      <w:r w:rsidRPr="00A7759D">
        <w:rPr>
          <w:b/>
          <w:bCs w:val="0"/>
          <w:i/>
          <w:iCs/>
          <w:szCs w:val="44"/>
        </w:rPr>
        <w:t>Their Response</w:t>
      </w:r>
      <w:r w:rsidRPr="007A4500">
        <w:rPr>
          <w:szCs w:val="44"/>
        </w:rPr>
        <w:t>:</w:t>
      </w:r>
      <w:r w:rsidR="00F77F52">
        <w:rPr>
          <w:szCs w:val="44"/>
        </w:rPr>
        <w:t xml:space="preserve"> </w:t>
      </w:r>
      <w:r w:rsidR="00F77F52" w:rsidRPr="00F77F52">
        <w:rPr>
          <w:b/>
          <w:bCs w:val="0"/>
          <w:szCs w:val="44"/>
        </w:rPr>
        <w:t>ASK</w:t>
      </w:r>
      <w:r w:rsidR="00F77F52">
        <w:rPr>
          <w:szCs w:val="44"/>
        </w:rPr>
        <w:t xml:space="preserve"> participants</w:t>
      </w:r>
      <w:r w:rsidRPr="007A4500">
        <w:rPr>
          <w:szCs w:val="44"/>
        </w:rPr>
        <w:t xml:space="preserve"> </w:t>
      </w:r>
      <w:r w:rsidR="00F77F52">
        <w:rPr>
          <w:szCs w:val="44"/>
        </w:rPr>
        <w:t>h</w:t>
      </w:r>
      <w:r w:rsidRPr="007A4500">
        <w:rPr>
          <w:szCs w:val="44"/>
        </w:rPr>
        <w:t>ow do you think Josh responded when he called Rodney?</w:t>
      </w:r>
      <w:r w:rsidR="00F77F52">
        <w:rPr>
          <w:szCs w:val="44"/>
        </w:rPr>
        <w:t xml:space="preserve"> </w:t>
      </w:r>
      <w:r w:rsidR="00A7759D">
        <w:rPr>
          <w:szCs w:val="44"/>
        </w:rPr>
        <w:t xml:space="preserve">Possible response:  </w:t>
      </w:r>
      <w:r w:rsidR="00F77F52">
        <w:rPr>
          <w:szCs w:val="44"/>
        </w:rPr>
        <w:t>He knew Rodney was the only person he could call</w:t>
      </w:r>
      <w:r w:rsidR="00A3504B">
        <w:rPr>
          <w:szCs w:val="44"/>
        </w:rPr>
        <w:t>,</w:t>
      </w:r>
      <w:r w:rsidR="00F77F52">
        <w:rPr>
          <w:szCs w:val="44"/>
        </w:rPr>
        <w:t xml:space="preserve"> but he was also </w:t>
      </w:r>
      <w:r w:rsidR="005D3B51">
        <w:rPr>
          <w:szCs w:val="44"/>
        </w:rPr>
        <w:t>hesitant</w:t>
      </w:r>
      <w:r w:rsidR="00F77F52">
        <w:rPr>
          <w:szCs w:val="44"/>
        </w:rPr>
        <w:t xml:space="preserve"> to ask for help. </w:t>
      </w:r>
    </w:p>
    <w:p w14:paraId="7F357ADF" w14:textId="0ABF0FCB" w:rsidR="007A4500" w:rsidRPr="007A4500" w:rsidRDefault="007A4500" w:rsidP="00046F6B">
      <w:pPr>
        <w:pStyle w:val="ListParagraph"/>
        <w:numPr>
          <w:ilvl w:val="1"/>
          <w:numId w:val="20"/>
        </w:numPr>
        <w:spacing w:after="120" w:line="276" w:lineRule="auto"/>
        <w:contextualSpacing w:val="0"/>
        <w:rPr>
          <w:szCs w:val="44"/>
        </w:rPr>
      </w:pPr>
      <w:r w:rsidRPr="00A3504B">
        <w:rPr>
          <w:b/>
          <w:bCs w:val="0"/>
          <w:i/>
          <w:iCs/>
          <w:szCs w:val="44"/>
        </w:rPr>
        <w:t>My Perception:</w:t>
      </w:r>
      <w:r w:rsidRPr="007A4500">
        <w:rPr>
          <w:szCs w:val="44"/>
        </w:rPr>
        <w:t xml:space="preserve"> </w:t>
      </w:r>
      <w:r w:rsidR="00F77F52" w:rsidRPr="00F77F52">
        <w:rPr>
          <w:b/>
          <w:bCs w:val="0"/>
          <w:szCs w:val="44"/>
        </w:rPr>
        <w:t>ASK</w:t>
      </w:r>
      <w:r w:rsidR="00F77F52">
        <w:rPr>
          <w:szCs w:val="44"/>
        </w:rPr>
        <w:t xml:space="preserve"> participants w</w:t>
      </w:r>
      <w:r w:rsidRPr="007A4500">
        <w:rPr>
          <w:szCs w:val="44"/>
        </w:rPr>
        <w:t>hat do you think Rodney’s thoughts and feelings were when Josh called him?</w:t>
      </w:r>
      <w:r w:rsidR="00F77F52">
        <w:rPr>
          <w:szCs w:val="44"/>
        </w:rPr>
        <w:t xml:space="preserve"> </w:t>
      </w:r>
      <w:r w:rsidR="00A3504B">
        <w:rPr>
          <w:szCs w:val="44"/>
        </w:rPr>
        <w:t xml:space="preserve">Possible responses: </w:t>
      </w:r>
      <w:r w:rsidR="00F77F52">
        <w:rPr>
          <w:szCs w:val="44"/>
        </w:rPr>
        <w:t>Hope he is okay. Not this again, I can’t believe he messed up.  Worry, irritation, frustration, helpless.</w:t>
      </w:r>
    </w:p>
    <w:p w14:paraId="56A0E226" w14:textId="57C4A05E" w:rsidR="007A4500" w:rsidRPr="007A4500" w:rsidRDefault="007A4500" w:rsidP="00046F6B">
      <w:pPr>
        <w:pStyle w:val="ListParagraph"/>
        <w:numPr>
          <w:ilvl w:val="1"/>
          <w:numId w:val="20"/>
        </w:numPr>
        <w:spacing w:after="120" w:line="276" w:lineRule="auto"/>
        <w:contextualSpacing w:val="0"/>
        <w:rPr>
          <w:szCs w:val="44"/>
        </w:rPr>
      </w:pPr>
      <w:r w:rsidRPr="00A3504B">
        <w:rPr>
          <w:b/>
          <w:bCs w:val="0"/>
          <w:i/>
          <w:iCs/>
          <w:szCs w:val="44"/>
        </w:rPr>
        <w:t>My Response:</w:t>
      </w:r>
      <w:r w:rsidRPr="007A4500">
        <w:rPr>
          <w:szCs w:val="44"/>
        </w:rPr>
        <w:t xml:space="preserve">  </w:t>
      </w:r>
      <w:r w:rsidR="00F77F52" w:rsidRPr="00F77F52">
        <w:rPr>
          <w:b/>
          <w:bCs w:val="0"/>
          <w:szCs w:val="44"/>
        </w:rPr>
        <w:t xml:space="preserve">SHARE </w:t>
      </w:r>
      <w:r w:rsidR="00F77F52">
        <w:rPr>
          <w:szCs w:val="44"/>
        </w:rPr>
        <w:t>we</w:t>
      </w:r>
      <w:r w:rsidRPr="007A4500">
        <w:rPr>
          <w:szCs w:val="44"/>
        </w:rPr>
        <w:t xml:space="preserve"> will explore Rodney’s responses as we move throughout the training. </w:t>
      </w:r>
    </w:p>
    <w:p w14:paraId="1CA8C76E" w14:textId="2D097AEB" w:rsidR="002D0CBD" w:rsidRPr="004C6C07" w:rsidRDefault="00733BAE" w:rsidP="004C6C07">
      <w:pPr>
        <w:pStyle w:val="ListParagraph"/>
        <w:numPr>
          <w:ilvl w:val="0"/>
          <w:numId w:val="18"/>
        </w:numPr>
        <w:spacing w:after="120" w:line="276" w:lineRule="auto"/>
        <w:ind w:left="360"/>
        <w:contextualSpacing w:val="0"/>
        <w:rPr>
          <w:szCs w:val="44"/>
        </w:rPr>
      </w:pPr>
      <w:r w:rsidRPr="00963404">
        <w:rPr>
          <w:b/>
          <w:szCs w:val="44"/>
        </w:rPr>
        <w:t xml:space="preserve">TRANSITION </w:t>
      </w:r>
      <w:r w:rsidRPr="00963404">
        <w:rPr>
          <w:szCs w:val="44"/>
        </w:rPr>
        <w:t xml:space="preserve">to </w:t>
      </w:r>
      <w:r w:rsidR="00A3504B" w:rsidRPr="00437D12">
        <w:rPr>
          <w:b/>
          <w:bCs w:val="0"/>
          <w:szCs w:val="44"/>
        </w:rPr>
        <w:t>U</w:t>
      </w:r>
      <w:r w:rsidR="00F77F52" w:rsidRPr="00437D12">
        <w:rPr>
          <w:b/>
          <w:bCs w:val="0"/>
          <w:szCs w:val="44"/>
        </w:rPr>
        <w:t>nit 2</w:t>
      </w:r>
      <w:r w:rsidRPr="00963404">
        <w:rPr>
          <w:szCs w:val="44"/>
        </w:rPr>
        <w:t xml:space="preserve"> by </w:t>
      </w:r>
      <w:r w:rsidR="00A3504B" w:rsidRPr="00A3504B">
        <w:rPr>
          <w:b/>
          <w:bCs w:val="0"/>
          <w:szCs w:val="44"/>
        </w:rPr>
        <w:t>SHARING</w:t>
      </w:r>
      <w:r w:rsidR="00A3504B">
        <w:rPr>
          <w:szCs w:val="44"/>
        </w:rPr>
        <w:t xml:space="preserve"> we will not explore</w:t>
      </w:r>
      <w:r w:rsidRPr="00963404">
        <w:rPr>
          <w:szCs w:val="44"/>
        </w:rPr>
        <w:t xml:space="preserve"> </w:t>
      </w:r>
      <w:r>
        <w:rPr>
          <w:szCs w:val="44"/>
        </w:rPr>
        <w:t xml:space="preserve">the foundation of how we relate to others and </w:t>
      </w:r>
      <w:r w:rsidRPr="00963404">
        <w:rPr>
          <w:szCs w:val="44"/>
        </w:rPr>
        <w:t xml:space="preserve">what drives our </w:t>
      </w:r>
      <w:r>
        <w:rPr>
          <w:szCs w:val="44"/>
        </w:rPr>
        <w:t>behavioral responses</w:t>
      </w:r>
      <w:r w:rsidRPr="00963404">
        <w:rPr>
          <w:szCs w:val="44"/>
        </w:rPr>
        <w:t xml:space="preserve">. </w:t>
      </w:r>
    </w:p>
    <w:p w14:paraId="7B9E9AF2" w14:textId="71DF9532" w:rsidR="00C85A6A" w:rsidRPr="00961111" w:rsidRDefault="00C85A6A" w:rsidP="00C85A6A">
      <w:pPr>
        <w:pStyle w:val="Heading1"/>
      </w:pPr>
      <w:bookmarkStart w:id="6" w:name="_Unit_2:_The"/>
      <w:bookmarkEnd w:id="6"/>
      <w:r>
        <w:lastRenderedPageBreak/>
        <w:t xml:space="preserve">Unit 2: </w:t>
      </w:r>
      <w:r w:rsidR="00733BAE">
        <w:t>The Driving Forces</w:t>
      </w:r>
    </w:p>
    <w:p w14:paraId="0EAB2928" w14:textId="2CB6EA8B" w:rsidR="00C85A6A" w:rsidRPr="00C85A6A" w:rsidRDefault="00C85A6A" w:rsidP="00C85A6A">
      <w:pPr>
        <w:spacing w:before="240" w:after="60" w:line="276" w:lineRule="auto"/>
        <w:ind w:left="0"/>
        <w:outlineLvl w:val="1"/>
        <w:rPr>
          <w:b/>
          <w:sz w:val="28"/>
        </w:rPr>
      </w:pPr>
      <w:r w:rsidRPr="00C85A6A">
        <w:rPr>
          <w:b/>
          <w:sz w:val="28"/>
        </w:rPr>
        <w:t xml:space="preserve">Unit </w:t>
      </w:r>
      <w:r w:rsidRPr="00555BEA">
        <w:rPr>
          <w:b/>
          <w:sz w:val="28"/>
        </w:rPr>
        <w:t xml:space="preserve">Time:  </w:t>
      </w:r>
      <w:r w:rsidR="00A3504B">
        <w:rPr>
          <w:b/>
          <w:sz w:val="28"/>
        </w:rPr>
        <w:t>4</w:t>
      </w:r>
      <w:r w:rsidR="00733BAE">
        <w:rPr>
          <w:b/>
          <w:sz w:val="28"/>
        </w:rPr>
        <w:t>0</w:t>
      </w:r>
      <w:r w:rsidR="003E30F5" w:rsidRPr="00555BEA">
        <w:rPr>
          <w:b/>
          <w:sz w:val="28"/>
        </w:rPr>
        <w:t xml:space="preserve"> </w:t>
      </w:r>
      <w:r w:rsidRPr="00555BEA">
        <w:rPr>
          <w:b/>
          <w:sz w:val="28"/>
        </w:rPr>
        <w:t>minutes</w:t>
      </w:r>
    </w:p>
    <w:p w14:paraId="5756A518" w14:textId="13474BA4" w:rsidR="00C85A6A" w:rsidRPr="00C85A6A" w:rsidRDefault="00C85A6A" w:rsidP="00C85A6A">
      <w:pPr>
        <w:spacing w:before="240" w:after="60" w:line="276" w:lineRule="auto"/>
        <w:ind w:left="0"/>
        <w:outlineLvl w:val="1"/>
        <w:rPr>
          <w:b/>
          <w:sz w:val="28"/>
        </w:rPr>
      </w:pPr>
      <w:r w:rsidRPr="00C85A6A">
        <w:rPr>
          <w:b/>
          <w:sz w:val="28"/>
        </w:rPr>
        <w:t>Learning Objectives:</w:t>
      </w:r>
    </w:p>
    <w:p w14:paraId="3026AD9C" w14:textId="19651994" w:rsidR="00733BAE" w:rsidRPr="00A16A1E" w:rsidRDefault="00733BAE" w:rsidP="00733BAE">
      <w:pPr>
        <w:pStyle w:val="BulletLevel1"/>
      </w:pPr>
      <w:bookmarkStart w:id="7" w:name="_Hlk92789612"/>
      <w:r w:rsidRPr="00A16A1E">
        <w:t>Participants will understand how our own emotions and behavior contribute to the Conflict Cycle</w:t>
      </w:r>
    </w:p>
    <w:bookmarkEnd w:id="7"/>
    <w:p w14:paraId="06815AE5" w14:textId="72A9D78B" w:rsidR="00C85A6A" w:rsidRPr="00C85A6A" w:rsidRDefault="00C85A6A" w:rsidP="00C85A6A">
      <w:pPr>
        <w:spacing w:after="120" w:line="276" w:lineRule="auto"/>
        <w:ind w:left="360"/>
        <w:rPr>
          <w:iCs/>
        </w:rPr>
      </w:pPr>
    </w:p>
    <w:p w14:paraId="2B88A4C3" w14:textId="090278D2" w:rsidR="00C85A6A" w:rsidRPr="00C85A6A" w:rsidRDefault="00C85A6A" w:rsidP="00C85A6A">
      <w:pPr>
        <w:pStyle w:val="Heading3"/>
        <w:rPr>
          <w:i w:val="0"/>
          <w:iCs/>
        </w:rPr>
      </w:pPr>
      <w:r w:rsidRPr="00C85A6A">
        <w:rPr>
          <w:i w:val="0"/>
          <w:iCs/>
        </w:rPr>
        <w:t>Supporting Materials:</w:t>
      </w:r>
    </w:p>
    <w:p w14:paraId="2F272C1D" w14:textId="115ED055" w:rsidR="00C85A6A" w:rsidRPr="007D2F99" w:rsidRDefault="00C85A6A" w:rsidP="00C85A6A">
      <w:pPr>
        <w:pStyle w:val="BulletLevel1"/>
        <w:rPr>
          <w:b/>
          <w:sz w:val="20"/>
          <w:szCs w:val="20"/>
        </w:rPr>
      </w:pPr>
      <w:r>
        <w:t>PowerPoint</w:t>
      </w:r>
    </w:p>
    <w:p w14:paraId="11A1B87D" w14:textId="115114FE" w:rsidR="007D2F99" w:rsidRPr="007D2F99" w:rsidRDefault="00862EFD" w:rsidP="00C85A6A">
      <w:pPr>
        <w:pStyle w:val="BulletLevel1"/>
        <w:rPr>
          <w:b/>
          <w:sz w:val="20"/>
          <w:szCs w:val="20"/>
        </w:rPr>
      </w:pPr>
      <w:r w:rsidRPr="00A3504B">
        <w:t>VIDEO:</w:t>
      </w:r>
      <w:r>
        <w:t xml:space="preserve"> </w:t>
      </w:r>
      <w:hyperlink r:id="rId27" w:history="1">
        <w:r w:rsidR="00733BAE" w:rsidRPr="00293389">
          <w:rPr>
            <w:rStyle w:val="Hyperlink"/>
          </w:rPr>
          <w:t>“Children Need Parents Who Get Along”</w:t>
        </w:r>
      </w:hyperlink>
      <w:r w:rsidR="00733BAE">
        <w:t xml:space="preserve"> </w:t>
      </w:r>
    </w:p>
    <w:p w14:paraId="31596F4F" w14:textId="776DBE3E" w:rsidR="007D2F99" w:rsidRPr="00C85A6A" w:rsidRDefault="001519FD" w:rsidP="00C85A6A">
      <w:pPr>
        <w:pStyle w:val="BulletLevel1"/>
        <w:rPr>
          <w:b/>
          <w:sz w:val="20"/>
          <w:szCs w:val="20"/>
        </w:rPr>
      </w:pPr>
      <w:r w:rsidRPr="00A3504B">
        <w:t>RESOURCE</w:t>
      </w:r>
      <w:r w:rsidR="00862EFD" w:rsidRPr="00A3504B">
        <w:t>:</w:t>
      </w:r>
      <w:r w:rsidR="00862EFD">
        <w:t xml:space="preserve"> </w:t>
      </w:r>
      <w:r w:rsidR="00733BAE">
        <w:t xml:space="preserve">Journal </w:t>
      </w:r>
    </w:p>
    <w:p w14:paraId="0CD42EAD" w14:textId="368581B8" w:rsidR="00C85A6A" w:rsidRDefault="00C85A6A" w:rsidP="00C85A6A">
      <w:pPr>
        <w:pStyle w:val="BulletLevel1"/>
        <w:numPr>
          <w:ilvl w:val="0"/>
          <w:numId w:val="0"/>
        </w:numPr>
        <w:ind w:left="360"/>
        <w:rPr>
          <w:b/>
          <w:sz w:val="20"/>
          <w:szCs w:val="20"/>
        </w:rPr>
      </w:pPr>
    </w:p>
    <w:p w14:paraId="0BE8BF6B" w14:textId="41C197E5" w:rsidR="00C85A6A" w:rsidRPr="004C1FC6" w:rsidRDefault="002D0CBD" w:rsidP="00C85A6A">
      <w:pPr>
        <w:spacing w:after="120" w:line="276" w:lineRule="auto"/>
        <w:ind w:left="0"/>
        <w:rPr>
          <w:rFonts w:eastAsia="Times New Roman"/>
          <w:b/>
          <w:bCs w:val="0"/>
          <w:color w:val="00B0F0"/>
          <w:sz w:val="28"/>
          <w:szCs w:val="44"/>
        </w:rPr>
      </w:pPr>
      <w:r>
        <w:rPr>
          <w:noProof/>
        </w:rPr>
        <w:drawing>
          <wp:anchor distT="0" distB="0" distL="114300" distR="114300" simplePos="0" relativeHeight="251666432" behindDoc="0" locked="0" layoutInCell="1" allowOverlap="1" wp14:anchorId="59DCA3AD" wp14:editId="3BDD77CE">
            <wp:simplePos x="0" y="0"/>
            <wp:positionH relativeFrom="margin">
              <wp:align>right</wp:align>
            </wp:positionH>
            <wp:positionV relativeFrom="paragraph">
              <wp:posOffset>11430</wp:posOffset>
            </wp:positionV>
            <wp:extent cx="2434793" cy="1371600"/>
            <wp:effectExtent l="0" t="0" r="3810" b="0"/>
            <wp:wrapSquare wrapText="bothSides"/>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C85A6A">
        <w:rPr>
          <w:rFonts w:eastAsia="Times New Roman"/>
          <w:b/>
          <w:bCs w:val="0"/>
          <w:sz w:val="28"/>
          <w:szCs w:val="44"/>
        </w:rPr>
        <w:t>Lesson 2</w:t>
      </w:r>
      <w:r w:rsidR="00C85A6A" w:rsidRPr="004C1FC6">
        <w:rPr>
          <w:rFonts w:eastAsia="Times New Roman"/>
          <w:b/>
          <w:bCs w:val="0"/>
          <w:sz w:val="28"/>
          <w:szCs w:val="44"/>
        </w:rPr>
        <w:t xml:space="preserve">.1: </w:t>
      </w:r>
      <w:r w:rsidR="00733BAE">
        <w:rPr>
          <w:rFonts w:eastAsia="Times New Roman"/>
          <w:b/>
          <w:bCs w:val="0"/>
          <w:sz w:val="28"/>
          <w:szCs w:val="44"/>
        </w:rPr>
        <w:t>Emotional Regulation</w:t>
      </w:r>
    </w:p>
    <w:p w14:paraId="7B042124" w14:textId="7FF7FF4E" w:rsidR="00C85A6A" w:rsidRPr="004C1FC6" w:rsidRDefault="00C85A6A" w:rsidP="00C85A6A">
      <w:pPr>
        <w:spacing w:after="120" w:line="276" w:lineRule="auto"/>
        <w:ind w:left="0"/>
        <w:rPr>
          <w:rFonts w:eastAsia="Times New Roman"/>
          <w:b/>
          <w:bCs w:val="0"/>
          <w:color w:val="000000"/>
          <w:sz w:val="28"/>
          <w:szCs w:val="44"/>
        </w:rPr>
      </w:pPr>
      <w:r w:rsidRPr="004C1FC6">
        <w:rPr>
          <w:rFonts w:eastAsia="Times New Roman"/>
          <w:b/>
          <w:bCs w:val="0"/>
          <w:color w:val="000000"/>
          <w:sz w:val="28"/>
          <w:szCs w:val="44"/>
        </w:rPr>
        <w:t xml:space="preserve">Lesson </w:t>
      </w:r>
      <w:r w:rsidRPr="00555BEA">
        <w:rPr>
          <w:rFonts w:eastAsia="Times New Roman"/>
          <w:b/>
          <w:bCs w:val="0"/>
          <w:color w:val="000000"/>
          <w:sz w:val="28"/>
          <w:szCs w:val="44"/>
        </w:rPr>
        <w:t xml:space="preserve">Time: </w:t>
      </w:r>
      <w:r w:rsidR="00733BAE">
        <w:rPr>
          <w:rFonts w:eastAsia="Times New Roman"/>
          <w:b/>
          <w:bCs w:val="0"/>
          <w:color w:val="000000"/>
          <w:sz w:val="28"/>
          <w:szCs w:val="44"/>
        </w:rPr>
        <w:t>3</w:t>
      </w:r>
      <w:r w:rsidR="001A7BFA">
        <w:rPr>
          <w:rFonts w:eastAsia="Times New Roman"/>
          <w:b/>
          <w:bCs w:val="0"/>
          <w:color w:val="000000"/>
          <w:sz w:val="28"/>
          <w:szCs w:val="44"/>
        </w:rPr>
        <w:t>0</w:t>
      </w:r>
      <w:r w:rsidRPr="00555BEA">
        <w:rPr>
          <w:rFonts w:eastAsia="Times New Roman"/>
          <w:b/>
          <w:bCs w:val="0"/>
          <w:color w:val="000000"/>
          <w:sz w:val="28"/>
          <w:szCs w:val="44"/>
        </w:rPr>
        <w:t xml:space="preserve"> minutes</w:t>
      </w:r>
    </w:p>
    <w:p w14:paraId="641C7E01" w14:textId="72010B17" w:rsidR="005978EF" w:rsidRPr="003E27BD" w:rsidRDefault="00C85A6A" w:rsidP="003E27BD">
      <w:pPr>
        <w:spacing w:after="120" w:line="276" w:lineRule="auto"/>
        <w:ind w:left="0"/>
        <w:rPr>
          <w:rFonts w:eastAsia="Times New Roman"/>
          <w:b/>
          <w:bCs w:val="0"/>
          <w:color w:val="000000"/>
          <w:sz w:val="28"/>
          <w:szCs w:val="44"/>
        </w:rPr>
      </w:pPr>
      <w:r w:rsidRPr="004C1FC6">
        <w:rPr>
          <w:rFonts w:eastAsia="Times New Roman"/>
          <w:b/>
          <w:bCs w:val="0"/>
          <w:color w:val="000000"/>
          <w:sz w:val="28"/>
          <w:szCs w:val="44"/>
        </w:rPr>
        <w:t>Key Teaching Points / Instructions</w:t>
      </w:r>
      <w:r w:rsidR="005978EF" w:rsidRPr="003E27BD">
        <w:rPr>
          <w:color w:val="000000" w:themeColor="text1"/>
          <w:szCs w:val="24"/>
        </w:rPr>
        <w:t xml:space="preserve"> </w:t>
      </w:r>
    </w:p>
    <w:p w14:paraId="58A44FBD" w14:textId="09B4156A" w:rsidR="004A0B4E" w:rsidRPr="003E27BD" w:rsidRDefault="007609E1" w:rsidP="00046F6B">
      <w:pPr>
        <w:pStyle w:val="ListParagraph"/>
        <w:numPr>
          <w:ilvl w:val="0"/>
          <w:numId w:val="22"/>
        </w:numPr>
        <w:spacing w:before="240" w:after="120" w:line="276" w:lineRule="auto"/>
        <w:contextualSpacing w:val="0"/>
        <w:rPr>
          <w:color w:val="000000" w:themeColor="text1"/>
          <w:szCs w:val="24"/>
          <w:highlight w:val="yellow"/>
        </w:rPr>
      </w:pPr>
      <w:r w:rsidRPr="003E27BD">
        <w:rPr>
          <w:noProof/>
          <w:highlight w:val="yellow"/>
        </w:rPr>
        <w:drawing>
          <wp:anchor distT="0" distB="0" distL="114300" distR="114300" simplePos="0" relativeHeight="251670528" behindDoc="0" locked="0" layoutInCell="1" allowOverlap="1" wp14:anchorId="1D0F40B1" wp14:editId="6A6A99D4">
            <wp:simplePos x="0" y="0"/>
            <wp:positionH relativeFrom="margin">
              <wp:align>right</wp:align>
            </wp:positionH>
            <wp:positionV relativeFrom="paragraph">
              <wp:posOffset>81280</wp:posOffset>
            </wp:positionV>
            <wp:extent cx="2434793" cy="1371600"/>
            <wp:effectExtent l="0" t="0" r="3810" b="0"/>
            <wp:wrapSquare wrapText="bothSides"/>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4A0B4E" w:rsidRPr="003E27BD">
        <w:rPr>
          <w:b/>
          <w:color w:val="000000" w:themeColor="text1"/>
          <w:szCs w:val="24"/>
          <w:highlight w:val="yellow"/>
        </w:rPr>
        <w:t xml:space="preserve">INFORM </w:t>
      </w:r>
      <w:r w:rsidR="004A0B4E" w:rsidRPr="003E27BD">
        <w:rPr>
          <w:color w:val="000000" w:themeColor="text1"/>
          <w:szCs w:val="24"/>
          <w:highlight w:val="yellow"/>
        </w:rPr>
        <w:t>the participants we will begin our discussion around emotion regulation by watching a</w:t>
      </w:r>
      <w:r w:rsidR="004A0B4E" w:rsidRPr="003E27BD">
        <w:rPr>
          <w:b/>
          <w:color w:val="000000" w:themeColor="text1"/>
          <w:szCs w:val="24"/>
          <w:highlight w:val="yellow"/>
        </w:rPr>
        <w:t xml:space="preserve"> </w:t>
      </w:r>
      <w:r w:rsidR="004A0B4E" w:rsidRPr="003E27BD">
        <w:rPr>
          <w:color w:val="000000" w:themeColor="text1"/>
          <w:szCs w:val="24"/>
          <w:highlight w:val="yellow"/>
        </w:rPr>
        <w:t xml:space="preserve">brief video from an expert. In this video the “Little Expert” (Tiana) is talking to her divorced parents about a fight they just had. </w:t>
      </w:r>
    </w:p>
    <w:p w14:paraId="3293F647" w14:textId="55A78D91" w:rsidR="004A0B4E" w:rsidRPr="003E27BD" w:rsidRDefault="004A0B4E" w:rsidP="00046F6B">
      <w:pPr>
        <w:pStyle w:val="ListParagraph"/>
        <w:numPr>
          <w:ilvl w:val="0"/>
          <w:numId w:val="22"/>
        </w:numPr>
        <w:spacing w:before="240" w:after="120" w:line="276" w:lineRule="auto"/>
        <w:contextualSpacing w:val="0"/>
        <w:rPr>
          <w:color w:val="000000" w:themeColor="text1"/>
          <w:szCs w:val="24"/>
          <w:highlight w:val="yellow"/>
        </w:rPr>
      </w:pPr>
      <w:r w:rsidRPr="003E27BD">
        <w:rPr>
          <w:b/>
          <w:color w:val="000000" w:themeColor="text1"/>
          <w:szCs w:val="24"/>
          <w:highlight w:val="yellow"/>
        </w:rPr>
        <w:t>SHOW</w:t>
      </w:r>
      <w:r w:rsidRPr="003E27BD">
        <w:rPr>
          <w:color w:val="000000" w:themeColor="text1"/>
          <w:szCs w:val="24"/>
          <w:highlight w:val="yellow"/>
        </w:rPr>
        <w:t xml:space="preserve"> or drop link in chat box for the video</w:t>
      </w:r>
      <w:r w:rsidR="0018127F" w:rsidRPr="003E27BD">
        <w:rPr>
          <w:color w:val="000000" w:themeColor="text1"/>
          <w:szCs w:val="24"/>
          <w:highlight w:val="yellow"/>
        </w:rPr>
        <w:t xml:space="preserve"> “Children Need Parents to Get Along”</w:t>
      </w:r>
      <w:r w:rsidRPr="003E27BD">
        <w:rPr>
          <w:color w:val="000000" w:themeColor="text1"/>
          <w:szCs w:val="24"/>
          <w:highlight w:val="yellow"/>
        </w:rPr>
        <w:t xml:space="preserve">: </w:t>
      </w:r>
      <w:hyperlink r:id="rId32" w:history="1">
        <w:r w:rsidRPr="003E27BD">
          <w:rPr>
            <w:rFonts w:eastAsia="Calibri"/>
            <w:color w:val="0000FF"/>
            <w:highlight w:val="yellow"/>
            <w:u w:val="single"/>
          </w:rPr>
          <w:t>https://www.youtube.com/watch?v=IMjpCQBH8zU</w:t>
        </w:r>
      </w:hyperlink>
      <w:r w:rsidRPr="003E27BD">
        <w:rPr>
          <w:rFonts w:ascii="Calibri" w:eastAsia="Calibri" w:hAnsi="Calibri" w:cs="Times New Roman"/>
          <w:highlight w:val="yellow"/>
        </w:rPr>
        <w:t xml:space="preserve"> </w:t>
      </w:r>
      <w:r w:rsidR="0018127F" w:rsidRPr="003E27BD">
        <w:rPr>
          <w:rFonts w:eastAsia="Calibri"/>
          <w:highlight w:val="yellow"/>
        </w:rPr>
        <w:t xml:space="preserve"> </w:t>
      </w:r>
      <w:r w:rsidR="0018127F" w:rsidRPr="003E27BD">
        <w:rPr>
          <w:rFonts w:eastAsia="Calibri"/>
          <w:b/>
          <w:bCs w:val="0"/>
          <w:highlight w:val="yellow"/>
        </w:rPr>
        <w:t xml:space="preserve">SHARE </w:t>
      </w:r>
      <w:r w:rsidR="0018127F" w:rsidRPr="003E27BD">
        <w:rPr>
          <w:rFonts w:eastAsia="Calibri"/>
          <w:highlight w:val="yellow"/>
        </w:rPr>
        <w:t>with participants to sto</w:t>
      </w:r>
      <w:r w:rsidRPr="003E27BD">
        <w:rPr>
          <w:rFonts w:eastAsia="Calibri"/>
          <w:highlight w:val="yellow"/>
        </w:rPr>
        <w:t>p</w:t>
      </w:r>
      <w:r w:rsidR="0018127F" w:rsidRPr="003E27BD">
        <w:rPr>
          <w:rFonts w:eastAsia="Calibri"/>
          <w:highlight w:val="yellow"/>
        </w:rPr>
        <w:t xml:space="preserve"> the video</w:t>
      </w:r>
      <w:r w:rsidRPr="003E27BD">
        <w:rPr>
          <w:rFonts w:eastAsia="Calibri"/>
          <w:highlight w:val="yellow"/>
        </w:rPr>
        <w:t xml:space="preserve"> at 2:43.</w:t>
      </w:r>
    </w:p>
    <w:p w14:paraId="33E52119" w14:textId="15A18D1F" w:rsidR="004A0B4E" w:rsidRPr="003E27BD" w:rsidRDefault="004A0B4E" w:rsidP="00046F6B">
      <w:pPr>
        <w:pStyle w:val="ListParagraph"/>
        <w:numPr>
          <w:ilvl w:val="0"/>
          <w:numId w:val="22"/>
        </w:numPr>
        <w:spacing w:before="240" w:after="120" w:line="276" w:lineRule="auto"/>
        <w:contextualSpacing w:val="0"/>
        <w:rPr>
          <w:color w:val="000000" w:themeColor="text1"/>
          <w:szCs w:val="24"/>
          <w:highlight w:val="yellow"/>
        </w:rPr>
      </w:pPr>
      <w:r w:rsidRPr="003E27BD">
        <w:rPr>
          <w:b/>
          <w:color w:val="000000" w:themeColor="text1"/>
          <w:szCs w:val="24"/>
          <w:highlight w:val="yellow"/>
        </w:rPr>
        <w:t>DEBRIEF</w:t>
      </w:r>
      <w:r w:rsidRPr="003E27BD">
        <w:rPr>
          <w:color w:val="000000" w:themeColor="text1"/>
          <w:szCs w:val="24"/>
          <w:highlight w:val="yellow"/>
        </w:rPr>
        <w:t xml:space="preserve"> the video using the terms used by the Little Expert including “mean heights” and “be steady”. </w:t>
      </w:r>
      <w:r w:rsidRPr="003E27BD">
        <w:rPr>
          <w:b/>
          <w:color w:val="000000" w:themeColor="text1"/>
          <w:szCs w:val="24"/>
          <w:highlight w:val="yellow"/>
        </w:rPr>
        <w:t>RELATE</w:t>
      </w:r>
      <w:r w:rsidRPr="003E27BD">
        <w:rPr>
          <w:color w:val="000000" w:themeColor="text1"/>
          <w:szCs w:val="24"/>
          <w:highlight w:val="yellow"/>
        </w:rPr>
        <w:t xml:space="preserve"> the Little Expert’s terms to the Window of Tolerance </w:t>
      </w:r>
      <w:r w:rsidR="00A075C6" w:rsidRPr="003E27BD">
        <w:rPr>
          <w:color w:val="000000" w:themeColor="text1"/>
          <w:szCs w:val="24"/>
          <w:highlight w:val="yellow"/>
        </w:rPr>
        <w:t>on the next slide</w:t>
      </w:r>
      <w:r w:rsidRPr="003E27BD">
        <w:rPr>
          <w:color w:val="000000" w:themeColor="text1"/>
          <w:szCs w:val="24"/>
          <w:highlight w:val="yellow"/>
        </w:rPr>
        <w:t>.</w:t>
      </w:r>
    </w:p>
    <w:p w14:paraId="27FFAA30" w14:textId="2555DC37" w:rsidR="004A0B4E" w:rsidRPr="004A0B4E" w:rsidRDefault="007609E1" w:rsidP="00046F6B">
      <w:pPr>
        <w:pStyle w:val="ListParagraph"/>
        <w:numPr>
          <w:ilvl w:val="0"/>
          <w:numId w:val="22"/>
        </w:numPr>
        <w:spacing w:before="240" w:after="120" w:line="276" w:lineRule="auto"/>
        <w:contextualSpacing w:val="0"/>
        <w:rPr>
          <w:color w:val="000000" w:themeColor="text1"/>
          <w:szCs w:val="24"/>
        </w:rPr>
      </w:pPr>
      <w:r>
        <w:rPr>
          <w:noProof/>
        </w:rPr>
        <w:lastRenderedPageBreak/>
        <w:drawing>
          <wp:anchor distT="0" distB="0" distL="114300" distR="114300" simplePos="0" relativeHeight="251671552" behindDoc="0" locked="0" layoutInCell="1" allowOverlap="1" wp14:anchorId="149D7439" wp14:editId="650A42C0">
            <wp:simplePos x="0" y="0"/>
            <wp:positionH relativeFrom="margin">
              <wp:align>right</wp:align>
            </wp:positionH>
            <wp:positionV relativeFrom="paragraph">
              <wp:posOffset>5715</wp:posOffset>
            </wp:positionV>
            <wp:extent cx="2434794" cy="1371600"/>
            <wp:effectExtent l="0" t="0" r="3810" b="0"/>
            <wp:wrapSquare wrapText="bothSides"/>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434794" cy="1371600"/>
                    </a:xfrm>
                    <a:prstGeom prst="rect">
                      <a:avLst/>
                    </a:prstGeom>
                  </pic:spPr>
                </pic:pic>
              </a:graphicData>
            </a:graphic>
            <wp14:sizeRelH relativeFrom="page">
              <wp14:pctWidth>0</wp14:pctWidth>
            </wp14:sizeRelH>
            <wp14:sizeRelV relativeFrom="page">
              <wp14:pctHeight>0</wp14:pctHeight>
            </wp14:sizeRelV>
          </wp:anchor>
        </w:drawing>
      </w:r>
      <w:r w:rsidR="004A0B4E" w:rsidRPr="004A0B4E">
        <w:rPr>
          <w:b/>
          <w:bCs w:val="0"/>
        </w:rPr>
        <w:t xml:space="preserve">EXPLAIN </w:t>
      </w:r>
      <w:r w:rsidR="004A0B4E" w:rsidRPr="004A0B4E">
        <w:rPr>
          <w:color w:val="000000" w:themeColor="text1"/>
          <w:szCs w:val="24"/>
        </w:rPr>
        <w:t xml:space="preserve">the </w:t>
      </w:r>
      <w:r w:rsidR="004A0B4E" w:rsidRPr="004A0B4E">
        <w:rPr>
          <w:b/>
          <w:bCs w:val="0"/>
          <w:color w:val="000000" w:themeColor="text1"/>
          <w:szCs w:val="24"/>
          <w:u w:val="single"/>
        </w:rPr>
        <w:t>Optimal Arousal Zone</w:t>
      </w:r>
      <w:r w:rsidR="004A0B4E" w:rsidRPr="004A0B4E">
        <w:rPr>
          <w:color w:val="000000" w:themeColor="text1"/>
          <w:szCs w:val="24"/>
        </w:rPr>
        <w:t xml:space="preserve"> is where we </w:t>
      </w:r>
      <w:proofErr w:type="gramStart"/>
      <w:r w:rsidR="004A0B4E" w:rsidRPr="004A0B4E">
        <w:rPr>
          <w:color w:val="000000" w:themeColor="text1"/>
          <w:szCs w:val="24"/>
        </w:rPr>
        <w:t>are able to</w:t>
      </w:r>
      <w:proofErr w:type="gramEnd"/>
      <w:r w:rsidR="004A0B4E" w:rsidRPr="004A0B4E">
        <w:rPr>
          <w:color w:val="000000" w:themeColor="text1"/>
          <w:szCs w:val="24"/>
        </w:rPr>
        <w:t xml:space="preserve"> effectively regulate our emotions and travel the full path from stimulus to behavior. When we are more emotionally regulated, we are more likely to stay curious, asking questions and </w:t>
      </w:r>
      <w:r w:rsidR="00A075C6">
        <w:rPr>
          <w:color w:val="000000" w:themeColor="text1"/>
          <w:szCs w:val="24"/>
        </w:rPr>
        <w:t xml:space="preserve">being </w:t>
      </w:r>
      <w:r w:rsidR="004A0B4E" w:rsidRPr="004A0B4E">
        <w:rPr>
          <w:color w:val="000000" w:themeColor="text1"/>
          <w:szCs w:val="24"/>
        </w:rPr>
        <w:t>open to cultivating dialogue during conflict. In the optimal zone or window of tolerance</w:t>
      </w:r>
      <w:r w:rsidR="004A0B4E">
        <w:rPr>
          <w:color w:val="000000" w:themeColor="text1"/>
          <w:szCs w:val="24"/>
        </w:rPr>
        <w:t>,</w:t>
      </w:r>
      <w:r w:rsidR="004A0B4E" w:rsidRPr="004A0B4E">
        <w:rPr>
          <w:color w:val="000000" w:themeColor="text1"/>
          <w:szCs w:val="24"/>
        </w:rPr>
        <w:t xml:space="preserve"> one is more likely to listen deeply and question their own thoughts/perceptions and behavior/reactions. Being the optimal arousal zone allows for increase self-awareness understanding</w:t>
      </w:r>
      <w:r w:rsidR="00A075C6">
        <w:rPr>
          <w:color w:val="000000" w:themeColor="text1"/>
          <w:szCs w:val="24"/>
        </w:rPr>
        <w:t>, and</w:t>
      </w:r>
      <w:r w:rsidR="004A0B4E" w:rsidRPr="004A0B4E">
        <w:rPr>
          <w:color w:val="000000" w:themeColor="text1"/>
          <w:szCs w:val="24"/>
        </w:rPr>
        <w:t xml:space="preserve"> how my thoughts and feelings impact my behaviors</w:t>
      </w:r>
      <w:r w:rsidR="00A075C6">
        <w:rPr>
          <w:color w:val="000000" w:themeColor="text1"/>
          <w:szCs w:val="24"/>
        </w:rPr>
        <w:t xml:space="preserve"> </w:t>
      </w:r>
      <w:r w:rsidR="004A0B4E" w:rsidRPr="004A0B4E">
        <w:rPr>
          <w:color w:val="000000" w:themeColor="text1"/>
          <w:szCs w:val="24"/>
        </w:rPr>
        <w:t>hence leading to more balanced responses for optimal outcomes during conflict.</w:t>
      </w:r>
      <w:r w:rsidRPr="007609E1">
        <w:rPr>
          <w:noProof/>
        </w:rPr>
        <w:t xml:space="preserve"> </w:t>
      </w:r>
    </w:p>
    <w:p w14:paraId="1630C689" w14:textId="7F8D1A32" w:rsidR="004A0B4E" w:rsidRPr="00362F5F" w:rsidRDefault="007609E1" w:rsidP="00046F6B">
      <w:pPr>
        <w:pStyle w:val="ListParagraph"/>
        <w:numPr>
          <w:ilvl w:val="0"/>
          <w:numId w:val="23"/>
        </w:numPr>
        <w:spacing w:before="240" w:after="120" w:line="276" w:lineRule="auto"/>
        <w:contextualSpacing w:val="0"/>
        <w:rPr>
          <w:color w:val="000000" w:themeColor="text1"/>
          <w:szCs w:val="44"/>
        </w:rPr>
      </w:pPr>
      <w:r>
        <w:rPr>
          <w:noProof/>
        </w:rPr>
        <w:drawing>
          <wp:anchor distT="0" distB="0" distL="114300" distR="114300" simplePos="0" relativeHeight="251672576" behindDoc="0" locked="0" layoutInCell="1" allowOverlap="1" wp14:anchorId="773894BC" wp14:editId="00A3CE74">
            <wp:simplePos x="0" y="0"/>
            <wp:positionH relativeFrom="margin">
              <wp:align>right</wp:align>
            </wp:positionH>
            <wp:positionV relativeFrom="paragraph">
              <wp:posOffset>85090</wp:posOffset>
            </wp:positionV>
            <wp:extent cx="2434793" cy="1371600"/>
            <wp:effectExtent l="0" t="0" r="3810" b="0"/>
            <wp:wrapSquare wrapText="bothSides"/>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4A0B4E" w:rsidRPr="00362F5F">
        <w:rPr>
          <w:b/>
          <w:bCs w:val="0"/>
          <w:noProof/>
          <w:color w:val="000000" w:themeColor="text1"/>
          <w:szCs w:val="24"/>
        </w:rPr>
        <w:t>EXPLAIN</w:t>
      </w:r>
      <w:r w:rsidR="004A0B4E" w:rsidRPr="00362F5F">
        <w:rPr>
          <w:noProof/>
          <w:color w:val="000000" w:themeColor="text1"/>
          <w:szCs w:val="24"/>
        </w:rPr>
        <w:t xml:space="preserve"> that </w:t>
      </w:r>
      <w:r w:rsidR="004A0B4E" w:rsidRPr="00362F5F">
        <w:rPr>
          <w:color w:val="000000" w:themeColor="text1"/>
          <w:szCs w:val="24"/>
        </w:rPr>
        <w:t xml:space="preserve">once the Sympathetic Nervous System is engaged, we become </w:t>
      </w:r>
      <w:r w:rsidR="004A0B4E" w:rsidRPr="00362F5F">
        <w:rPr>
          <w:b/>
          <w:bCs w:val="0"/>
          <w:color w:val="000000" w:themeColor="text1"/>
          <w:szCs w:val="24"/>
          <w:u w:val="single"/>
        </w:rPr>
        <w:t xml:space="preserve">Hyper Arousal Zone </w:t>
      </w:r>
      <w:r w:rsidR="004A0B4E" w:rsidRPr="00362F5F">
        <w:rPr>
          <w:color w:val="000000" w:themeColor="text1"/>
          <w:szCs w:val="24"/>
        </w:rPr>
        <w:t xml:space="preserve">and go into Flight, Fight mode. </w:t>
      </w:r>
      <w:r w:rsidR="004A0B4E" w:rsidRPr="00362F5F">
        <w:rPr>
          <w:b/>
          <w:color w:val="000000" w:themeColor="text1"/>
          <w:szCs w:val="44"/>
        </w:rPr>
        <w:t>REITERATE</w:t>
      </w:r>
      <w:r w:rsidR="004A0B4E" w:rsidRPr="00362F5F">
        <w:rPr>
          <w:color w:val="000000" w:themeColor="text1"/>
          <w:szCs w:val="44"/>
        </w:rPr>
        <w:t xml:space="preserve"> that the Fight, Flight, Freeze response is automatic, activated by the alarm of threat, and vital to our survival. Unfortunately, it can malfunction due to misinterpretation of stimuli that can falsely trigger the alarm. </w:t>
      </w:r>
    </w:p>
    <w:p w14:paraId="683D3A1A" w14:textId="568D78E7" w:rsidR="004A0B4E" w:rsidRPr="00E24C70" w:rsidRDefault="004A0B4E" w:rsidP="00046F6B">
      <w:pPr>
        <w:pStyle w:val="ListParagraph"/>
        <w:numPr>
          <w:ilvl w:val="1"/>
          <w:numId w:val="23"/>
        </w:numPr>
        <w:spacing w:after="120" w:line="276" w:lineRule="auto"/>
        <w:contextualSpacing w:val="0"/>
        <w:rPr>
          <w:color w:val="000000" w:themeColor="text1"/>
          <w:szCs w:val="44"/>
        </w:rPr>
      </w:pPr>
      <w:r w:rsidRPr="00E24C70">
        <w:rPr>
          <w:b/>
          <w:i/>
          <w:color w:val="000000" w:themeColor="text1"/>
          <w:szCs w:val="44"/>
          <w:u w:val="single"/>
        </w:rPr>
        <w:t>Fight</w:t>
      </w:r>
      <w:r w:rsidRPr="00E24C70">
        <w:rPr>
          <w:color w:val="000000" w:themeColor="text1"/>
          <w:szCs w:val="44"/>
        </w:rPr>
        <w:t xml:space="preserve">: When faced with a threat or stressor that our brain feels it can </w:t>
      </w:r>
      <w:r w:rsidR="00437D12" w:rsidRPr="00E24C70">
        <w:rPr>
          <w:color w:val="000000" w:themeColor="text1"/>
          <w:szCs w:val="44"/>
        </w:rPr>
        <w:t>defeat</w:t>
      </w:r>
      <w:r w:rsidRPr="00E24C70">
        <w:rPr>
          <w:color w:val="000000" w:themeColor="text1"/>
          <w:szCs w:val="44"/>
        </w:rPr>
        <w:t xml:space="preserve"> our body (through the ANS) releases hormones which prepare it for battle. Our muscles tense, we sweat, our heartrate increases, and we act impulsively to preserve and defend our safety. </w:t>
      </w:r>
    </w:p>
    <w:p w14:paraId="0FEAEA77" w14:textId="77777777" w:rsidR="004A0B4E" w:rsidRPr="00E24C70" w:rsidRDefault="004A0B4E" w:rsidP="00046F6B">
      <w:pPr>
        <w:pStyle w:val="ListParagraph"/>
        <w:numPr>
          <w:ilvl w:val="1"/>
          <w:numId w:val="23"/>
        </w:numPr>
        <w:spacing w:after="120" w:line="276" w:lineRule="auto"/>
        <w:contextualSpacing w:val="0"/>
        <w:rPr>
          <w:color w:val="000000" w:themeColor="text1"/>
          <w:szCs w:val="44"/>
        </w:rPr>
      </w:pPr>
      <w:r w:rsidRPr="00E24C70">
        <w:rPr>
          <w:b/>
          <w:i/>
          <w:color w:val="000000" w:themeColor="text1"/>
          <w:szCs w:val="44"/>
          <w:u w:val="single"/>
        </w:rPr>
        <w:t>Flight</w:t>
      </w:r>
      <w:r w:rsidRPr="00E24C70">
        <w:rPr>
          <w:color w:val="000000" w:themeColor="text1"/>
          <w:szCs w:val="44"/>
        </w:rPr>
        <w:t>: Flight is our reaction to a threat or a stressor our brain perceives as overwhelming and the best chance for safety (physical or psychological) is to flee the situation. The body responds by increasing blood pressure, blood sugar levels, and adrenaline. Physically fleeing a situation means running from danger, hiding, or seeking cover. Psychologically fleeing includes shutting down during an argument, walking away, or protective body language such as crossing our arms in front of us to cover our body (and thereby hide our vulnerabilities).</w:t>
      </w:r>
    </w:p>
    <w:p w14:paraId="423183BD" w14:textId="6CBBD26E" w:rsidR="004A0B4E" w:rsidRPr="00E24C70" w:rsidRDefault="00D556C8" w:rsidP="00046F6B">
      <w:pPr>
        <w:pStyle w:val="ListParagraph"/>
        <w:numPr>
          <w:ilvl w:val="0"/>
          <w:numId w:val="24"/>
        </w:numPr>
        <w:spacing w:before="240" w:after="120" w:line="276" w:lineRule="auto"/>
        <w:contextualSpacing w:val="0"/>
        <w:rPr>
          <w:color w:val="000000" w:themeColor="text1"/>
          <w:szCs w:val="24"/>
        </w:rPr>
      </w:pPr>
      <w:r>
        <w:rPr>
          <w:noProof/>
        </w:rPr>
        <w:lastRenderedPageBreak/>
        <w:drawing>
          <wp:anchor distT="0" distB="0" distL="114300" distR="114300" simplePos="0" relativeHeight="251673600" behindDoc="0" locked="0" layoutInCell="1" allowOverlap="1" wp14:anchorId="6306B1DF" wp14:editId="5620205C">
            <wp:simplePos x="0" y="0"/>
            <wp:positionH relativeFrom="margin">
              <wp:align>right</wp:align>
            </wp:positionH>
            <wp:positionV relativeFrom="paragraph">
              <wp:posOffset>5715</wp:posOffset>
            </wp:positionV>
            <wp:extent cx="2434793" cy="1371600"/>
            <wp:effectExtent l="0" t="0" r="3810" b="0"/>
            <wp:wrapSquare wrapText="bothSides"/>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4A0B4E" w:rsidRPr="00A075C6">
        <w:rPr>
          <w:b/>
          <w:bCs w:val="0"/>
          <w:color w:val="000000" w:themeColor="text1"/>
          <w:szCs w:val="24"/>
        </w:rPr>
        <w:t>EXPLAIN</w:t>
      </w:r>
      <w:r w:rsidR="004A0B4E" w:rsidRPr="00E24C70">
        <w:rPr>
          <w:color w:val="000000" w:themeColor="text1"/>
          <w:szCs w:val="24"/>
        </w:rPr>
        <w:t xml:space="preserve"> that the </w:t>
      </w:r>
      <w:r w:rsidR="004A0B4E" w:rsidRPr="00E24C70">
        <w:rPr>
          <w:b/>
          <w:bCs w:val="0"/>
          <w:color w:val="000000" w:themeColor="text1"/>
          <w:szCs w:val="24"/>
          <w:u w:val="single"/>
        </w:rPr>
        <w:t>Hypo Arousal</w:t>
      </w:r>
      <w:r w:rsidR="004A0B4E" w:rsidRPr="00E24C70">
        <w:rPr>
          <w:color w:val="000000" w:themeColor="text1"/>
          <w:szCs w:val="24"/>
        </w:rPr>
        <w:t xml:space="preserve"> </w:t>
      </w:r>
      <w:r w:rsidR="004A0B4E" w:rsidRPr="00E24C70">
        <w:rPr>
          <w:b/>
          <w:bCs w:val="0"/>
          <w:color w:val="000000" w:themeColor="text1"/>
          <w:szCs w:val="24"/>
          <w:u w:val="single"/>
        </w:rPr>
        <w:t xml:space="preserve">Zone </w:t>
      </w:r>
      <w:r w:rsidR="004A0B4E" w:rsidRPr="00E24C70">
        <w:rPr>
          <w:color w:val="000000" w:themeColor="text1"/>
          <w:szCs w:val="24"/>
        </w:rPr>
        <w:t xml:space="preserve">is the Freeze response of doing nothing out of hopelessness.  </w:t>
      </w:r>
    </w:p>
    <w:p w14:paraId="0097BF75" w14:textId="7BD9C732" w:rsidR="004A0B4E" w:rsidRPr="00BD1F0B" w:rsidRDefault="004A0B4E" w:rsidP="00046F6B">
      <w:pPr>
        <w:pStyle w:val="ListParagraph"/>
        <w:numPr>
          <w:ilvl w:val="1"/>
          <w:numId w:val="24"/>
        </w:numPr>
        <w:spacing w:after="120" w:line="276" w:lineRule="auto"/>
        <w:contextualSpacing w:val="0"/>
        <w:rPr>
          <w:color w:val="000000" w:themeColor="text1"/>
          <w:szCs w:val="44"/>
        </w:rPr>
      </w:pPr>
      <w:r w:rsidRPr="00E24C70">
        <w:rPr>
          <w:b/>
          <w:i/>
          <w:color w:val="000000" w:themeColor="text1"/>
          <w:szCs w:val="44"/>
          <w:u w:val="single"/>
        </w:rPr>
        <w:t>Freeze</w:t>
      </w:r>
      <w:r w:rsidRPr="00E24C70">
        <w:rPr>
          <w:color w:val="000000" w:themeColor="text1"/>
          <w:szCs w:val="44"/>
        </w:rPr>
        <w:t xml:space="preserve">: Freezing is a very common human reaction and a primitive response to fear. While in our mind we may be picturing fighting or fleeing, we react by doing nothing. Freezing is a primal, desperate attempt to stop the predator from seeing us. Because the body has responded by diverting blood from the brain, thinking becomes incredibly difficult.   </w:t>
      </w:r>
    </w:p>
    <w:p w14:paraId="670B9689" w14:textId="5AE1D02F" w:rsidR="00094860" w:rsidRPr="00094860" w:rsidRDefault="00D556C8" w:rsidP="007F3C0C">
      <w:pPr>
        <w:pStyle w:val="BulletLevel1"/>
        <w:rPr>
          <w:b/>
          <w:bCs w:val="0"/>
        </w:rPr>
      </w:pPr>
      <w:r>
        <w:rPr>
          <w:noProof/>
        </w:rPr>
        <w:drawing>
          <wp:anchor distT="0" distB="0" distL="114300" distR="114300" simplePos="0" relativeHeight="251674624" behindDoc="0" locked="0" layoutInCell="1" allowOverlap="1" wp14:anchorId="19F18A2E" wp14:editId="2A20CB88">
            <wp:simplePos x="0" y="0"/>
            <wp:positionH relativeFrom="margin">
              <wp:align>right</wp:align>
            </wp:positionH>
            <wp:positionV relativeFrom="paragraph">
              <wp:posOffset>9525</wp:posOffset>
            </wp:positionV>
            <wp:extent cx="2434793" cy="1371600"/>
            <wp:effectExtent l="0" t="0" r="3810" b="0"/>
            <wp:wrapSquare wrapText="bothSides"/>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4A0B4E" w:rsidRPr="00A075C6">
        <w:rPr>
          <w:b/>
          <w:bCs w:val="0"/>
        </w:rPr>
        <w:t>STATE</w:t>
      </w:r>
      <w:r w:rsidR="004A0B4E">
        <w:t xml:space="preserve"> self-awareness is essential </w:t>
      </w:r>
      <w:r w:rsidR="00094860">
        <w:t xml:space="preserve">as we continue to explore our window of tolerance and its effect on the conflict cycle.  We </w:t>
      </w:r>
      <w:proofErr w:type="gramStart"/>
      <w:r w:rsidR="00094860">
        <w:t>have to</w:t>
      </w:r>
      <w:proofErr w:type="gramEnd"/>
      <w:r w:rsidR="00094860">
        <w:t xml:space="preserve"> be aware of when our “red ball” is raised so we can respond more effectively.  </w:t>
      </w:r>
    </w:p>
    <w:p w14:paraId="341C5876" w14:textId="5BE9D6D1" w:rsidR="00094860" w:rsidRPr="00094860" w:rsidRDefault="00094860" w:rsidP="007F3C0C">
      <w:pPr>
        <w:pStyle w:val="BulletLevel1"/>
        <w:rPr>
          <w:b/>
          <w:bCs w:val="0"/>
        </w:rPr>
      </w:pPr>
      <w:r>
        <w:rPr>
          <w:b/>
          <w:bCs w:val="0"/>
        </w:rPr>
        <w:t xml:space="preserve">SHARE </w:t>
      </w:r>
      <w:r>
        <w:t>a whiteboard entitled “what situations or factors tend to shrink our window of tolerance?”  Possible Responses include:</w:t>
      </w:r>
    </w:p>
    <w:p w14:paraId="20DCD469" w14:textId="77777777" w:rsidR="00094860" w:rsidRPr="00094860" w:rsidRDefault="00094860" w:rsidP="00094860">
      <w:pPr>
        <w:pStyle w:val="BulletLevel1"/>
        <w:numPr>
          <w:ilvl w:val="1"/>
          <w:numId w:val="4"/>
        </w:numPr>
      </w:pPr>
      <w:r w:rsidRPr="00094860">
        <w:t>Finances</w:t>
      </w:r>
    </w:p>
    <w:p w14:paraId="2B92B04C" w14:textId="162FD461" w:rsidR="00094860" w:rsidRPr="00094860" w:rsidRDefault="00094860" w:rsidP="00094860">
      <w:pPr>
        <w:pStyle w:val="BulletLevel1"/>
        <w:numPr>
          <w:ilvl w:val="1"/>
          <w:numId w:val="4"/>
        </w:numPr>
      </w:pPr>
      <w:r w:rsidRPr="00094860">
        <w:t>Illness/ Pain</w:t>
      </w:r>
    </w:p>
    <w:p w14:paraId="4067A021" w14:textId="77777777" w:rsidR="00094860" w:rsidRPr="00094860" w:rsidRDefault="00094860" w:rsidP="00094860">
      <w:pPr>
        <w:pStyle w:val="BulletLevel1"/>
        <w:numPr>
          <w:ilvl w:val="1"/>
          <w:numId w:val="4"/>
        </w:numPr>
      </w:pPr>
      <w:r w:rsidRPr="00094860">
        <w:t xml:space="preserve">Hunger </w:t>
      </w:r>
    </w:p>
    <w:p w14:paraId="055B008D" w14:textId="77777777" w:rsidR="00094860" w:rsidRPr="00094860" w:rsidRDefault="00094860" w:rsidP="00094860">
      <w:pPr>
        <w:pStyle w:val="BulletLevel1"/>
        <w:numPr>
          <w:ilvl w:val="1"/>
          <w:numId w:val="4"/>
        </w:numPr>
      </w:pPr>
      <w:r w:rsidRPr="00094860">
        <w:t>History of abuse</w:t>
      </w:r>
    </w:p>
    <w:p w14:paraId="5D510FB3" w14:textId="38C0E5A5" w:rsidR="00DD4D7D" w:rsidRPr="00094860" w:rsidRDefault="00094860" w:rsidP="00094860">
      <w:pPr>
        <w:pStyle w:val="BulletLevel1"/>
        <w:numPr>
          <w:ilvl w:val="1"/>
          <w:numId w:val="4"/>
        </w:numPr>
      </w:pPr>
      <w:r w:rsidRPr="00094860">
        <w:t>Tired</w:t>
      </w:r>
      <w:r w:rsidR="004A0B4E" w:rsidRPr="00094860">
        <w:t xml:space="preserve">  </w:t>
      </w:r>
    </w:p>
    <w:p w14:paraId="0C3C8D4F" w14:textId="67741AC3" w:rsidR="00094860" w:rsidRDefault="00094860" w:rsidP="00094860">
      <w:pPr>
        <w:pStyle w:val="BulletLevel1"/>
      </w:pPr>
      <w:r>
        <w:rPr>
          <w:b/>
        </w:rPr>
        <w:t>EXPLAIN</w:t>
      </w:r>
      <w:r w:rsidRPr="003765E8">
        <w:t xml:space="preserve"> </w:t>
      </w:r>
      <w:r w:rsidRPr="00BD1F0B">
        <w:t>that the most effective way to remain in the</w:t>
      </w:r>
      <w:r>
        <w:t xml:space="preserve"> Window of Tolerance </w:t>
      </w:r>
      <w:r w:rsidRPr="00BD1F0B">
        <w:t xml:space="preserve">during times of conflict is by slowing the cycle down, being aware of our own emotions, and how our reaction contributes to situations with those around us. </w:t>
      </w:r>
      <w:r>
        <w:t>There are practices that can adapt to help expand our window of tolerance during conflict.</w:t>
      </w:r>
    </w:p>
    <w:p w14:paraId="6C3390E4" w14:textId="45375C7A" w:rsidR="00F77F52" w:rsidRPr="00F77F52" w:rsidRDefault="002C2175" w:rsidP="00094860">
      <w:pPr>
        <w:pStyle w:val="BulletLevel1"/>
      </w:pPr>
      <w:r>
        <w:rPr>
          <w:noProof/>
        </w:rPr>
        <w:lastRenderedPageBreak/>
        <w:drawing>
          <wp:anchor distT="0" distB="0" distL="114300" distR="114300" simplePos="0" relativeHeight="251675648" behindDoc="0" locked="0" layoutInCell="1" allowOverlap="1" wp14:anchorId="28C2D824" wp14:editId="6F980F26">
            <wp:simplePos x="0" y="0"/>
            <wp:positionH relativeFrom="margin">
              <wp:align>right</wp:align>
            </wp:positionH>
            <wp:positionV relativeFrom="paragraph">
              <wp:posOffset>5715</wp:posOffset>
            </wp:positionV>
            <wp:extent cx="2272473" cy="1280160"/>
            <wp:effectExtent l="0" t="0" r="0" b="0"/>
            <wp:wrapSquare wrapText="bothSides"/>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2272473" cy="1280160"/>
                    </a:xfrm>
                    <a:prstGeom prst="rect">
                      <a:avLst/>
                    </a:prstGeom>
                  </pic:spPr>
                </pic:pic>
              </a:graphicData>
            </a:graphic>
            <wp14:sizeRelH relativeFrom="page">
              <wp14:pctWidth>0</wp14:pctWidth>
            </wp14:sizeRelH>
            <wp14:sizeRelV relativeFrom="page">
              <wp14:pctHeight>0</wp14:pctHeight>
            </wp14:sizeRelV>
          </wp:anchor>
        </w:drawing>
      </w:r>
      <w:r w:rsidR="00F77F52">
        <w:rPr>
          <w:b/>
        </w:rPr>
        <w:t xml:space="preserve">ASK </w:t>
      </w:r>
      <w:r w:rsidR="00F77F52">
        <w:rPr>
          <w:bCs w:val="0"/>
        </w:rPr>
        <w:t xml:space="preserve">the group how they think prior trauma affects a person’s window of tolerance. </w:t>
      </w:r>
    </w:p>
    <w:p w14:paraId="7FDE9170" w14:textId="5EE2A5E7" w:rsidR="00F77F52" w:rsidRDefault="00F77F52" w:rsidP="00094860">
      <w:pPr>
        <w:pStyle w:val="BulletLevel1"/>
      </w:pPr>
      <w:r>
        <w:rPr>
          <w:b/>
        </w:rPr>
        <w:t xml:space="preserve">INFORM </w:t>
      </w:r>
      <w:r>
        <w:rPr>
          <w:bCs w:val="0"/>
        </w:rPr>
        <w:t>participants that previous experiences and trauma histories can cause us to experience “false alarms” where our bodies begin to re</w:t>
      </w:r>
      <w:r w:rsidR="001D4B28">
        <w:rPr>
          <w:bCs w:val="0"/>
        </w:rPr>
        <w:t>spond</w:t>
      </w:r>
      <w:r>
        <w:rPr>
          <w:bCs w:val="0"/>
        </w:rPr>
        <w:t xml:space="preserve"> to stressors that are not actual present thus causing our window of tolerance to decrease. </w:t>
      </w:r>
    </w:p>
    <w:p w14:paraId="67DB647B" w14:textId="13FEF617" w:rsidR="00094860" w:rsidRDefault="00094860" w:rsidP="00094860">
      <w:pPr>
        <w:pStyle w:val="BulletLevel1"/>
      </w:pPr>
      <w:r>
        <w:rPr>
          <w:b/>
        </w:rPr>
        <w:t xml:space="preserve">SHARE </w:t>
      </w:r>
      <w:r>
        <w:t>a whiteboard entitled “What practices/ activities can increase your window of tolerance?”  Possible responses include:</w:t>
      </w:r>
      <w:r w:rsidR="002C2175" w:rsidRPr="002C2175">
        <w:rPr>
          <w:noProof/>
        </w:rPr>
        <w:t xml:space="preserve"> </w:t>
      </w:r>
    </w:p>
    <w:p w14:paraId="66AAC01D" w14:textId="544F27D5" w:rsidR="00094860" w:rsidRPr="00BD1F0B" w:rsidRDefault="00094860" w:rsidP="00094860">
      <w:pPr>
        <w:pStyle w:val="ListParagraph"/>
        <w:numPr>
          <w:ilvl w:val="1"/>
          <w:numId w:val="4"/>
        </w:numPr>
        <w:spacing w:before="240" w:after="120" w:line="276" w:lineRule="auto"/>
        <w:contextualSpacing w:val="0"/>
        <w:rPr>
          <w:color w:val="000000" w:themeColor="text1"/>
          <w:szCs w:val="24"/>
        </w:rPr>
      </w:pPr>
      <w:r w:rsidRPr="00BD1F0B">
        <w:rPr>
          <w:noProof/>
          <w:szCs w:val="24"/>
        </w:rPr>
        <w:t xml:space="preserve">Taking a break </w:t>
      </w:r>
    </w:p>
    <w:p w14:paraId="3F98F4EC" w14:textId="4A7AE099" w:rsidR="00094860" w:rsidRPr="00BD1F0B" w:rsidRDefault="00094860" w:rsidP="00094860">
      <w:pPr>
        <w:pStyle w:val="ListParagraph"/>
        <w:numPr>
          <w:ilvl w:val="1"/>
          <w:numId w:val="4"/>
        </w:numPr>
        <w:spacing w:before="240" w:after="120" w:line="276" w:lineRule="auto"/>
        <w:contextualSpacing w:val="0"/>
        <w:rPr>
          <w:color w:val="000000" w:themeColor="text1"/>
          <w:szCs w:val="24"/>
        </w:rPr>
      </w:pPr>
      <w:r w:rsidRPr="00BD1F0B">
        <w:rPr>
          <w:noProof/>
          <w:szCs w:val="24"/>
        </w:rPr>
        <w:t xml:space="preserve">Mindfulness breathing </w:t>
      </w:r>
      <w:r>
        <w:rPr>
          <w:noProof/>
          <w:szCs w:val="24"/>
        </w:rPr>
        <w:t>(4- Squared breathing)</w:t>
      </w:r>
    </w:p>
    <w:p w14:paraId="69F8DA26" w14:textId="272A8408" w:rsidR="00094860" w:rsidRPr="00BD1F0B" w:rsidRDefault="00094860" w:rsidP="00094860">
      <w:pPr>
        <w:pStyle w:val="ListParagraph"/>
        <w:numPr>
          <w:ilvl w:val="1"/>
          <w:numId w:val="4"/>
        </w:numPr>
        <w:spacing w:before="240" w:after="120" w:line="276" w:lineRule="auto"/>
        <w:contextualSpacing w:val="0"/>
        <w:rPr>
          <w:color w:val="000000" w:themeColor="text1"/>
          <w:szCs w:val="24"/>
        </w:rPr>
      </w:pPr>
      <w:r w:rsidRPr="00BD1F0B">
        <w:rPr>
          <w:noProof/>
          <w:szCs w:val="24"/>
        </w:rPr>
        <w:t>Eating a sna</w:t>
      </w:r>
      <w:r>
        <w:rPr>
          <w:noProof/>
          <w:szCs w:val="24"/>
        </w:rPr>
        <w:t>ck</w:t>
      </w:r>
      <w:r w:rsidRPr="00BD1F0B">
        <w:rPr>
          <w:noProof/>
          <w:szCs w:val="24"/>
        </w:rPr>
        <w:t xml:space="preserve"> or meal </w:t>
      </w:r>
    </w:p>
    <w:p w14:paraId="5EBE3154" w14:textId="72EECDF4" w:rsidR="00094860" w:rsidRPr="00283084" w:rsidRDefault="00094860" w:rsidP="00094860">
      <w:pPr>
        <w:pStyle w:val="BulletLevel1"/>
      </w:pPr>
      <w:r w:rsidRPr="00971433">
        <w:rPr>
          <w:b/>
        </w:rPr>
        <w:t xml:space="preserve">TRANSITION </w:t>
      </w:r>
      <w:r w:rsidR="00437D12" w:rsidRPr="00437D12">
        <w:rPr>
          <w:bCs w:val="0"/>
        </w:rPr>
        <w:t xml:space="preserve">to </w:t>
      </w:r>
      <w:r w:rsidR="00437D12">
        <w:rPr>
          <w:b/>
        </w:rPr>
        <w:t xml:space="preserve">Lesson 2.2 </w:t>
      </w:r>
      <w:r>
        <w:t xml:space="preserve">by sharing while using these emotional regulation techniques are effective, there are times when we are unable to regulate our own emotions and must seek help from others to help regulate. </w:t>
      </w:r>
    </w:p>
    <w:p w14:paraId="72F4F001" w14:textId="365B7D46" w:rsidR="00C85A6A" w:rsidRPr="00150AAD" w:rsidRDefault="00C85A6A" w:rsidP="009F6467">
      <w:pPr>
        <w:pStyle w:val="ListParagraph"/>
        <w:spacing w:after="120" w:line="276" w:lineRule="auto"/>
        <w:ind w:left="0"/>
        <w:rPr>
          <w:rFonts w:eastAsia="Times New Roman"/>
          <w:b/>
          <w:bCs w:val="0"/>
          <w:color w:val="00B0F0"/>
          <w:sz w:val="28"/>
          <w:szCs w:val="44"/>
          <w:highlight w:val="yellow"/>
        </w:rPr>
      </w:pPr>
      <w:r w:rsidRPr="00150AAD">
        <w:rPr>
          <w:rFonts w:eastAsia="Times New Roman"/>
          <w:b/>
          <w:bCs w:val="0"/>
          <w:sz w:val="28"/>
          <w:szCs w:val="44"/>
          <w:highlight w:val="yellow"/>
        </w:rPr>
        <w:t>Lesson 2.2:</w:t>
      </w:r>
      <w:r w:rsidR="00094860" w:rsidRPr="00150AAD">
        <w:rPr>
          <w:rFonts w:eastAsia="Times New Roman"/>
          <w:b/>
          <w:bCs w:val="0"/>
          <w:sz w:val="28"/>
          <w:szCs w:val="44"/>
          <w:highlight w:val="yellow"/>
        </w:rPr>
        <w:t xml:space="preserve"> </w:t>
      </w:r>
      <w:r w:rsidR="0083230B" w:rsidRPr="00150AAD">
        <w:rPr>
          <w:rFonts w:eastAsia="Times New Roman"/>
          <w:b/>
          <w:bCs w:val="0"/>
          <w:sz w:val="28"/>
          <w:szCs w:val="44"/>
          <w:highlight w:val="yellow"/>
        </w:rPr>
        <w:t>Emotional Co-regulation</w:t>
      </w:r>
    </w:p>
    <w:p w14:paraId="39A853F2" w14:textId="4195DA06" w:rsidR="00C85A6A" w:rsidRPr="00150AAD" w:rsidRDefault="00C85A6A" w:rsidP="009F6467">
      <w:pPr>
        <w:pStyle w:val="ListParagraph"/>
        <w:spacing w:after="120" w:line="276" w:lineRule="auto"/>
        <w:ind w:left="0"/>
        <w:rPr>
          <w:rFonts w:eastAsia="Times New Roman"/>
          <w:b/>
          <w:bCs w:val="0"/>
          <w:color w:val="000000"/>
          <w:sz w:val="28"/>
          <w:szCs w:val="44"/>
          <w:highlight w:val="yellow"/>
        </w:rPr>
      </w:pPr>
      <w:r w:rsidRPr="00150AAD">
        <w:rPr>
          <w:rFonts w:eastAsia="Times New Roman"/>
          <w:b/>
          <w:bCs w:val="0"/>
          <w:color w:val="000000"/>
          <w:sz w:val="28"/>
          <w:szCs w:val="44"/>
          <w:highlight w:val="yellow"/>
        </w:rPr>
        <w:t xml:space="preserve">Lesson Time: </w:t>
      </w:r>
      <w:r w:rsidR="00A075C6" w:rsidRPr="00150AAD">
        <w:rPr>
          <w:rFonts w:eastAsia="Times New Roman"/>
          <w:b/>
          <w:bCs w:val="0"/>
          <w:color w:val="000000"/>
          <w:sz w:val="28"/>
          <w:szCs w:val="44"/>
          <w:highlight w:val="yellow"/>
        </w:rPr>
        <w:t>1</w:t>
      </w:r>
      <w:r w:rsidR="001A7BFA" w:rsidRPr="00150AAD">
        <w:rPr>
          <w:rFonts w:eastAsia="Times New Roman"/>
          <w:b/>
          <w:bCs w:val="0"/>
          <w:color w:val="000000"/>
          <w:sz w:val="28"/>
          <w:szCs w:val="44"/>
          <w:highlight w:val="yellow"/>
        </w:rPr>
        <w:t>0</w:t>
      </w:r>
      <w:r w:rsidRPr="00150AAD">
        <w:rPr>
          <w:rFonts w:eastAsia="Times New Roman"/>
          <w:b/>
          <w:bCs w:val="0"/>
          <w:color w:val="000000"/>
          <w:sz w:val="28"/>
          <w:szCs w:val="44"/>
          <w:highlight w:val="yellow"/>
        </w:rPr>
        <w:t xml:space="preserve"> minutes</w:t>
      </w:r>
    </w:p>
    <w:p w14:paraId="09A92EE1" w14:textId="76070DE5" w:rsidR="00C85A6A" w:rsidRPr="00150AAD" w:rsidRDefault="00C85A6A" w:rsidP="009F6467">
      <w:pPr>
        <w:pStyle w:val="ListParagraph"/>
        <w:spacing w:after="120" w:line="276" w:lineRule="auto"/>
        <w:ind w:left="0"/>
        <w:rPr>
          <w:rFonts w:eastAsia="Times New Roman"/>
          <w:b/>
          <w:bCs w:val="0"/>
          <w:color w:val="000000"/>
          <w:sz w:val="28"/>
          <w:szCs w:val="44"/>
          <w:highlight w:val="yellow"/>
        </w:rPr>
      </w:pPr>
      <w:r w:rsidRPr="00150AAD">
        <w:rPr>
          <w:rFonts w:eastAsia="Times New Roman"/>
          <w:b/>
          <w:bCs w:val="0"/>
          <w:color w:val="000000"/>
          <w:sz w:val="28"/>
          <w:szCs w:val="44"/>
          <w:highlight w:val="yellow"/>
        </w:rPr>
        <w:t>Key Teaching Points / Instructions</w:t>
      </w:r>
    </w:p>
    <w:p w14:paraId="45C54D47" w14:textId="0008F51E" w:rsidR="00896961" w:rsidRPr="00150AAD" w:rsidRDefault="00896961" w:rsidP="00C85A6A">
      <w:pPr>
        <w:pStyle w:val="NoSpacing"/>
        <w:rPr>
          <w:rFonts w:ascii="Open Sans" w:hAnsi="Open Sans" w:cs="Open Sans"/>
          <w:bCs/>
          <w:sz w:val="24"/>
          <w:szCs w:val="24"/>
          <w:highlight w:val="yellow"/>
        </w:rPr>
      </w:pPr>
    </w:p>
    <w:p w14:paraId="7F82C5E3" w14:textId="6EE1AB96" w:rsidR="0083230B" w:rsidRPr="00150AAD" w:rsidRDefault="002E25FF" w:rsidP="0083230B">
      <w:pPr>
        <w:pStyle w:val="BulletLevel1"/>
        <w:rPr>
          <w:highlight w:val="yellow"/>
        </w:rPr>
      </w:pPr>
      <w:r w:rsidRPr="00150AAD">
        <w:rPr>
          <w:noProof/>
          <w:highlight w:val="yellow"/>
        </w:rPr>
        <w:drawing>
          <wp:anchor distT="0" distB="0" distL="114300" distR="114300" simplePos="0" relativeHeight="251676672" behindDoc="0" locked="0" layoutInCell="1" allowOverlap="1" wp14:anchorId="7A542D26" wp14:editId="62808C6E">
            <wp:simplePos x="0" y="0"/>
            <wp:positionH relativeFrom="margin">
              <wp:align>right</wp:align>
            </wp:positionH>
            <wp:positionV relativeFrom="paragraph">
              <wp:posOffset>12065</wp:posOffset>
            </wp:positionV>
            <wp:extent cx="2434793" cy="1371600"/>
            <wp:effectExtent l="0" t="0" r="3810" b="0"/>
            <wp:wrapSquare wrapText="bothSides"/>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83230B" w:rsidRPr="00150AAD">
        <w:rPr>
          <w:b/>
          <w:bCs w:val="0"/>
          <w:highlight w:val="yellow"/>
        </w:rPr>
        <w:t>ASK</w:t>
      </w:r>
      <w:r w:rsidR="0083230B" w:rsidRPr="00150AAD">
        <w:rPr>
          <w:highlight w:val="yellow"/>
        </w:rPr>
        <w:t xml:space="preserve"> participants for examples of situations where it is challenging to self-regulate their emotions?  Possible responses include:</w:t>
      </w:r>
    </w:p>
    <w:p w14:paraId="44CBBF05" w14:textId="705056B5" w:rsidR="0083230B" w:rsidRPr="00150AAD" w:rsidRDefault="0083230B" w:rsidP="0083230B">
      <w:pPr>
        <w:pStyle w:val="BulletLevel1"/>
        <w:numPr>
          <w:ilvl w:val="1"/>
          <w:numId w:val="4"/>
        </w:numPr>
        <w:rPr>
          <w:highlight w:val="yellow"/>
        </w:rPr>
      </w:pPr>
      <w:r w:rsidRPr="00150AAD">
        <w:rPr>
          <w:highlight w:val="yellow"/>
        </w:rPr>
        <w:t>Heated CFTMs</w:t>
      </w:r>
    </w:p>
    <w:p w14:paraId="551B5603" w14:textId="377E001F" w:rsidR="0083230B" w:rsidRPr="00150AAD" w:rsidRDefault="0083230B" w:rsidP="0083230B">
      <w:pPr>
        <w:pStyle w:val="BulletLevel1"/>
        <w:numPr>
          <w:ilvl w:val="1"/>
          <w:numId w:val="4"/>
        </w:numPr>
        <w:rPr>
          <w:highlight w:val="yellow"/>
        </w:rPr>
      </w:pPr>
      <w:r w:rsidRPr="00150AAD">
        <w:rPr>
          <w:highlight w:val="yellow"/>
        </w:rPr>
        <w:t>Arguments with significant others</w:t>
      </w:r>
    </w:p>
    <w:p w14:paraId="6890CF81" w14:textId="068A102A" w:rsidR="0083230B" w:rsidRPr="00150AAD" w:rsidRDefault="0083230B" w:rsidP="0083230B">
      <w:pPr>
        <w:pStyle w:val="BulletLevel1"/>
        <w:numPr>
          <w:ilvl w:val="1"/>
          <w:numId w:val="4"/>
        </w:numPr>
        <w:rPr>
          <w:highlight w:val="yellow"/>
        </w:rPr>
      </w:pPr>
      <w:r w:rsidRPr="00150AAD">
        <w:rPr>
          <w:highlight w:val="yellow"/>
        </w:rPr>
        <w:t>Times of loss</w:t>
      </w:r>
    </w:p>
    <w:p w14:paraId="31B75A7A" w14:textId="51651594" w:rsidR="0083230B" w:rsidRPr="00150AAD" w:rsidRDefault="0083230B" w:rsidP="0083230B">
      <w:pPr>
        <w:pStyle w:val="BulletLevel1"/>
        <w:rPr>
          <w:highlight w:val="yellow"/>
        </w:rPr>
      </w:pPr>
      <w:r w:rsidRPr="00150AAD">
        <w:rPr>
          <w:b/>
          <w:bCs w:val="0"/>
          <w:highlight w:val="yellow"/>
        </w:rPr>
        <w:t>STATE</w:t>
      </w:r>
      <w:r w:rsidRPr="00150AAD">
        <w:rPr>
          <w:highlight w:val="yellow"/>
        </w:rPr>
        <w:t xml:space="preserve"> during these times of high stress or conflict (hyperarousal) we may have difficulty putting our learned emotion regulation skills to practice and require someone else’s assistance to get back to the window of tolerance.  This is called co</w:t>
      </w:r>
      <w:r w:rsidR="001E5EB8" w:rsidRPr="00150AAD">
        <w:rPr>
          <w:highlight w:val="yellow"/>
        </w:rPr>
        <w:t xml:space="preserve">-regulation.  </w:t>
      </w:r>
      <w:r w:rsidRPr="00150AAD">
        <w:rPr>
          <w:highlight w:val="yellow"/>
        </w:rPr>
        <w:t xml:space="preserve">   </w:t>
      </w:r>
    </w:p>
    <w:p w14:paraId="6216C4A6" w14:textId="19B4DF93" w:rsidR="0083230B" w:rsidRPr="00150AAD" w:rsidRDefault="0083230B" w:rsidP="0083230B">
      <w:pPr>
        <w:pStyle w:val="BulletLevel1"/>
        <w:rPr>
          <w:highlight w:val="yellow"/>
        </w:rPr>
      </w:pPr>
      <w:r w:rsidRPr="00150AAD">
        <w:rPr>
          <w:b/>
          <w:highlight w:val="yellow"/>
        </w:rPr>
        <w:lastRenderedPageBreak/>
        <w:t xml:space="preserve">ASK </w:t>
      </w:r>
      <w:r w:rsidRPr="00150AAD">
        <w:rPr>
          <w:highlight w:val="yellow"/>
        </w:rPr>
        <w:t xml:space="preserve">participants to recall an instance when they became upset and had difficulty </w:t>
      </w:r>
      <w:r w:rsidR="00437D12" w:rsidRPr="00150AAD">
        <w:rPr>
          <w:highlight w:val="yellow"/>
        </w:rPr>
        <w:t>self-regulating</w:t>
      </w:r>
      <w:r w:rsidRPr="00150AAD">
        <w:rPr>
          <w:highlight w:val="yellow"/>
        </w:rPr>
        <w:t xml:space="preserve"> until someone else helped them co-regulate by processing the upsetting </w:t>
      </w:r>
      <w:r w:rsidR="001E5EB8" w:rsidRPr="00150AAD">
        <w:rPr>
          <w:highlight w:val="yellow"/>
        </w:rPr>
        <w:t xml:space="preserve">situation/ trigger. </w:t>
      </w:r>
    </w:p>
    <w:p w14:paraId="026234D8" w14:textId="0954D9B3" w:rsidR="001E5EB8" w:rsidRPr="00150AAD" w:rsidRDefault="001E5EB8" w:rsidP="001E5EB8">
      <w:pPr>
        <w:pStyle w:val="BulletLevel1"/>
        <w:rPr>
          <w:highlight w:val="yellow"/>
        </w:rPr>
      </w:pPr>
      <w:r w:rsidRPr="00150AAD">
        <w:rPr>
          <w:b/>
          <w:highlight w:val="yellow"/>
        </w:rPr>
        <w:t xml:space="preserve">ASK </w:t>
      </w:r>
      <w:r w:rsidRPr="00150AAD">
        <w:rPr>
          <w:bCs w:val="0"/>
          <w:highlight w:val="yellow"/>
        </w:rPr>
        <w:t>for examples of what that person did to assist them to regain focus?</w:t>
      </w:r>
      <w:r w:rsidRPr="00150AAD">
        <w:rPr>
          <w:highlight w:val="yellow"/>
        </w:rPr>
        <w:t xml:space="preserve">  Possible responses include:</w:t>
      </w:r>
    </w:p>
    <w:p w14:paraId="173052AA" w14:textId="0E9546CB" w:rsidR="001E5EB8" w:rsidRPr="00150AAD" w:rsidRDefault="001E5EB8" w:rsidP="001E5EB8">
      <w:pPr>
        <w:pStyle w:val="BulletLevel1"/>
        <w:numPr>
          <w:ilvl w:val="1"/>
          <w:numId w:val="4"/>
        </w:numPr>
        <w:rPr>
          <w:bCs w:val="0"/>
          <w:highlight w:val="yellow"/>
        </w:rPr>
      </w:pPr>
      <w:r w:rsidRPr="00150AAD">
        <w:rPr>
          <w:bCs w:val="0"/>
          <w:highlight w:val="yellow"/>
        </w:rPr>
        <w:t>Rubbing their back</w:t>
      </w:r>
    </w:p>
    <w:p w14:paraId="0FC9946B" w14:textId="316B3B8B" w:rsidR="001E5EB8" w:rsidRPr="00150AAD" w:rsidRDefault="001E5EB8" w:rsidP="001E5EB8">
      <w:pPr>
        <w:pStyle w:val="BulletLevel1"/>
        <w:numPr>
          <w:ilvl w:val="1"/>
          <w:numId w:val="4"/>
        </w:numPr>
        <w:rPr>
          <w:bCs w:val="0"/>
          <w:highlight w:val="yellow"/>
        </w:rPr>
      </w:pPr>
      <w:r w:rsidRPr="00150AAD">
        <w:rPr>
          <w:bCs w:val="0"/>
          <w:highlight w:val="yellow"/>
        </w:rPr>
        <w:t>Reassuring them of a positive outcome</w:t>
      </w:r>
    </w:p>
    <w:p w14:paraId="79D8062E" w14:textId="7181ABCE" w:rsidR="001E5EB8" w:rsidRPr="00150AAD" w:rsidRDefault="001E5EB8" w:rsidP="001E5EB8">
      <w:pPr>
        <w:pStyle w:val="BulletLevel1"/>
        <w:numPr>
          <w:ilvl w:val="1"/>
          <w:numId w:val="4"/>
        </w:numPr>
        <w:rPr>
          <w:bCs w:val="0"/>
          <w:highlight w:val="yellow"/>
        </w:rPr>
      </w:pPr>
      <w:r w:rsidRPr="00150AAD">
        <w:rPr>
          <w:bCs w:val="0"/>
          <w:highlight w:val="yellow"/>
        </w:rPr>
        <w:t>Putting the situation into perspective</w:t>
      </w:r>
    </w:p>
    <w:p w14:paraId="1E82F557" w14:textId="28D5138D" w:rsidR="0083230B" w:rsidRPr="00150AAD" w:rsidRDefault="0083230B" w:rsidP="0083230B">
      <w:pPr>
        <w:pStyle w:val="BulletLevel1"/>
        <w:rPr>
          <w:highlight w:val="yellow"/>
        </w:rPr>
      </w:pPr>
      <w:r w:rsidRPr="00150AAD">
        <w:rPr>
          <w:b/>
          <w:highlight w:val="yellow"/>
        </w:rPr>
        <w:t>POINT OUT</w:t>
      </w:r>
      <w:r w:rsidRPr="00150AAD">
        <w:rPr>
          <w:highlight w:val="yellow"/>
        </w:rPr>
        <w:t xml:space="preserve"> that as child welfare workers, we frequently participate in this process during CFTMs, removals, after court hearings, and in many other situations. During those times we are trying to help the other person restore emotional </w:t>
      </w:r>
      <w:r w:rsidR="001E5EB8" w:rsidRPr="00150AAD">
        <w:rPr>
          <w:highlight w:val="yellow"/>
        </w:rPr>
        <w:t>balance,</w:t>
      </w:r>
      <w:r w:rsidRPr="00150AAD">
        <w:rPr>
          <w:highlight w:val="yellow"/>
        </w:rPr>
        <w:t xml:space="preserve"> so they </w:t>
      </w:r>
      <w:r w:rsidR="00437D12" w:rsidRPr="00150AAD">
        <w:rPr>
          <w:highlight w:val="yellow"/>
        </w:rPr>
        <w:t>can</w:t>
      </w:r>
      <w:r w:rsidRPr="00150AAD">
        <w:rPr>
          <w:highlight w:val="yellow"/>
        </w:rPr>
        <w:t xml:space="preserve"> react appropriately within the situation. </w:t>
      </w:r>
    </w:p>
    <w:p w14:paraId="5B5C5E05" w14:textId="14AFE29B" w:rsidR="001E5EB8" w:rsidRPr="00150AAD" w:rsidRDefault="001E5EB8" w:rsidP="0083230B">
      <w:pPr>
        <w:pStyle w:val="BulletLevel1"/>
        <w:rPr>
          <w:highlight w:val="yellow"/>
        </w:rPr>
      </w:pPr>
      <w:r w:rsidRPr="00150AAD">
        <w:rPr>
          <w:b/>
          <w:bCs w:val="0"/>
          <w:highlight w:val="yellow"/>
        </w:rPr>
        <w:t>ASK</w:t>
      </w:r>
      <w:r w:rsidRPr="00150AAD">
        <w:rPr>
          <w:highlight w:val="yellow"/>
        </w:rPr>
        <w:t xml:space="preserve"> participants if they have ever found themselves seeking validation or a reason to stay in conflict. </w:t>
      </w:r>
      <w:r w:rsidRPr="00150AAD">
        <w:rPr>
          <w:b/>
          <w:bCs w:val="0"/>
          <w:highlight w:val="yellow"/>
        </w:rPr>
        <w:t xml:space="preserve"> STATE</w:t>
      </w:r>
      <w:r w:rsidRPr="00150AAD">
        <w:rPr>
          <w:highlight w:val="yellow"/>
        </w:rPr>
        <w:t xml:space="preserve"> at t</w:t>
      </w:r>
      <w:r w:rsidR="007B4F26" w:rsidRPr="00150AAD">
        <w:rPr>
          <w:highlight w:val="yellow"/>
        </w:rPr>
        <w:t>imes</w:t>
      </w:r>
      <w:r w:rsidRPr="00150AAD">
        <w:rPr>
          <w:highlight w:val="yellow"/>
        </w:rPr>
        <w:t xml:space="preserve"> we can be prone to seek individuals who are more validating to our emotional imbalances and “fuel the fire” when it comes to the conflict.    </w:t>
      </w:r>
    </w:p>
    <w:p w14:paraId="1209F12D" w14:textId="337E815F" w:rsidR="001E5EB8" w:rsidRPr="00150AAD" w:rsidRDefault="00A075C6" w:rsidP="0083230B">
      <w:pPr>
        <w:pStyle w:val="BulletLevel1"/>
        <w:rPr>
          <w:highlight w:val="yellow"/>
        </w:rPr>
      </w:pPr>
      <w:r w:rsidRPr="00150AAD">
        <w:rPr>
          <w:b/>
          <w:highlight w:val="yellow"/>
        </w:rPr>
        <w:t>STATE,</w:t>
      </w:r>
      <w:r w:rsidR="001E5EB8" w:rsidRPr="00150AAD">
        <w:rPr>
          <w:b/>
          <w:highlight w:val="yellow"/>
        </w:rPr>
        <w:t xml:space="preserve"> </w:t>
      </w:r>
      <w:r w:rsidR="001E5EB8" w:rsidRPr="00150AAD">
        <w:rPr>
          <w:bCs w:val="0"/>
          <w:highlight w:val="yellow"/>
        </w:rPr>
        <w:t>therefore,</w:t>
      </w:r>
      <w:r w:rsidR="0083230B" w:rsidRPr="00150AAD">
        <w:rPr>
          <w:highlight w:val="yellow"/>
        </w:rPr>
        <w:t xml:space="preserve"> who we choose to rely on for co-regulation is crucial. It is important to seek out those individuals in our support system that will have a calming, reasoning effect on us. </w:t>
      </w:r>
    </w:p>
    <w:p w14:paraId="210AC6B3" w14:textId="35174DA1" w:rsidR="0083230B" w:rsidRPr="00150AAD" w:rsidRDefault="0083230B" w:rsidP="0083230B">
      <w:pPr>
        <w:pStyle w:val="BulletLevel1"/>
        <w:rPr>
          <w:highlight w:val="yellow"/>
        </w:rPr>
      </w:pPr>
      <w:r w:rsidRPr="00150AAD">
        <w:rPr>
          <w:b/>
          <w:highlight w:val="yellow"/>
        </w:rPr>
        <w:t>ASK</w:t>
      </w:r>
      <w:r w:rsidRPr="00150AAD">
        <w:rPr>
          <w:highlight w:val="yellow"/>
        </w:rPr>
        <w:t xml:space="preserve"> participants,</w:t>
      </w:r>
      <w:r w:rsidR="001E5EB8" w:rsidRPr="00150AAD">
        <w:rPr>
          <w:highlight w:val="yellow"/>
        </w:rPr>
        <w:t xml:space="preserve"> to think about people they tend to turn to for emotional co-regulation and identify who assist them in regaining emotional regulation verses who </w:t>
      </w:r>
      <w:r w:rsidRPr="00150AAD">
        <w:rPr>
          <w:highlight w:val="yellow"/>
        </w:rPr>
        <w:t>tend</w:t>
      </w:r>
      <w:r w:rsidR="001E5EB8" w:rsidRPr="00150AAD">
        <w:rPr>
          <w:highlight w:val="yellow"/>
        </w:rPr>
        <w:t>s</w:t>
      </w:r>
      <w:r w:rsidRPr="00150AAD">
        <w:rPr>
          <w:highlight w:val="yellow"/>
        </w:rPr>
        <w:t xml:space="preserve"> to validate you being dis-regulated? </w:t>
      </w:r>
    </w:p>
    <w:p w14:paraId="5A09D774" w14:textId="6B98377A" w:rsidR="0011713E" w:rsidRPr="00150AAD" w:rsidRDefault="0011713E" w:rsidP="0011713E">
      <w:pPr>
        <w:pStyle w:val="BulletLevel1"/>
        <w:rPr>
          <w:highlight w:val="yellow"/>
        </w:rPr>
      </w:pPr>
      <w:r w:rsidRPr="00150AAD">
        <w:rPr>
          <w:b/>
          <w:highlight w:val="yellow"/>
        </w:rPr>
        <w:t xml:space="preserve">INFORM </w:t>
      </w:r>
      <w:r w:rsidRPr="00150AAD">
        <w:rPr>
          <w:bCs w:val="0"/>
          <w:highlight w:val="yellow"/>
        </w:rPr>
        <w:t xml:space="preserve">participants the same person can respond differently depending on the topic/ situation.  In some situations, they might provide emotional regulation while in others they might validate dis-regulation.   </w:t>
      </w:r>
    </w:p>
    <w:p w14:paraId="77C9AFAF" w14:textId="3E19E21F" w:rsidR="002C61CC" w:rsidRDefault="001E5EB8" w:rsidP="0011713E">
      <w:pPr>
        <w:pStyle w:val="BulletLevel1"/>
      </w:pPr>
      <w:r>
        <w:rPr>
          <w:b/>
        </w:rPr>
        <w:t>TRANSITION</w:t>
      </w:r>
      <w:r w:rsidR="00A075C6">
        <w:rPr>
          <w:bCs w:val="0"/>
        </w:rPr>
        <w:t xml:space="preserve"> to </w:t>
      </w:r>
      <w:r w:rsidR="00A075C6" w:rsidRPr="00437D12">
        <w:rPr>
          <w:b/>
        </w:rPr>
        <w:t>Unit 3</w:t>
      </w:r>
      <w:r>
        <w:rPr>
          <w:b/>
        </w:rPr>
        <w:t xml:space="preserve"> </w:t>
      </w:r>
      <w:r w:rsidRPr="008F1262">
        <w:t>by stating now that we have explored factors that impacts our perceptions/thoughts/feelings in the conflict cycle</w:t>
      </w:r>
      <w:r>
        <w:t xml:space="preserve">, we are </w:t>
      </w:r>
      <w:r w:rsidRPr="008F1262">
        <w:t>going to continue explor</w:t>
      </w:r>
      <w:r>
        <w:t xml:space="preserve">ing </w:t>
      </w:r>
      <w:r w:rsidRPr="008F1262">
        <w:t xml:space="preserve">the cycle by looking at our responses. </w:t>
      </w:r>
      <w:bookmarkStart w:id="8" w:name="_Hlk36459039"/>
      <w:bookmarkStart w:id="9" w:name="_Hlk35515948"/>
    </w:p>
    <w:p w14:paraId="02049A4E" w14:textId="77777777" w:rsidR="00A075C6" w:rsidRDefault="00A075C6" w:rsidP="00A075C6">
      <w:pPr>
        <w:pStyle w:val="BulletLevel1"/>
        <w:numPr>
          <w:ilvl w:val="0"/>
          <w:numId w:val="0"/>
        </w:numPr>
        <w:ind w:left="360"/>
      </w:pPr>
    </w:p>
    <w:p w14:paraId="73AD5EB2" w14:textId="77777777" w:rsidR="0011713E" w:rsidRPr="002C61CC" w:rsidRDefault="0011713E" w:rsidP="0011713E">
      <w:pPr>
        <w:pStyle w:val="BulletLevel1"/>
        <w:numPr>
          <w:ilvl w:val="0"/>
          <w:numId w:val="0"/>
        </w:numPr>
        <w:ind w:left="360"/>
      </w:pPr>
    </w:p>
    <w:p w14:paraId="57C56B40" w14:textId="06F60A53" w:rsidR="00191317" w:rsidRDefault="00191317" w:rsidP="00191317">
      <w:pPr>
        <w:pStyle w:val="Heading2"/>
        <w:jc w:val="center"/>
        <w:rPr>
          <w:sz w:val="44"/>
          <w:szCs w:val="44"/>
        </w:rPr>
      </w:pPr>
      <w:bookmarkStart w:id="10" w:name="_Unit_3:_"/>
      <w:bookmarkEnd w:id="8"/>
      <w:bookmarkEnd w:id="10"/>
      <w:r w:rsidRPr="005F2F2F">
        <w:rPr>
          <w:sz w:val="44"/>
          <w:szCs w:val="44"/>
        </w:rPr>
        <w:lastRenderedPageBreak/>
        <w:t xml:space="preserve">Unit </w:t>
      </w:r>
      <w:r w:rsidR="005F0E59">
        <w:rPr>
          <w:sz w:val="44"/>
          <w:szCs w:val="44"/>
        </w:rPr>
        <w:t>3</w:t>
      </w:r>
      <w:r w:rsidRPr="005F2F2F">
        <w:rPr>
          <w:sz w:val="44"/>
          <w:szCs w:val="44"/>
        </w:rPr>
        <w:t xml:space="preserve">:  </w:t>
      </w:r>
      <w:r w:rsidR="0011713E">
        <w:rPr>
          <w:sz w:val="44"/>
          <w:szCs w:val="44"/>
        </w:rPr>
        <w:t>Exploring Responses</w:t>
      </w:r>
    </w:p>
    <w:p w14:paraId="2E54EAF6" w14:textId="77777777" w:rsidR="003E30F5" w:rsidRDefault="003E30F5" w:rsidP="00191317">
      <w:pPr>
        <w:pStyle w:val="Heading3"/>
        <w:rPr>
          <w:i w:val="0"/>
          <w:iCs/>
        </w:rPr>
      </w:pPr>
    </w:p>
    <w:p w14:paraId="4BB06A04" w14:textId="34BF03B3" w:rsidR="00191317" w:rsidRPr="005F2F2F" w:rsidRDefault="00191317" w:rsidP="00191317">
      <w:pPr>
        <w:pStyle w:val="Heading3"/>
        <w:rPr>
          <w:i w:val="0"/>
          <w:iCs/>
        </w:rPr>
      </w:pPr>
      <w:r w:rsidRPr="00555BEA">
        <w:rPr>
          <w:i w:val="0"/>
          <w:iCs/>
        </w:rPr>
        <w:t xml:space="preserve">Unit Time:  </w:t>
      </w:r>
      <w:r w:rsidR="0073311B">
        <w:rPr>
          <w:i w:val="0"/>
          <w:iCs/>
        </w:rPr>
        <w:t>65</w:t>
      </w:r>
      <w:r w:rsidRPr="00555BEA">
        <w:rPr>
          <w:i w:val="0"/>
          <w:iCs/>
        </w:rPr>
        <w:t xml:space="preserve"> minutes</w:t>
      </w:r>
    </w:p>
    <w:p w14:paraId="5BBF4D24" w14:textId="777BC1C5" w:rsidR="003E30F5" w:rsidRDefault="003E30F5" w:rsidP="00191317">
      <w:pPr>
        <w:pStyle w:val="Heading3"/>
        <w:rPr>
          <w:i w:val="0"/>
          <w:iCs/>
        </w:rPr>
      </w:pPr>
      <w:r>
        <w:rPr>
          <w:i w:val="0"/>
          <w:iCs/>
        </w:rPr>
        <w:t xml:space="preserve">Learning Objectives: </w:t>
      </w:r>
    </w:p>
    <w:p w14:paraId="01001C99" w14:textId="08F99C42" w:rsidR="0011713E" w:rsidRPr="0011713E" w:rsidRDefault="0011713E" w:rsidP="0011713E">
      <w:pPr>
        <w:pStyle w:val="BulletLevel1"/>
      </w:pPr>
      <w:r>
        <w:t>Participants will develop an u</w:t>
      </w:r>
      <w:r w:rsidRPr="0011713E">
        <w:t>nderstand</w:t>
      </w:r>
      <w:r>
        <w:t>ing of</w:t>
      </w:r>
      <w:r w:rsidRPr="0011713E">
        <w:t xml:space="preserve"> the role of Understanding, Expecting Change, and Avoidance during conflict</w:t>
      </w:r>
    </w:p>
    <w:p w14:paraId="4A1ACB8F" w14:textId="75A5EAB6" w:rsidR="0011713E" w:rsidRPr="0011713E" w:rsidRDefault="0011713E" w:rsidP="0011713E">
      <w:pPr>
        <w:pStyle w:val="BulletLevel1"/>
      </w:pPr>
      <w:r>
        <w:t>Participants will u</w:t>
      </w:r>
      <w:r w:rsidRPr="0011713E">
        <w:t xml:space="preserve">nderstand how to form a Balanced Response to achieve </w:t>
      </w:r>
      <w:r>
        <w:t>i</w:t>
      </w:r>
      <w:r w:rsidRPr="0011713E">
        <w:t xml:space="preserve">mproved </w:t>
      </w:r>
      <w:r>
        <w:t>o</w:t>
      </w:r>
      <w:r w:rsidRPr="0011713E">
        <w:t>utcomes to conflict situations</w:t>
      </w:r>
    </w:p>
    <w:p w14:paraId="0C24FF7E" w14:textId="782AA11F" w:rsidR="004B5FA7" w:rsidRDefault="004B5FA7" w:rsidP="004B5FA7">
      <w:pPr>
        <w:pStyle w:val="BulletLevel1"/>
        <w:numPr>
          <w:ilvl w:val="0"/>
          <w:numId w:val="0"/>
        </w:numPr>
        <w:ind w:left="360"/>
      </w:pPr>
    </w:p>
    <w:p w14:paraId="49DFE748" w14:textId="0C0481A3" w:rsidR="00191317" w:rsidRPr="005F2F2F" w:rsidRDefault="00191317" w:rsidP="00191317">
      <w:pPr>
        <w:pStyle w:val="Heading3"/>
        <w:rPr>
          <w:i w:val="0"/>
          <w:iCs/>
        </w:rPr>
      </w:pPr>
      <w:r w:rsidRPr="005F2F2F">
        <w:rPr>
          <w:i w:val="0"/>
          <w:iCs/>
        </w:rPr>
        <w:t>Supporting Materials:</w:t>
      </w:r>
    </w:p>
    <w:p w14:paraId="2DB8881A" w14:textId="6A7CA460" w:rsidR="00191317" w:rsidRDefault="00191317" w:rsidP="00191317">
      <w:pPr>
        <w:pStyle w:val="BulletLevel1"/>
      </w:pPr>
      <w:r w:rsidRPr="00961111">
        <w:t>PowerPoint</w:t>
      </w:r>
    </w:p>
    <w:p w14:paraId="1C939ED7" w14:textId="4ABAF115" w:rsidR="00FE12D8" w:rsidRPr="00961111" w:rsidRDefault="007B6580" w:rsidP="00191317">
      <w:pPr>
        <w:pStyle w:val="BulletLevel1"/>
      </w:pPr>
      <w:r>
        <w:rPr>
          <w:noProof/>
        </w:rPr>
        <w:drawing>
          <wp:anchor distT="0" distB="0" distL="114300" distR="114300" simplePos="0" relativeHeight="251677696" behindDoc="0" locked="0" layoutInCell="1" allowOverlap="1" wp14:anchorId="2A94D36F" wp14:editId="52CCE487">
            <wp:simplePos x="0" y="0"/>
            <wp:positionH relativeFrom="margin">
              <wp:posOffset>3609975</wp:posOffset>
            </wp:positionH>
            <wp:positionV relativeFrom="paragraph">
              <wp:posOffset>192405</wp:posOffset>
            </wp:positionV>
            <wp:extent cx="2434793" cy="1371600"/>
            <wp:effectExtent l="0" t="0" r="3810" b="0"/>
            <wp:wrapSquare wrapText="bothSides"/>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477AF9">
        <w:t xml:space="preserve">Participant </w:t>
      </w:r>
      <w:r w:rsidR="00FE12D8">
        <w:t xml:space="preserve">Journal </w:t>
      </w:r>
    </w:p>
    <w:p w14:paraId="25CD8FB0" w14:textId="565C7C4B" w:rsidR="00191317" w:rsidRDefault="00191317" w:rsidP="00FE12D8">
      <w:pPr>
        <w:pStyle w:val="BulletLevel1"/>
        <w:numPr>
          <w:ilvl w:val="0"/>
          <w:numId w:val="0"/>
        </w:numPr>
      </w:pPr>
    </w:p>
    <w:p w14:paraId="24E72D20" w14:textId="07722D09" w:rsidR="00191317" w:rsidRPr="009F6467" w:rsidRDefault="00191317" w:rsidP="00191317">
      <w:pPr>
        <w:spacing w:after="120" w:line="276" w:lineRule="auto"/>
        <w:ind w:left="0"/>
        <w:rPr>
          <w:rFonts w:eastAsia="Times New Roman"/>
          <w:b/>
          <w:bCs w:val="0"/>
          <w:color w:val="00B0F0"/>
          <w:sz w:val="28"/>
          <w:szCs w:val="44"/>
        </w:rPr>
      </w:pPr>
      <w:bookmarkStart w:id="11" w:name="_Hlk35611112"/>
      <w:bookmarkStart w:id="12" w:name="_Hlk36459252"/>
      <w:bookmarkEnd w:id="9"/>
      <w:r w:rsidRPr="009F6467">
        <w:rPr>
          <w:rFonts w:eastAsia="Times New Roman"/>
          <w:b/>
          <w:bCs w:val="0"/>
          <w:sz w:val="28"/>
          <w:szCs w:val="44"/>
        </w:rPr>
        <w:t xml:space="preserve">Lesson </w:t>
      </w:r>
      <w:r w:rsidR="005F0E59">
        <w:rPr>
          <w:rFonts w:eastAsia="Times New Roman"/>
          <w:b/>
          <w:bCs w:val="0"/>
          <w:sz w:val="28"/>
          <w:szCs w:val="44"/>
        </w:rPr>
        <w:t>3</w:t>
      </w:r>
      <w:r w:rsidRPr="009F6467">
        <w:rPr>
          <w:rFonts w:eastAsia="Times New Roman"/>
          <w:b/>
          <w:bCs w:val="0"/>
          <w:sz w:val="28"/>
          <w:szCs w:val="44"/>
        </w:rPr>
        <w:t xml:space="preserve">.1: </w:t>
      </w:r>
      <w:r w:rsidR="001D4B28">
        <w:rPr>
          <w:rFonts w:eastAsia="Times New Roman"/>
          <w:b/>
          <w:bCs w:val="0"/>
          <w:sz w:val="28"/>
          <w:szCs w:val="44"/>
        </w:rPr>
        <w:t>Exploring Responses</w:t>
      </w:r>
    </w:p>
    <w:p w14:paraId="53BAFCE4" w14:textId="1312F1B2" w:rsidR="00191317" w:rsidRPr="009F6467" w:rsidRDefault="00191317" w:rsidP="00191317">
      <w:pPr>
        <w:spacing w:after="120" w:line="276" w:lineRule="auto"/>
        <w:ind w:left="0"/>
        <w:rPr>
          <w:rFonts w:eastAsia="Times New Roman"/>
          <w:b/>
          <w:bCs w:val="0"/>
          <w:color w:val="000000"/>
          <w:sz w:val="28"/>
          <w:szCs w:val="44"/>
        </w:rPr>
      </w:pPr>
      <w:r w:rsidRPr="009F6467">
        <w:rPr>
          <w:rFonts w:eastAsia="Times New Roman"/>
          <w:b/>
          <w:bCs w:val="0"/>
          <w:color w:val="000000"/>
          <w:sz w:val="28"/>
          <w:szCs w:val="44"/>
        </w:rPr>
        <w:t xml:space="preserve">Lesson </w:t>
      </w:r>
      <w:r w:rsidRPr="00555BEA">
        <w:rPr>
          <w:rFonts w:eastAsia="Times New Roman"/>
          <w:b/>
          <w:bCs w:val="0"/>
          <w:color w:val="000000"/>
          <w:sz w:val="28"/>
          <w:szCs w:val="44"/>
        </w:rPr>
        <w:t xml:space="preserve">Time: </w:t>
      </w:r>
      <w:r w:rsidR="00FE12D8">
        <w:rPr>
          <w:rFonts w:eastAsia="Times New Roman"/>
          <w:b/>
          <w:bCs w:val="0"/>
          <w:color w:val="000000"/>
          <w:sz w:val="28"/>
          <w:szCs w:val="44"/>
        </w:rPr>
        <w:t>4</w:t>
      </w:r>
      <w:r w:rsidR="00555BEA" w:rsidRPr="00555BEA">
        <w:rPr>
          <w:rFonts w:eastAsia="Times New Roman"/>
          <w:b/>
          <w:bCs w:val="0"/>
          <w:color w:val="000000"/>
          <w:sz w:val="28"/>
          <w:szCs w:val="44"/>
        </w:rPr>
        <w:t xml:space="preserve">0 </w:t>
      </w:r>
      <w:r w:rsidRPr="00555BEA">
        <w:rPr>
          <w:rFonts w:eastAsia="Times New Roman"/>
          <w:b/>
          <w:bCs w:val="0"/>
          <w:color w:val="000000"/>
          <w:sz w:val="28"/>
          <w:szCs w:val="44"/>
        </w:rPr>
        <w:t>minutes</w:t>
      </w:r>
    </w:p>
    <w:p w14:paraId="47848F9E" w14:textId="173DD8CA" w:rsidR="00191317" w:rsidRDefault="00191317" w:rsidP="00191317">
      <w:pPr>
        <w:spacing w:after="120" w:line="276" w:lineRule="auto"/>
        <w:ind w:left="0"/>
        <w:rPr>
          <w:rFonts w:eastAsia="Times New Roman"/>
          <w:b/>
          <w:bCs w:val="0"/>
          <w:color w:val="000000"/>
          <w:sz w:val="28"/>
          <w:szCs w:val="44"/>
        </w:rPr>
      </w:pPr>
      <w:r w:rsidRPr="009F6467">
        <w:rPr>
          <w:rFonts w:eastAsia="Times New Roman"/>
          <w:b/>
          <w:bCs w:val="0"/>
          <w:color w:val="000000"/>
          <w:sz w:val="28"/>
          <w:szCs w:val="44"/>
        </w:rPr>
        <w:t>Key Teaching Points / Instructions</w:t>
      </w:r>
      <w:r w:rsidR="008B55B4" w:rsidRPr="008B55B4">
        <w:rPr>
          <w:noProof/>
        </w:rPr>
        <w:t xml:space="preserve"> </w:t>
      </w:r>
    </w:p>
    <w:bookmarkEnd w:id="11"/>
    <w:p w14:paraId="48240201" w14:textId="3AB28637" w:rsidR="00FE12D8" w:rsidRPr="00CC5882" w:rsidRDefault="007B6580" w:rsidP="00046F6B">
      <w:pPr>
        <w:pStyle w:val="ListParagraph"/>
        <w:numPr>
          <w:ilvl w:val="0"/>
          <w:numId w:val="25"/>
        </w:numPr>
        <w:spacing w:before="240" w:after="120" w:line="276" w:lineRule="auto"/>
        <w:contextualSpacing w:val="0"/>
        <w:rPr>
          <w:color w:val="000000" w:themeColor="text1"/>
          <w:szCs w:val="24"/>
        </w:rPr>
      </w:pPr>
      <w:r>
        <w:rPr>
          <w:noProof/>
        </w:rPr>
        <w:drawing>
          <wp:anchor distT="0" distB="0" distL="114300" distR="114300" simplePos="0" relativeHeight="251678720" behindDoc="0" locked="0" layoutInCell="1" allowOverlap="1" wp14:anchorId="62083764" wp14:editId="2C8F9969">
            <wp:simplePos x="0" y="0"/>
            <wp:positionH relativeFrom="margin">
              <wp:align>right</wp:align>
            </wp:positionH>
            <wp:positionV relativeFrom="paragraph">
              <wp:posOffset>451485</wp:posOffset>
            </wp:positionV>
            <wp:extent cx="2434793" cy="1371600"/>
            <wp:effectExtent l="0" t="0" r="3810" b="0"/>
            <wp:wrapSquare wrapText="bothSides"/>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FE12D8" w:rsidRPr="00502939">
        <w:rPr>
          <w:b/>
          <w:color w:val="000000" w:themeColor="text1"/>
          <w:szCs w:val="24"/>
        </w:rPr>
        <w:t>INFORM</w:t>
      </w:r>
      <w:r w:rsidR="00FE12D8">
        <w:rPr>
          <w:color w:val="000000" w:themeColor="text1"/>
          <w:szCs w:val="24"/>
        </w:rPr>
        <w:t xml:space="preserve"> </w:t>
      </w:r>
      <w:r w:rsidR="00FE12D8" w:rsidRPr="00CC5882">
        <w:rPr>
          <w:color w:val="000000" w:themeColor="text1"/>
          <w:szCs w:val="24"/>
        </w:rPr>
        <w:t xml:space="preserve">participants that in this unit we will explore different types of responses to conflict and work toward gaining a deeper understanding of feelings/emotions and perceptions that drive each one. </w:t>
      </w:r>
    </w:p>
    <w:p w14:paraId="286DA96C" w14:textId="2E64CA5E" w:rsidR="00FE12D8" w:rsidRPr="00CC5882" w:rsidRDefault="00FE12D8" w:rsidP="00046F6B">
      <w:pPr>
        <w:pStyle w:val="ListParagraph"/>
        <w:numPr>
          <w:ilvl w:val="0"/>
          <w:numId w:val="25"/>
        </w:numPr>
        <w:spacing w:before="240" w:after="120" w:line="276" w:lineRule="auto"/>
        <w:contextualSpacing w:val="0"/>
        <w:rPr>
          <w:color w:val="000000" w:themeColor="text1"/>
          <w:szCs w:val="24"/>
        </w:rPr>
      </w:pPr>
      <w:r w:rsidRPr="00CC5882">
        <w:rPr>
          <w:b/>
          <w:color w:val="000000" w:themeColor="text1"/>
          <w:szCs w:val="24"/>
        </w:rPr>
        <w:t>ASK</w:t>
      </w:r>
      <w:r w:rsidRPr="00CC5882">
        <w:rPr>
          <w:color w:val="000000" w:themeColor="text1"/>
          <w:szCs w:val="24"/>
        </w:rPr>
        <w:t xml:space="preserve"> the participants </w:t>
      </w:r>
      <w:r w:rsidR="00522457" w:rsidRPr="00CC5882">
        <w:rPr>
          <w:color w:val="000000" w:themeColor="text1"/>
          <w:szCs w:val="24"/>
        </w:rPr>
        <w:t>to share their definition</w:t>
      </w:r>
      <w:r w:rsidR="00522457">
        <w:rPr>
          <w:color w:val="000000" w:themeColor="text1"/>
          <w:szCs w:val="24"/>
        </w:rPr>
        <w:t xml:space="preserve"> of </w:t>
      </w:r>
      <w:r w:rsidRPr="00CC5882">
        <w:rPr>
          <w:color w:val="000000" w:themeColor="text1"/>
          <w:szCs w:val="24"/>
        </w:rPr>
        <w:t>“ambivalence</w:t>
      </w:r>
      <w:r w:rsidR="00522457">
        <w:rPr>
          <w:color w:val="000000" w:themeColor="text1"/>
          <w:szCs w:val="24"/>
        </w:rPr>
        <w:t>”.</w:t>
      </w:r>
    </w:p>
    <w:p w14:paraId="50B813E6" w14:textId="586BD6DE" w:rsidR="00FE12D8" w:rsidRPr="00CC5882" w:rsidRDefault="00FE12D8" w:rsidP="00046F6B">
      <w:pPr>
        <w:pStyle w:val="ListParagraph"/>
        <w:numPr>
          <w:ilvl w:val="0"/>
          <w:numId w:val="25"/>
        </w:numPr>
        <w:spacing w:before="240" w:after="120" w:line="276" w:lineRule="auto"/>
        <w:contextualSpacing w:val="0"/>
        <w:rPr>
          <w:color w:val="000000" w:themeColor="text1"/>
          <w:szCs w:val="24"/>
        </w:rPr>
      </w:pPr>
      <w:r w:rsidRPr="00FE12D8">
        <w:rPr>
          <w:b/>
          <w:bCs w:val="0"/>
          <w:color w:val="000000" w:themeColor="text1"/>
          <w:szCs w:val="24"/>
        </w:rPr>
        <w:t>STATE</w:t>
      </w:r>
      <w:r>
        <w:rPr>
          <w:color w:val="000000" w:themeColor="text1"/>
          <w:szCs w:val="24"/>
        </w:rPr>
        <w:t xml:space="preserve"> a</w:t>
      </w:r>
      <w:r w:rsidRPr="00CC5882">
        <w:rPr>
          <w:color w:val="000000" w:themeColor="text1"/>
          <w:szCs w:val="24"/>
        </w:rPr>
        <w:t>mbivalence is defined as simultaneously having positive and negative feelings regarding a situation. Recognizing ambivalence as an integral part of the change process is a key component of Motivational Interviewing</w:t>
      </w:r>
      <w:r w:rsidR="00035D41">
        <w:rPr>
          <w:color w:val="000000" w:themeColor="text1"/>
          <w:szCs w:val="24"/>
        </w:rPr>
        <w:t>.</w:t>
      </w:r>
      <w:r w:rsidRPr="00CC5882">
        <w:rPr>
          <w:color w:val="000000" w:themeColor="text1"/>
          <w:szCs w:val="24"/>
        </w:rPr>
        <w:t xml:space="preserve"> </w:t>
      </w:r>
    </w:p>
    <w:p w14:paraId="40E04655" w14:textId="6B3FAB3A" w:rsidR="00FE12D8" w:rsidRPr="00CC5882" w:rsidRDefault="007B6580" w:rsidP="00046F6B">
      <w:pPr>
        <w:pStyle w:val="ListParagraph"/>
        <w:numPr>
          <w:ilvl w:val="0"/>
          <w:numId w:val="26"/>
        </w:numPr>
        <w:spacing w:before="240" w:after="120" w:line="276" w:lineRule="auto"/>
        <w:contextualSpacing w:val="0"/>
        <w:rPr>
          <w:color w:val="554740" w:themeColor="accent2" w:themeShade="BF"/>
          <w:szCs w:val="24"/>
        </w:rPr>
      </w:pPr>
      <w:r>
        <w:rPr>
          <w:noProof/>
        </w:rPr>
        <w:lastRenderedPageBreak/>
        <w:drawing>
          <wp:anchor distT="0" distB="0" distL="114300" distR="114300" simplePos="0" relativeHeight="251679744" behindDoc="0" locked="0" layoutInCell="1" allowOverlap="1" wp14:anchorId="5925EFA2" wp14:editId="0498B36E">
            <wp:simplePos x="0" y="0"/>
            <wp:positionH relativeFrom="margin">
              <wp:align>right</wp:align>
            </wp:positionH>
            <wp:positionV relativeFrom="paragraph">
              <wp:posOffset>5715</wp:posOffset>
            </wp:positionV>
            <wp:extent cx="2434793" cy="1371600"/>
            <wp:effectExtent l="0" t="0" r="3810" b="0"/>
            <wp:wrapSquare wrapText="bothSides"/>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522457" w:rsidRPr="00522457">
        <w:rPr>
          <w:b/>
          <w:bCs w:val="0"/>
          <w:szCs w:val="24"/>
        </w:rPr>
        <w:t>SHARE</w:t>
      </w:r>
      <w:r w:rsidR="00522457">
        <w:rPr>
          <w:szCs w:val="24"/>
        </w:rPr>
        <w:t xml:space="preserve"> i</w:t>
      </w:r>
      <w:r w:rsidR="00FE12D8" w:rsidRPr="00CC5882">
        <w:rPr>
          <w:szCs w:val="24"/>
        </w:rPr>
        <w:t>n the context of client families, caregivers may have an unsafe parenting style that they learned from their own parents or a lengthy history of active addiction.  These long-term, challenging behavior patterns are not easily reversed. These clients know they need to change, maybe even want to change, but that is often easier said than done.</w:t>
      </w:r>
      <w:r w:rsidRPr="007B6580">
        <w:rPr>
          <w:noProof/>
        </w:rPr>
        <w:t xml:space="preserve"> </w:t>
      </w:r>
    </w:p>
    <w:p w14:paraId="4EEDD96A" w14:textId="77777777" w:rsidR="00FE12D8" w:rsidRPr="00CC5882" w:rsidRDefault="00FE12D8" w:rsidP="00046F6B">
      <w:pPr>
        <w:pStyle w:val="ListParagraph"/>
        <w:numPr>
          <w:ilvl w:val="0"/>
          <w:numId w:val="25"/>
        </w:numPr>
        <w:spacing w:before="240" w:after="120" w:line="276" w:lineRule="auto"/>
        <w:contextualSpacing w:val="0"/>
        <w:rPr>
          <w:color w:val="000000" w:themeColor="text1"/>
          <w:szCs w:val="24"/>
        </w:rPr>
      </w:pPr>
      <w:r w:rsidRPr="00CC5882">
        <w:rPr>
          <w:b/>
          <w:color w:val="000000" w:themeColor="text1"/>
          <w:szCs w:val="24"/>
        </w:rPr>
        <w:t>EXPLAIN</w:t>
      </w:r>
      <w:r w:rsidRPr="00CC5882">
        <w:rPr>
          <w:color w:val="000000" w:themeColor="text1"/>
          <w:szCs w:val="24"/>
        </w:rPr>
        <w:t xml:space="preserve"> that it is imperative to understand that an individual’s behavior during a conflict situation (the Relational Re-enactment) is driven by ambivalence. </w:t>
      </w:r>
    </w:p>
    <w:p w14:paraId="15BAA01C" w14:textId="2C1451F5" w:rsidR="00FE12D8" w:rsidRPr="00CC5882" w:rsidRDefault="00FE12D8" w:rsidP="00046F6B">
      <w:pPr>
        <w:pStyle w:val="ListParagraph"/>
        <w:numPr>
          <w:ilvl w:val="0"/>
          <w:numId w:val="25"/>
        </w:numPr>
        <w:spacing w:before="240" w:after="120" w:line="276" w:lineRule="auto"/>
        <w:contextualSpacing w:val="0"/>
        <w:rPr>
          <w:color w:val="000000" w:themeColor="text1"/>
          <w:szCs w:val="24"/>
        </w:rPr>
      </w:pPr>
      <w:r w:rsidRPr="00CC5882">
        <w:rPr>
          <w:b/>
          <w:color w:val="000000" w:themeColor="text1"/>
          <w:szCs w:val="24"/>
        </w:rPr>
        <w:t>REMIND</w:t>
      </w:r>
      <w:r w:rsidRPr="00CC5882">
        <w:rPr>
          <w:color w:val="000000" w:themeColor="text1"/>
          <w:szCs w:val="24"/>
        </w:rPr>
        <w:t xml:space="preserve"> the group of the Relational Re-enactment concept and the fact that these re-enactment patterns are subconscious and stem from past experiences, especially early childhood experiences and traumatic events. When we become </w:t>
      </w:r>
      <w:r w:rsidR="00477AF9" w:rsidRPr="00CC5882">
        <w:rPr>
          <w:color w:val="000000" w:themeColor="text1"/>
          <w:szCs w:val="24"/>
        </w:rPr>
        <w:t>hyper aroused</w:t>
      </w:r>
      <w:r w:rsidRPr="00CC5882">
        <w:rPr>
          <w:color w:val="000000" w:themeColor="text1"/>
          <w:szCs w:val="24"/>
        </w:rPr>
        <w:t xml:space="preserve"> during conflict, we often default to ingrained response patterns (like Josh pushing people away through negative behaviors).</w:t>
      </w:r>
    </w:p>
    <w:p w14:paraId="339D1B87" w14:textId="364139BE" w:rsidR="00FE12D8" w:rsidRPr="006648FC" w:rsidRDefault="00FE12D8" w:rsidP="00046F6B">
      <w:pPr>
        <w:pStyle w:val="ListParagraph"/>
        <w:numPr>
          <w:ilvl w:val="0"/>
          <w:numId w:val="25"/>
        </w:numPr>
        <w:spacing w:before="240" w:after="120" w:line="276" w:lineRule="auto"/>
        <w:contextualSpacing w:val="0"/>
        <w:rPr>
          <w:color w:val="000000" w:themeColor="text1"/>
          <w:szCs w:val="24"/>
        </w:rPr>
      </w:pPr>
      <w:r w:rsidRPr="00CC5882">
        <w:rPr>
          <w:color w:val="000000" w:themeColor="text1"/>
          <w:szCs w:val="24"/>
        </w:rPr>
        <w:t>Josh was ambivalent about developing a close relationship with his foster parents</w:t>
      </w:r>
      <w:r w:rsidR="00522457">
        <w:rPr>
          <w:color w:val="000000" w:themeColor="text1"/>
          <w:szCs w:val="24"/>
        </w:rPr>
        <w:t xml:space="preserve">:  </w:t>
      </w:r>
      <w:r w:rsidRPr="00CC5882">
        <w:rPr>
          <w:color w:val="000000" w:themeColor="text1"/>
          <w:szCs w:val="24"/>
        </w:rPr>
        <w:t>on the one hand he wanted a close, loving relationship with his caregivers but on the other hand he was afraid that he would be hurt or rejected by them if he allowed himself to become vulnerable. Josh talks</w:t>
      </w:r>
      <w:r>
        <w:rPr>
          <w:color w:val="000000" w:themeColor="text1"/>
          <w:szCs w:val="24"/>
        </w:rPr>
        <w:t xml:space="preserve"> about giving youth the time and space to resolve their own ambivalence regarding change by allowing them to “sit” in their positive or negative choice without jumping in to emotionally rescue them.</w:t>
      </w:r>
    </w:p>
    <w:p w14:paraId="2D35DD37" w14:textId="77777777" w:rsidR="00FE12D8" w:rsidRPr="00CC5882" w:rsidRDefault="00FE12D8" w:rsidP="00046F6B">
      <w:pPr>
        <w:pStyle w:val="ListParagraph"/>
        <w:numPr>
          <w:ilvl w:val="0"/>
          <w:numId w:val="26"/>
        </w:numPr>
        <w:spacing w:before="240" w:after="120" w:line="276" w:lineRule="auto"/>
        <w:contextualSpacing w:val="0"/>
        <w:rPr>
          <w:color w:val="554740" w:themeColor="accent2" w:themeShade="BF"/>
          <w:szCs w:val="24"/>
        </w:rPr>
      </w:pPr>
      <w:r w:rsidRPr="00CC5882">
        <w:rPr>
          <w:b/>
          <w:szCs w:val="24"/>
        </w:rPr>
        <w:t xml:space="preserve">REINFORCE </w:t>
      </w:r>
      <w:r w:rsidRPr="00CC5882">
        <w:rPr>
          <w:szCs w:val="24"/>
        </w:rPr>
        <w:t xml:space="preserve">that ambivalence (internal conflicts) can externally present as challenging behaviors, much like Josh Shipp’s behaviors from the video. We all struggle with ambivalence regarding change. We recognize that change needs to occur given the circumstances, but we also are comfortable with the way things are.  </w:t>
      </w:r>
    </w:p>
    <w:p w14:paraId="4BBCBBC1" w14:textId="655B229B" w:rsidR="00FE12D8" w:rsidRDefault="00FE12D8" w:rsidP="00046F6B">
      <w:pPr>
        <w:pStyle w:val="ListParagraph"/>
        <w:numPr>
          <w:ilvl w:val="0"/>
          <w:numId w:val="26"/>
        </w:numPr>
        <w:spacing w:before="240" w:after="120" w:line="276" w:lineRule="auto"/>
        <w:contextualSpacing w:val="0"/>
        <w:rPr>
          <w:szCs w:val="24"/>
        </w:rPr>
      </w:pPr>
      <w:r w:rsidRPr="00CC5882">
        <w:rPr>
          <w:szCs w:val="24"/>
        </w:rPr>
        <w:t xml:space="preserve">Within our work as child welfare professionals, we often struggle as we try to balance the desire to be helpful and patient while feeling pressured to meet demands, deadlines, policy requirements, and to achieve permanency in a timely manner. </w:t>
      </w:r>
    </w:p>
    <w:p w14:paraId="744B85D2" w14:textId="66A2BDCD" w:rsidR="001D4B28" w:rsidRPr="00CC5882" w:rsidRDefault="001D4B28" w:rsidP="00046F6B">
      <w:pPr>
        <w:pStyle w:val="ListParagraph"/>
        <w:numPr>
          <w:ilvl w:val="0"/>
          <w:numId w:val="26"/>
        </w:numPr>
        <w:spacing w:before="240" w:after="120" w:line="276" w:lineRule="auto"/>
        <w:contextualSpacing w:val="0"/>
        <w:rPr>
          <w:szCs w:val="24"/>
        </w:rPr>
      </w:pPr>
      <w:r w:rsidRPr="001D4B28">
        <w:rPr>
          <w:b/>
          <w:bCs w:val="0"/>
          <w:szCs w:val="24"/>
        </w:rPr>
        <w:lastRenderedPageBreak/>
        <w:t>STATE</w:t>
      </w:r>
      <w:r>
        <w:rPr>
          <w:szCs w:val="24"/>
        </w:rPr>
        <w:t xml:space="preserve"> it can often be challenging to provide a balanced response.</w:t>
      </w:r>
    </w:p>
    <w:p w14:paraId="0715F06F" w14:textId="32BFD37C" w:rsidR="00FE12D8" w:rsidRPr="00A13FE6" w:rsidRDefault="00F45FE4" w:rsidP="009A0BD2">
      <w:pPr>
        <w:pStyle w:val="BulletLevel1"/>
      </w:pPr>
      <w:r>
        <w:rPr>
          <w:noProof/>
        </w:rPr>
        <w:drawing>
          <wp:anchor distT="0" distB="0" distL="114300" distR="114300" simplePos="0" relativeHeight="251680768" behindDoc="0" locked="0" layoutInCell="1" allowOverlap="1" wp14:anchorId="55C47FDF" wp14:editId="001B87A3">
            <wp:simplePos x="0" y="0"/>
            <wp:positionH relativeFrom="margin">
              <wp:align>right</wp:align>
            </wp:positionH>
            <wp:positionV relativeFrom="paragraph">
              <wp:posOffset>5080</wp:posOffset>
            </wp:positionV>
            <wp:extent cx="2434793" cy="1371600"/>
            <wp:effectExtent l="0" t="0" r="3810" b="0"/>
            <wp:wrapSquare wrapText="bothSides"/>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522457">
        <w:rPr>
          <w:b/>
          <w:color w:val="000000" w:themeColor="text1"/>
          <w:szCs w:val="24"/>
        </w:rPr>
        <w:t xml:space="preserve">ASK </w:t>
      </w:r>
      <w:r w:rsidR="00522457">
        <w:rPr>
          <w:bCs w:val="0"/>
          <w:color w:val="000000" w:themeColor="text1"/>
          <w:szCs w:val="24"/>
        </w:rPr>
        <w:t xml:space="preserve">participants if they have been involved in a conflict situation in their personal or professional lives and “lost it” (reacted in an overly harsh. Aggressive manner)?  </w:t>
      </w:r>
    </w:p>
    <w:p w14:paraId="111E62D4" w14:textId="0C7E7C5A" w:rsidR="00A13FE6" w:rsidRPr="00522457" w:rsidRDefault="00A13FE6" w:rsidP="00A13FE6">
      <w:pPr>
        <w:pStyle w:val="BulletLevel1"/>
      </w:pPr>
      <w:r w:rsidRPr="00A13FE6">
        <w:rPr>
          <w:b/>
          <w:color w:val="000000" w:themeColor="text1"/>
          <w:szCs w:val="24"/>
        </w:rPr>
        <w:t xml:space="preserve">STATE </w:t>
      </w:r>
      <w:r w:rsidR="00035D41">
        <w:rPr>
          <w:bCs w:val="0"/>
          <w:color w:val="000000" w:themeColor="text1"/>
          <w:szCs w:val="24"/>
        </w:rPr>
        <w:t>often</w:t>
      </w:r>
      <w:r>
        <w:rPr>
          <w:bCs w:val="0"/>
          <w:color w:val="000000" w:themeColor="text1"/>
          <w:szCs w:val="24"/>
        </w:rPr>
        <w:t xml:space="preserve"> during a conflict the easiest feeling to express is anger That is because </w:t>
      </w:r>
      <w:r w:rsidRPr="00A13FE6">
        <w:rPr>
          <w:bCs w:val="0"/>
          <w:color w:val="000000" w:themeColor="text1"/>
          <w:szCs w:val="24"/>
        </w:rPr>
        <w:t>anger is one of the safest feelings to express because it limits vulnerability; however, we need to be mindful of what is driving the anger by looking below the surface</w:t>
      </w:r>
      <w:r>
        <w:rPr>
          <w:bCs w:val="0"/>
          <w:color w:val="000000" w:themeColor="text1"/>
          <w:szCs w:val="24"/>
        </w:rPr>
        <w:t xml:space="preserve"> at what could be motivation the response</w:t>
      </w:r>
      <w:r w:rsidRPr="00A13FE6">
        <w:rPr>
          <w:bCs w:val="0"/>
          <w:color w:val="000000" w:themeColor="text1"/>
          <w:szCs w:val="24"/>
        </w:rPr>
        <w:t>.</w:t>
      </w:r>
      <w:r w:rsidR="00F45FE4" w:rsidRPr="00F45FE4">
        <w:rPr>
          <w:noProof/>
        </w:rPr>
        <w:t xml:space="preserve"> </w:t>
      </w:r>
    </w:p>
    <w:p w14:paraId="3E749B72" w14:textId="59F9BC8F" w:rsidR="00522457" w:rsidRPr="00522457" w:rsidRDefault="00522457" w:rsidP="009A0BD2">
      <w:pPr>
        <w:pStyle w:val="BulletLevel1"/>
      </w:pPr>
      <w:bookmarkStart w:id="13" w:name="_Hlk92393963"/>
      <w:r>
        <w:rPr>
          <w:b/>
          <w:color w:val="000000" w:themeColor="text1"/>
          <w:szCs w:val="24"/>
        </w:rPr>
        <w:t xml:space="preserve">ASK </w:t>
      </w:r>
      <w:r w:rsidRPr="00522457">
        <w:rPr>
          <w:bCs w:val="0"/>
          <w:color w:val="000000" w:themeColor="text1"/>
          <w:szCs w:val="24"/>
        </w:rPr>
        <w:t>participants if there was a time when they “gave in” (were overly lenient/ accommodating)?</w:t>
      </w:r>
    </w:p>
    <w:bookmarkEnd w:id="13"/>
    <w:p w14:paraId="5B1C2006" w14:textId="1437CD7A" w:rsidR="00522457" w:rsidRPr="00522457" w:rsidRDefault="00522457" w:rsidP="00522457">
      <w:pPr>
        <w:pStyle w:val="BulletLevel1"/>
      </w:pPr>
      <w:r>
        <w:rPr>
          <w:b/>
          <w:color w:val="000000" w:themeColor="text1"/>
          <w:szCs w:val="24"/>
        </w:rPr>
        <w:t xml:space="preserve">EXPLORE </w:t>
      </w:r>
      <w:r>
        <w:rPr>
          <w:bCs w:val="0"/>
          <w:color w:val="000000" w:themeColor="text1"/>
          <w:szCs w:val="24"/>
        </w:rPr>
        <w:t>what motivated the responses.  Possible responses include:</w:t>
      </w:r>
    </w:p>
    <w:p w14:paraId="3CD9E32D" w14:textId="77777777" w:rsidR="00522457" w:rsidRPr="00522457" w:rsidRDefault="00522457" w:rsidP="00522457">
      <w:pPr>
        <w:pStyle w:val="BulletLevel1"/>
        <w:numPr>
          <w:ilvl w:val="1"/>
          <w:numId w:val="4"/>
        </w:numPr>
      </w:pPr>
      <w:r>
        <w:rPr>
          <w:bCs w:val="0"/>
          <w:color w:val="000000" w:themeColor="text1"/>
          <w:szCs w:val="24"/>
        </w:rPr>
        <w:t>Fear or frustration</w:t>
      </w:r>
    </w:p>
    <w:p w14:paraId="3079A494" w14:textId="4DA9E431" w:rsidR="00522457" w:rsidRPr="00522457" w:rsidRDefault="00522457" w:rsidP="00522457">
      <w:pPr>
        <w:pStyle w:val="BulletLevel1"/>
        <w:numPr>
          <w:ilvl w:val="1"/>
          <w:numId w:val="4"/>
        </w:numPr>
      </w:pPr>
      <w:r>
        <w:rPr>
          <w:bCs w:val="0"/>
          <w:color w:val="000000" w:themeColor="text1"/>
          <w:szCs w:val="24"/>
        </w:rPr>
        <w:t>Effort to de-escalate a tense/ explosive situation</w:t>
      </w:r>
    </w:p>
    <w:p w14:paraId="12B7424D" w14:textId="385C52B5" w:rsidR="00522457" w:rsidRPr="00522457" w:rsidRDefault="00522457" w:rsidP="00522457">
      <w:pPr>
        <w:pStyle w:val="BulletLevel1"/>
        <w:numPr>
          <w:ilvl w:val="1"/>
          <w:numId w:val="4"/>
        </w:numPr>
      </w:pPr>
      <w:r>
        <w:rPr>
          <w:bCs w:val="0"/>
          <w:color w:val="000000" w:themeColor="text1"/>
          <w:szCs w:val="24"/>
        </w:rPr>
        <w:t>Desire to be the “good guy”</w:t>
      </w:r>
    </w:p>
    <w:p w14:paraId="538B8FAB" w14:textId="461BEDAE" w:rsidR="00522457" w:rsidRPr="00522457" w:rsidRDefault="00522457" w:rsidP="00522457">
      <w:pPr>
        <w:pStyle w:val="BulletLevel1"/>
        <w:numPr>
          <w:ilvl w:val="1"/>
          <w:numId w:val="4"/>
        </w:numPr>
      </w:pPr>
      <w:r>
        <w:rPr>
          <w:bCs w:val="0"/>
          <w:color w:val="000000" w:themeColor="text1"/>
          <w:szCs w:val="24"/>
        </w:rPr>
        <w:t>Attempt to end unproductive conflict</w:t>
      </w:r>
    </w:p>
    <w:p w14:paraId="7FCEC162" w14:textId="5BDD9273" w:rsidR="00A13FE6" w:rsidRPr="00A13FE6" w:rsidRDefault="00A13FE6" w:rsidP="00A13FE6">
      <w:pPr>
        <w:pStyle w:val="BulletLevel1"/>
      </w:pPr>
      <w:bookmarkStart w:id="14" w:name="_Hlk92394133"/>
      <w:r>
        <w:rPr>
          <w:b/>
          <w:color w:val="000000" w:themeColor="text1"/>
          <w:szCs w:val="24"/>
        </w:rPr>
        <w:t xml:space="preserve">EXPLAIN </w:t>
      </w:r>
      <w:r>
        <w:rPr>
          <w:bCs w:val="0"/>
          <w:color w:val="000000" w:themeColor="text1"/>
          <w:szCs w:val="24"/>
        </w:rPr>
        <w:t xml:space="preserve">we are now going to look at the possible ways we can respond during a conflict which is referred to as our counter response.  </w:t>
      </w:r>
    </w:p>
    <w:p w14:paraId="5EB7AFF4" w14:textId="6B7547EF" w:rsidR="00A13FE6" w:rsidRPr="00A13FE6" w:rsidRDefault="00F45FE4" w:rsidP="00A13FE6">
      <w:pPr>
        <w:pStyle w:val="BulletLevel1"/>
      </w:pPr>
      <w:r>
        <w:rPr>
          <w:noProof/>
        </w:rPr>
        <w:drawing>
          <wp:anchor distT="0" distB="0" distL="114300" distR="114300" simplePos="0" relativeHeight="251681792" behindDoc="0" locked="0" layoutInCell="1" allowOverlap="1" wp14:anchorId="6A7B8D17" wp14:editId="0D55815B">
            <wp:simplePos x="0" y="0"/>
            <wp:positionH relativeFrom="margin">
              <wp:align>right</wp:align>
            </wp:positionH>
            <wp:positionV relativeFrom="paragraph">
              <wp:posOffset>5080</wp:posOffset>
            </wp:positionV>
            <wp:extent cx="2434793" cy="1371600"/>
            <wp:effectExtent l="0" t="0" r="3810" b="0"/>
            <wp:wrapSquare wrapText="bothSides"/>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A13FE6">
        <w:rPr>
          <w:b/>
          <w:color w:val="000000" w:themeColor="text1"/>
          <w:szCs w:val="24"/>
        </w:rPr>
        <w:t xml:space="preserve">STATE </w:t>
      </w:r>
      <w:r w:rsidR="00A13FE6">
        <w:rPr>
          <w:bCs w:val="0"/>
          <w:color w:val="000000" w:themeColor="text1"/>
          <w:szCs w:val="24"/>
        </w:rPr>
        <w:t xml:space="preserve">the term counter response refers to the response that you are giving </w:t>
      </w:r>
      <w:r w:rsidR="00CB472F">
        <w:rPr>
          <w:bCs w:val="0"/>
          <w:color w:val="000000" w:themeColor="text1"/>
          <w:szCs w:val="24"/>
        </w:rPr>
        <w:t xml:space="preserve">the other person during an exchange.  </w:t>
      </w:r>
      <w:r w:rsidR="00A13FE6">
        <w:rPr>
          <w:bCs w:val="0"/>
          <w:color w:val="000000" w:themeColor="text1"/>
          <w:szCs w:val="24"/>
        </w:rPr>
        <w:t xml:space="preserve">Think of it like a tennis match.  </w:t>
      </w:r>
      <w:r w:rsidR="00CB472F">
        <w:rPr>
          <w:bCs w:val="0"/>
          <w:color w:val="000000" w:themeColor="text1"/>
          <w:szCs w:val="24"/>
        </w:rPr>
        <w:t xml:space="preserve">The first player serves the ball and then second player then returns the ball.  </w:t>
      </w:r>
      <w:proofErr w:type="gramStart"/>
      <w:r w:rsidR="00CB472F">
        <w:rPr>
          <w:bCs w:val="0"/>
          <w:color w:val="000000" w:themeColor="text1"/>
          <w:szCs w:val="24"/>
        </w:rPr>
        <w:t>In order for</w:t>
      </w:r>
      <w:proofErr w:type="gramEnd"/>
      <w:r w:rsidR="00CB472F">
        <w:rPr>
          <w:bCs w:val="0"/>
          <w:color w:val="000000" w:themeColor="text1"/>
          <w:szCs w:val="24"/>
        </w:rPr>
        <w:t xml:space="preserve"> the game to continue, each player must respond to the other player’s action.  This is a counter response.  </w:t>
      </w:r>
      <w:r w:rsidR="00A13FE6">
        <w:rPr>
          <w:bCs w:val="0"/>
          <w:color w:val="000000" w:themeColor="text1"/>
          <w:szCs w:val="24"/>
        </w:rPr>
        <w:t xml:space="preserve">In communication, one person “serves” a behavior and then other person responds to the behavior “served”.  </w:t>
      </w:r>
    </w:p>
    <w:p w14:paraId="0FCFBC1A" w14:textId="6953D578" w:rsidR="00A13FE6" w:rsidRPr="00522457" w:rsidRDefault="00A13FE6" w:rsidP="00A13FE6">
      <w:pPr>
        <w:pStyle w:val="BulletLevel1"/>
      </w:pPr>
      <w:r w:rsidRPr="00A13FE6">
        <w:rPr>
          <w:b/>
          <w:color w:val="000000" w:themeColor="text1"/>
          <w:szCs w:val="24"/>
        </w:rPr>
        <w:t>EXPLAIN</w:t>
      </w:r>
      <w:r>
        <w:rPr>
          <w:bCs w:val="0"/>
          <w:color w:val="000000" w:themeColor="text1"/>
          <w:szCs w:val="24"/>
        </w:rPr>
        <w:t xml:space="preserve"> behaviors such as “losing it” or “giving in” are what we refer to as imbalanced responses and they fall into three main categories:</w:t>
      </w:r>
    </w:p>
    <w:bookmarkEnd w:id="14"/>
    <w:p w14:paraId="2F6FE586" w14:textId="1C97D26C" w:rsidR="00A13FE6" w:rsidRPr="00522457" w:rsidRDefault="00A13FE6" w:rsidP="00A13FE6">
      <w:pPr>
        <w:pStyle w:val="BulletLevel1"/>
        <w:numPr>
          <w:ilvl w:val="1"/>
          <w:numId w:val="4"/>
        </w:numPr>
        <w:rPr>
          <w:bCs w:val="0"/>
        </w:rPr>
      </w:pPr>
      <w:r>
        <w:rPr>
          <w:bCs w:val="0"/>
          <w:color w:val="000000" w:themeColor="text1"/>
          <w:szCs w:val="24"/>
        </w:rPr>
        <w:t>Counter-Indulgent/</w:t>
      </w:r>
      <w:r w:rsidRPr="00A13FE6">
        <w:rPr>
          <w:bCs w:val="0"/>
          <w:color w:val="000000" w:themeColor="text1"/>
          <w:szCs w:val="24"/>
        </w:rPr>
        <w:t xml:space="preserve"> </w:t>
      </w:r>
      <w:r w:rsidRPr="00522457">
        <w:rPr>
          <w:bCs w:val="0"/>
          <w:color w:val="000000" w:themeColor="text1"/>
          <w:szCs w:val="24"/>
        </w:rPr>
        <w:t>Understanding</w:t>
      </w:r>
    </w:p>
    <w:p w14:paraId="72C5025E" w14:textId="5A9F781A" w:rsidR="00A13FE6" w:rsidRPr="00522457" w:rsidRDefault="00A13FE6" w:rsidP="00A13FE6">
      <w:pPr>
        <w:pStyle w:val="BulletLevel1"/>
        <w:numPr>
          <w:ilvl w:val="1"/>
          <w:numId w:val="4"/>
        </w:numPr>
        <w:rPr>
          <w:bCs w:val="0"/>
        </w:rPr>
      </w:pPr>
      <w:r>
        <w:rPr>
          <w:bCs w:val="0"/>
          <w:color w:val="000000" w:themeColor="text1"/>
          <w:szCs w:val="24"/>
        </w:rPr>
        <w:lastRenderedPageBreak/>
        <w:t>Counter-Aggressive/</w:t>
      </w:r>
      <w:r w:rsidRPr="00522457">
        <w:rPr>
          <w:bCs w:val="0"/>
          <w:color w:val="000000" w:themeColor="text1"/>
          <w:szCs w:val="24"/>
        </w:rPr>
        <w:t xml:space="preserve"> Expecting Change</w:t>
      </w:r>
    </w:p>
    <w:p w14:paraId="0AF8D54D" w14:textId="63A3336A" w:rsidR="00A13FE6" w:rsidRPr="00522457" w:rsidRDefault="00A13FE6" w:rsidP="00A13FE6">
      <w:pPr>
        <w:pStyle w:val="BulletLevel1"/>
        <w:numPr>
          <w:ilvl w:val="1"/>
          <w:numId w:val="4"/>
        </w:numPr>
        <w:rPr>
          <w:bCs w:val="0"/>
        </w:rPr>
      </w:pPr>
      <w:r>
        <w:rPr>
          <w:bCs w:val="0"/>
          <w:color w:val="000000" w:themeColor="text1"/>
          <w:szCs w:val="24"/>
        </w:rPr>
        <w:t>Counter-Avoidant/</w:t>
      </w:r>
      <w:r w:rsidRPr="00522457">
        <w:rPr>
          <w:bCs w:val="0"/>
          <w:color w:val="000000" w:themeColor="text1"/>
          <w:szCs w:val="24"/>
        </w:rPr>
        <w:t xml:space="preserve"> Avoidance</w:t>
      </w:r>
      <w:r>
        <w:rPr>
          <w:bCs w:val="0"/>
          <w:color w:val="000000" w:themeColor="text1"/>
          <w:szCs w:val="24"/>
        </w:rPr>
        <w:t xml:space="preserve"> </w:t>
      </w:r>
    </w:p>
    <w:p w14:paraId="76D5F4F6" w14:textId="12A3B65C" w:rsidR="001714CA" w:rsidRDefault="00A13FE6" w:rsidP="00EE1F45">
      <w:pPr>
        <w:pStyle w:val="BulletLevel1"/>
      </w:pPr>
      <w:r w:rsidRPr="00A13FE6">
        <w:rPr>
          <w:b/>
          <w:bCs w:val="0"/>
        </w:rPr>
        <w:t>STATE</w:t>
      </w:r>
      <w:r>
        <w:t xml:space="preserve"> we will explore how to provide a balance response later in the </w:t>
      </w:r>
      <w:r w:rsidR="00035D41">
        <w:t>class</w:t>
      </w:r>
      <w:r>
        <w:t xml:space="preserve">.  </w:t>
      </w:r>
    </w:p>
    <w:p w14:paraId="2622017E" w14:textId="2E43BA93" w:rsidR="00EE1F45" w:rsidRDefault="00F45FE4" w:rsidP="00EE1F45">
      <w:pPr>
        <w:pStyle w:val="BulletLevel1"/>
      </w:pPr>
      <w:r>
        <w:rPr>
          <w:noProof/>
        </w:rPr>
        <w:drawing>
          <wp:anchor distT="0" distB="0" distL="114300" distR="114300" simplePos="0" relativeHeight="251682816" behindDoc="0" locked="0" layoutInCell="1" allowOverlap="1" wp14:anchorId="7C1D539C" wp14:editId="3CCF4CE5">
            <wp:simplePos x="0" y="0"/>
            <wp:positionH relativeFrom="margin">
              <wp:align>right</wp:align>
            </wp:positionH>
            <wp:positionV relativeFrom="paragraph">
              <wp:posOffset>13335</wp:posOffset>
            </wp:positionV>
            <wp:extent cx="2434793" cy="1371600"/>
            <wp:effectExtent l="0" t="0" r="3810" b="0"/>
            <wp:wrapSquare wrapText="bothSides"/>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1714CA" w:rsidRPr="00A13FE6">
        <w:rPr>
          <w:b/>
          <w:bCs w:val="0"/>
        </w:rPr>
        <w:t>EXPLAIN</w:t>
      </w:r>
      <w:r w:rsidR="001714CA">
        <w:t xml:space="preserve"> counter-indulgence can be defined as</w:t>
      </w:r>
      <w:r w:rsidR="001714CA" w:rsidRPr="001714CA">
        <w:t xml:space="preserve"> </w:t>
      </w:r>
      <w:r w:rsidR="001714CA">
        <w:t xml:space="preserve">understanding without expecting change, enabling, making excuses, making it acceptable to not change.  </w:t>
      </w:r>
    </w:p>
    <w:p w14:paraId="173B5643" w14:textId="1C83E8BD" w:rsidR="00F00CC4" w:rsidRDefault="00F00CC4" w:rsidP="00EE1F45">
      <w:pPr>
        <w:pStyle w:val="BulletLevel1"/>
      </w:pPr>
      <w:r>
        <w:rPr>
          <w:b/>
          <w:bCs w:val="0"/>
        </w:rPr>
        <w:t xml:space="preserve">ASK </w:t>
      </w:r>
      <w:r>
        <w:t>participants to think back to Josh Shipp’s story and share an example of how Rodney could have responded to Josh in a counter-indulgent manner.  (Place the conflict cycle with notes on the screen).</w:t>
      </w:r>
      <w:r w:rsidR="00F45FE4" w:rsidRPr="00F45FE4">
        <w:rPr>
          <w:noProof/>
        </w:rPr>
        <w:t xml:space="preserve"> </w:t>
      </w:r>
    </w:p>
    <w:p w14:paraId="7250EFBB" w14:textId="5FC0BDF9" w:rsidR="00F00CC4" w:rsidRDefault="00F00CC4" w:rsidP="00F00CC4">
      <w:pPr>
        <w:pStyle w:val="BulletLevel1"/>
        <w:numPr>
          <w:ilvl w:val="1"/>
          <w:numId w:val="4"/>
        </w:numPr>
      </w:pPr>
      <w:r>
        <w:t xml:space="preserve">Rodney responds with empathy, understanding, and aligns with Josh’s position.  He does not hold Josh accountable for his inappropriate behavior and does not communicate any expectation of change.  </w:t>
      </w:r>
    </w:p>
    <w:p w14:paraId="469E033D" w14:textId="58054067" w:rsidR="00F00CC4" w:rsidRDefault="00F00CC4" w:rsidP="00F00CC4">
      <w:pPr>
        <w:pStyle w:val="BulletLevel1"/>
        <w:numPr>
          <w:ilvl w:val="1"/>
          <w:numId w:val="4"/>
        </w:numPr>
      </w:pPr>
      <w:r>
        <w:t xml:space="preserve">Rodney recognizes that </w:t>
      </w:r>
      <w:r w:rsidR="009A2DC2">
        <w:t>J</w:t>
      </w:r>
      <w:r>
        <w:t xml:space="preserve">osh has a significant trauma history and desires a stable relationship, so he immediately bails Josh out and takes him to a restaurant for a meal </w:t>
      </w:r>
      <w:proofErr w:type="gramStart"/>
      <w:r>
        <w:t>in order to</w:t>
      </w:r>
      <w:proofErr w:type="gramEnd"/>
      <w:r>
        <w:t xml:space="preserve"> soothe him from the ordeal of the arrest and incarceration.  He attributes his negative behavior to his past trauma and the need for love and does not communicate any expectation for Josh to take responsibility for his actions.  </w:t>
      </w:r>
    </w:p>
    <w:p w14:paraId="559170C6" w14:textId="5C84897B" w:rsidR="00F00CC4" w:rsidRDefault="00F45FE4" w:rsidP="00F00CC4">
      <w:pPr>
        <w:pStyle w:val="BulletLevel1"/>
      </w:pPr>
      <w:r>
        <w:rPr>
          <w:noProof/>
        </w:rPr>
        <w:drawing>
          <wp:anchor distT="0" distB="0" distL="114300" distR="114300" simplePos="0" relativeHeight="251683840" behindDoc="0" locked="0" layoutInCell="1" allowOverlap="1" wp14:anchorId="29829FCB" wp14:editId="639B25B9">
            <wp:simplePos x="0" y="0"/>
            <wp:positionH relativeFrom="margin">
              <wp:align>right</wp:align>
            </wp:positionH>
            <wp:positionV relativeFrom="paragraph">
              <wp:posOffset>13970</wp:posOffset>
            </wp:positionV>
            <wp:extent cx="2434793" cy="1371600"/>
            <wp:effectExtent l="0" t="0" r="3810" b="0"/>
            <wp:wrapSquare wrapText="bothSides"/>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F00CC4" w:rsidRPr="002C18F4">
        <w:rPr>
          <w:b/>
          <w:bCs w:val="0"/>
        </w:rPr>
        <w:t>EXPLAIN</w:t>
      </w:r>
      <w:r w:rsidR="00F00CC4">
        <w:t xml:space="preserve"> counter-aggression can be defined as pushing too hard for change without allowing the person to resolve their own internal ambivalence.  This response is often an attempt to gain control and maintain law and order in a </w:t>
      </w:r>
      <w:r w:rsidR="002C18F4">
        <w:t xml:space="preserve">conflict situation.  There is a demand for change in behavior without understanding what is driving it.  </w:t>
      </w:r>
    </w:p>
    <w:p w14:paraId="0B36CF22" w14:textId="4A506E9C" w:rsidR="002C18F4" w:rsidRDefault="002C18F4" w:rsidP="00F00CC4">
      <w:pPr>
        <w:pStyle w:val="BulletLevel1"/>
      </w:pPr>
      <w:bookmarkStart w:id="15" w:name="_Hlk92448896"/>
      <w:r w:rsidRPr="002C18F4">
        <w:rPr>
          <w:b/>
          <w:bCs w:val="0"/>
        </w:rPr>
        <w:t>ASK</w:t>
      </w:r>
      <w:r>
        <w:t xml:space="preserve"> participants how might have Rodney responded to Josh in a counter-aggressive manner?</w:t>
      </w:r>
    </w:p>
    <w:bookmarkEnd w:id="15"/>
    <w:p w14:paraId="0AB02174" w14:textId="2D0029BD" w:rsidR="002C18F4" w:rsidRDefault="002C18F4" w:rsidP="002C18F4">
      <w:pPr>
        <w:pStyle w:val="BulletLevel1"/>
        <w:numPr>
          <w:ilvl w:val="1"/>
          <w:numId w:val="4"/>
        </w:numPr>
      </w:pPr>
      <w:r>
        <w:t xml:space="preserve">Rodney is angry and frustrated and makes demands for Josh to change his inappropriate behavior without seeking to understand what is driving his actions.  </w:t>
      </w:r>
    </w:p>
    <w:p w14:paraId="7A4DF399" w14:textId="72ED4C7D" w:rsidR="002C18F4" w:rsidRDefault="002C18F4" w:rsidP="002C18F4">
      <w:pPr>
        <w:pStyle w:val="BulletLevel1"/>
        <w:numPr>
          <w:ilvl w:val="1"/>
          <w:numId w:val="4"/>
        </w:numPr>
      </w:pPr>
      <w:r>
        <w:lastRenderedPageBreak/>
        <w:t xml:space="preserve">Rodney experiences resentment due to his failed efforts to steer Josh in the right direction and is frustrated by his delinquent behavior.  When Josh asks Rodney to bail him out of jail, Rodney says, “What were you thinking? I am so frustrated with you!  You did this to yourself and </w:t>
      </w:r>
      <w:proofErr w:type="gramStart"/>
      <w:r>
        <w:t>have to</w:t>
      </w:r>
      <w:proofErr w:type="gramEnd"/>
      <w:r>
        <w:t xml:space="preserve"> suffer the consequences.  There is nothing I can do for you.”  Then without giving Josh the opportunity to respond, Rodney hangs up the phone.  </w:t>
      </w:r>
    </w:p>
    <w:p w14:paraId="0E738127" w14:textId="7078F1AB" w:rsidR="002C18F4" w:rsidRDefault="00F45FE4" w:rsidP="002C18F4">
      <w:pPr>
        <w:pStyle w:val="BulletLevel1"/>
      </w:pPr>
      <w:r>
        <w:rPr>
          <w:noProof/>
        </w:rPr>
        <w:drawing>
          <wp:anchor distT="0" distB="0" distL="114300" distR="114300" simplePos="0" relativeHeight="251684864" behindDoc="0" locked="0" layoutInCell="1" allowOverlap="1" wp14:anchorId="2FFBDBA8" wp14:editId="6ADC1BA3">
            <wp:simplePos x="0" y="0"/>
            <wp:positionH relativeFrom="margin">
              <wp:align>right</wp:align>
            </wp:positionH>
            <wp:positionV relativeFrom="paragraph">
              <wp:posOffset>12065</wp:posOffset>
            </wp:positionV>
            <wp:extent cx="2434793" cy="1371600"/>
            <wp:effectExtent l="0" t="0" r="3810" b="0"/>
            <wp:wrapSquare wrapText="bothSides"/>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2C18F4" w:rsidRPr="001D4B28">
        <w:rPr>
          <w:b/>
          <w:bCs w:val="0"/>
        </w:rPr>
        <w:t>EXPLAIN</w:t>
      </w:r>
      <w:r w:rsidR="002C18F4">
        <w:t xml:space="preserve"> counter-avoidance can be defined as withdrawal, not dealing with the conflict, failing to address the lack of change. </w:t>
      </w:r>
      <w:r w:rsidR="002C18F4" w:rsidRPr="00F14BB4">
        <w:rPr>
          <w:szCs w:val="24"/>
        </w:rPr>
        <w:t>Counter-Avoidance may present as either a counter indulgent or counter aggressive response, depending on situation; the differentiation is in the feelings and thoughts behind the behavior. T</w:t>
      </w:r>
      <w:r w:rsidR="002C18F4" w:rsidRPr="00EF2498">
        <w:rPr>
          <w:szCs w:val="24"/>
        </w:rPr>
        <w:t xml:space="preserve">his response may take many forms including ignoring the situation altogether, shutting down, and pretending the conflict does not exist. </w:t>
      </w:r>
      <w:r w:rsidR="002C18F4">
        <w:t xml:space="preserve">   </w:t>
      </w:r>
    </w:p>
    <w:p w14:paraId="75EE3283" w14:textId="7D42385B" w:rsidR="002C18F4" w:rsidRDefault="002C18F4" w:rsidP="002C18F4">
      <w:pPr>
        <w:pStyle w:val="BulletLevel1"/>
      </w:pPr>
      <w:r w:rsidRPr="001D4B28">
        <w:rPr>
          <w:b/>
          <w:bCs w:val="0"/>
        </w:rPr>
        <w:t>ASK</w:t>
      </w:r>
      <w:r>
        <w:t xml:space="preserve"> participants how might have Rodney responded to Josh in a counter-aggressive manner?</w:t>
      </w:r>
      <w:r w:rsidR="00F45FE4" w:rsidRPr="00F45FE4">
        <w:rPr>
          <w:noProof/>
        </w:rPr>
        <w:t xml:space="preserve"> </w:t>
      </w:r>
    </w:p>
    <w:p w14:paraId="6E10D9AB" w14:textId="186D323D" w:rsidR="002C18F4" w:rsidRDefault="002C18F4" w:rsidP="002C18F4">
      <w:pPr>
        <w:pStyle w:val="BulletLevel1"/>
        <w:numPr>
          <w:ilvl w:val="1"/>
          <w:numId w:val="4"/>
        </w:numPr>
      </w:pPr>
      <w:r>
        <w:t xml:space="preserve">Rodney is so tired of continually dealing with Josh’s behavior, so he decides to withdraw from the conflict.  He </w:t>
      </w:r>
      <w:r w:rsidR="00E05E23">
        <w:t>goes to the jail and picks Josh up but m</w:t>
      </w:r>
      <w:r>
        <w:t>akes no mention of the situation.</w:t>
      </w:r>
    </w:p>
    <w:p w14:paraId="3EAAC1EA" w14:textId="30B74644" w:rsidR="002C18F4" w:rsidRDefault="002C18F4" w:rsidP="002C18F4">
      <w:pPr>
        <w:pStyle w:val="BulletLevel1"/>
        <w:numPr>
          <w:ilvl w:val="1"/>
          <w:numId w:val="4"/>
        </w:numPr>
      </w:pPr>
      <w:r>
        <w:t xml:space="preserve">Rodney </w:t>
      </w:r>
      <w:r w:rsidR="00E05E23">
        <w:t xml:space="preserve">and his wife have been trying to make a difference in Josh’s life for years, yet they feel they are failing.  Since Josh has not returned in time for curfew, Rodney assumes he has gotten into trouble again and does not answer the phone that night, no matter how many times Josh tries to call him from jail.  </w:t>
      </w:r>
    </w:p>
    <w:p w14:paraId="30AF1DA3" w14:textId="020F71CD" w:rsidR="00E05E23" w:rsidRDefault="00F45FE4" w:rsidP="00E05E23">
      <w:pPr>
        <w:pStyle w:val="BulletLevel1"/>
      </w:pPr>
      <w:r>
        <w:rPr>
          <w:noProof/>
        </w:rPr>
        <w:drawing>
          <wp:anchor distT="0" distB="0" distL="114300" distR="114300" simplePos="0" relativeHeight="251685888" behindDoc="0" locked="0" layoutInCell="1" allowOverlap="1" wp14:anchorId="081CE26B" wp14:editId="7FEE08A2">
            <wp:simplePos x="0" y="0"/>
            <wp:positionH relativeFrom="margin">
              <wp:align>right</wp:align>
            </wp:positionH>
            <wp:positionV relativeFrom="paragraph">
              <wp:posOffset>13970</wp:posOffset>
            </wp:positionV>
            <wp:extent cx="2434793" cy="1371600"/>
            <wp:effectExtent l="0" t="0" r="3810" b="0"/>
            <wp:wrapSquare wrapText="bothSides"/>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E05E23" w:rsidRPr="00F14BB4">
        <w:rPr>
          <w:b/>
        </w:rPr>
        <w:t xml:space="preserve">STRESS </w:t>
      </w:r>
      <w:r w:rsidR="00E05E23" w:rsidRPr="00F14BB4">
        <w:t xml:space="preserve">to the group that the Counter-Indulgence (Understanding) is </w:t>
      </w:r>
      <w:r w:rsidR="00E05E23" w:rsidRPr="00F14BB4">
        <w:rPr>
          <w:b/>
        </w:rPr>
        <w:t>NOT THE SAME</w:t>
      </w:r>
      <w:r w:rsidR="00E05E23" w:rsidRPr="00F14BB4">
        <w:t xml:space="preserve"> as social work best practice</w:t>
      </w:r>
      <w:r w:rsidR="00E05E23">
        <w:t>.</w:t>
      </w:r>
      <w:r w:rsidR="00E05E23" w:rsidRPr="00ED2F54">
        <w:t xml:space="preserve"> Both Counter-Indulgent and Counter-Aggressive responses have negative consequences and perpetuate the </w:t>
      </w:r>
      <w:r w:rsidR="00E05E23">
        <w:t xml:space="preserve">Conflict </w:t>
      </w:r>
      <w:r w:rsidR="00E05E23" w:rsidRPr="00ED2F54">
        <w:t xml:space="preserve">Cycle as opposed to resolving the conflict. </w:t>
      </w:r>
    </w:p>
    <w:p w14:paraId="7664B414" w14:textId="68877D43" w:rsidR="00E05E23" w:rsidRPr="00E05E23" w:rsidRDefault="00E05E23" w:rsidP="00E05E23">
      <w:pPr>
        <w:pStyle w:val="BulletLevel1"/>
      </w:pPr>
      <w:r>
        <w:rPr>
          <w:b/>
        </w:rPr>
        <w:lastRenderedPageBreak/>
        <w:t xml:space="preserve">ASK </w:t>
      </w:r>
      <w:r>
        <w:rPr>
          <w:bCs w:val="0"/>
        </w:rPr>
        <w:t>participants to share some possible consequences of each of the three types of imbalanced responses.  Possible responses include:</w:t>
      </w:r>
    </w:p>
    <w:p w14:paraId="566A726A" w14:textId="7723DDB2" w:rsidR="00E05E23" w:rsidRPr="00E05E23" w:rsidRDefault="00E05E23" w:rsidP="00E05E23">
      <w:pPr>
        <w:pStyle w:val="BulletLevel1"/>
        <w:numPr>
          <w:ilvl w:val="1"/>
          <w:numId w:val="4"/>
        </w:numPr>
      </w:pPr>
      <w:r>
        <w:rPr>
          <w:b/>
        </w:rPr>
        <w:t xml:space="preserve">Counter-indulgent:  </w:t>
      </w:r>
      <w:r>
        <w:rPr>
          <w:bCs w:val="0"/>
        </w:rPr>
        <w:t xml:space="preserve">continuing the negative behavior and blaming it on the underlying concerns and never taking accountability for the actions.  Continually making excuses and even acting out to get your way since you have not been held accountable for actions in the past.  </w:t>
      </w:r>
    </w:p>
    <w:p w14:paraId="2EC455DE" w14:textId="264FB9A2" w:rsidR="00E05E23" w:rsidRPr="00E05E23" w:rsidRDefault="00E05E23" w:rsidP="00E05E23">
      <w:pPr>
        <w:pStyle w:val="BulletLevel1"/>
        <w:numPr>
          <w:ilvl w:val="1"/>
          <w:numId w:val="4"/>
        </w:numPr>
        <w:rPr>
          <w:b/>
        </w:rPr>
      </w:pPr>
      <w:r w:rsidRPr="00E05E23">
        <w:rPr>
          <w:b/>
        </w:rPr>
        <w:t>Counter-Aggressive:</w:t>
      </w:r>
      <w:r>
        <w:rPr>
          <w:b/>
        </w:rPr>
        <w:t xml:space="preserve">  </w:t>
      </w:r>
      <w:r>
        <w:rPr>
          <w:bCs w:val="0"/>
        </w:rPr>
        <w:t xml:space="preserve">the “my way, or no way” response could create additional conflict and push back.  People don’t like to be told what to do and if they are not bought into the situation, they are more likely to express negative emotions and behaviors; </w:t>
      </w:r>
      <w:r w:rsidR="00035D41">
        <w:rPr>
          <w:bCs w:val="0"/>
        </w:rPr>
        <w:t>thus,</w:t>
      </w:r>
      <w:r>
        <w:rPr>
          <w:bCs w:val="0"/>
        </w:rPr>
        <w:t xml:space="preserve"> causing additional conflict. </w:t>
      </w:r>
    </w:p>
    <w:p w14:paraId="67ECC5ED" w14:textId="72C957E8" w:rsidR="00E05E23" w:rsidRPr="00E05E23" w:rsidRDefault="00E05E23" w:rsidP="00E05E23">
      <w:pPr>
        <w:pStyle w:val="BulletLevel1"/>
        <w:numPr>
          <w:ilvl w:val="1"/>
          <w:numId w:val="4"/>
        </w:numPr>
        <w:rPr>
          <w:b/>
        </w:rPr>
      </w:pPr>
      <w:r>
        <w:rPr>
          <w:b/>
        </w:rPr>
        <w:t xml:space="preserve">Counter-Avoidance:  </w:t>
      </w:r>
      <w:r>
        <w:rPr>
          <w:bCs w:val="0"/>
        </w:rPr>
        <w:t xml:space="preserve">The situation continues to build up causing resentment and discord.  No change </w:t>
      </w:r>
      <w:r w:rsidR="00035D41">
        <w:rPr>
          <w:bCs w:val="0"/>
        </w:rPr>
        <w:t>occurs since</w:t>
      </w:r>
      <w:r>
        <w:rPr>
          <w:bCs w:val="0"/>
        </w:rPr>
        <w:t xml:space="preserve"> the situation is being ignored.  </w:t>
      </w:r>
    </w:p>
    <w:p w14:paraId="3347ADAA" w14:textId="5D9F6FD9" w:rsidR="00E05E23" w:rsidRDefault="00E05E23" w:rsidP="00E05E23">
      <w:pPr>
        <w:pStyle w:val="BulletLevel1"/>
      </w:pPr>
      <w:r w:rsidRPr="00E05E23">
        <w:rPr>
          <w:b/>
          <w:bCs w:val="0"/>
        </w:rPr>
        <w:t xml:space="preserve">REITERATE </w:t>
      </w:r>
      <w:r>
        <w:t xml:space="preserve">all three of these are imbalanced responses to conflict and ultimately lead to the conflict continuing, change not occurring, and not reaching a positive outcome.  In the moment, it may be easier to respond in one of these ways; however, the conflict is not being resolved in a positive manner.  </w:t>
      </w:r>
    </w:p>
    <w:p w14:paraId="1495056B" w14:textId="72BF0767" w:rsidR="00522457" w:rsidRPr="00D834EB" w:rsidRDefault="00446D25" w:rsidP="00446D25">
      <w:pPr>
        <w:pStyle w:val="BulletLevel1"/>
      </w:pPr>
      <w:r>
        <w:rPr>
          <w:b/>
        </w:rPr>
        <w:t>TRANSITION</w:t>
      </w:r>
      <w:r w:rsidR="00035D41">
        <w:rPr>
          <w:b/>
        </w:rPr>
        <w:t xml:space="preserve"> </w:t>
      </w:r>
      <w:r w:rsidR="00035D41" w:rsidRPr="00035D41">
        <w:rPr>
          <w:bCs w:val="0"/>
        </w:rPr>
        <w:t xml:space="preserve">to </w:t>
      </w:r>
      <w:r w:rsidR="00035D41" w:rsidRPr="00437D12">
        <w:rPr>
          <w:b/>
        </w:rPr>
        <w:t>Lesson 3.2</w:t>
      </w:r>
      <w:r>
        <w:rPr>
          <w:b/>
        </w:rPr>
        <w:t xml:space="preserve"> </w:t>
      </w:r>
      <w:r w:rsidRPr="002132C6">
        <w:t>by stating now that have that we know that imbalanced responses look like and how it impacts the conflict cycle. Let’s look at imbalanced responses within ourselves.</w:t>
      </w:r>
      <w:r>
        <w:rPr>
          <w:b/>
        </w:rPr>
        <w:t xml:space="preserve"> </w:t>
      </w:r>
    </w:p>
    <w:p w14:paraId="431A5254" w14:textId="1EF321A3" w:rsidR="00D834EB" w:rsidRPr="00FE12D8" w:rsidRDefault="00D834EB" w:rsidP="00D834EB">
      <w:pPr>
        <w:pStyle w:val="BulletLevel1"/>
        <w:numPr>
          <w:ilvl w:val="0"/>
          <w:numId w:val="0"/>
        </w:numPr>
        <w:ind w:left="360"/>
      </w:pPr>
    </w:p>
    <w:p w14:paraId="1F66FFA1" w14:textId="63AD8E0C" w:rsidR="00191317" w:rsidRPr="00684D64" w:rsidRDefault="00191317" w:rsidP="00191317">
      <w:pPr>
        <w:spacing w:after="120" w:line="276" w:lineRule="auto"/>
        <w:ind w:left="0"/>
        <w:rPr>
          <w:rFonts w:eastAsia="Times New Roman"/>
          <w:b/>
          <w:bCs w:val="0"/>
          <w:color w:val="00B0F0"/>
          <w:sz w:val="28"/>
          <w:szCs w:val="44"/>
        </w:rPr>
      </w:pPr>
      <w:bookmarkStart w:id="16" w:name="_Hlk92461720"/>
      <w:r w:rsidRPr="00684D64">
        <w:rPr>
          <w:rFonts w:eastAsia="Times New Roman"/>
          <w:b/>
          <w:bCs w:val="0"/>
          <w:sz w:val="28"/>
          <w:szCs w:val="44"/>
        </w:rPr>
        <w:t xml:space="preserve">Lesson </w:t>
      </w:r>
      <w:r w:rsidR="005F0E59">
        <w:rPr>
          <w:rFonts w:eastAsia="Times New Roman"/>
          <w:b/>
          <w:bCs w:val="0"/>
          <w:sz w:val="28"/>
          <w:szCs w:val="44"/>
        </w:rPr>
        <w:t>3</w:t>
      </w:r>
      <w:r w:rsidRPr="00684D64">
        <w:rPr>
          <w:rFonts w:eastAsia="Times New Roman"/>
          <w:b/>
          <w:bCs w:val="0"/>
          <w:sz w:val="28"/>
          <w:szCs w:val="44"/>
        </w:rPr>
        <w:t>.</w:t>
      </w:r>
      <w:r>
        <w:rPr>
          <w:rFonts w:eastAsia="Times New Roman"/>
          <w:b/>
          <w:bCs w:val="0"/>
          <w:sz w:val="28"/>
          <w:szCs w:val="44"/>
        </w:rPr>
        <w:t>2</w:t>
      </w:r>
      <w:r w:rsidRPr="00684D64">
        <w:rPr>
          <w:rFonts w:eastAsia="Times New Roman"/>
          <w:b/>
          <w:bCs w:val="0"/>
          <w:sz w:val="28"/>
          <w:szCs w:val="44"/>
        </w:rPr>
        <w:t xml:space="preserve">: </w:t>
      </w:r>
      <w:r w:rsidR="00FF4AC2">
        <w:rPr>
          <w:rFonts w:eastAsia="Times New Roman"/>
          <w:b/>
          <w:bCs w:val="0"/>
          <w:sz w:val="28"/>
          <w:szCs w:val="44"/>
        </w:rPr>
        <w:t>The Balancing Act</w:t>
      </w:r>
    </w:p>
    <w:p w14:paraId="4D698E4E" w14:textId="112AE1CE" w:rsidR="00191317" w:rsidRPr="00684D64" w:rsidRDefault="00191317" w:rsidP="00191317">
      <w:pPr>
        <w:spacing w:after="120" w:line="276" w:lineRule="auto"/>
        <w:ind w:left="0"/>
        <w:rPr>
          <w:rFonts w:eastAsia="Times New Roman"/>
          <w:b/>
          <w:bCs w:val="0"/>
          <w:color w:val="000000"/>
          <w:sz w:val="28"/>
          <w:szCs w:val="44"/>
        </w:rPr>
      </w:pPr>
      <w:r w:rsidRPr="00684D64">
        <w:rPr>
          <w:rFonts w:eastAsia="Times New Roman"/>
          <w:b/>
          <w:bCs w:val="0"/>
          <w:color w:val="000000"/>
          <w:sz w:val="28"/>
          <w:szCs w:val="44"/>
        </w:rPr>
        <w:t xml:space="preserve">Lesson </w:t>
      </w:r>
      <w:r w:rsidRPr="00555BEA">
        <w:rPr>
          <w:rFonts w:eastAsia="Times New Roman"/>
          <w:b/>
          <w:bCs w:val="0"/>
          <w:color w:val="000000"/>
          <w:sz w:val="28"/>
          <w:szCs w:val="44"/>
        </w:rPr>
        <w:t xml:space="preserve">Time: </w:t>
      </w:r>
      <w:r w:rsidR="00FF4AC2">
        <w:rPr>
          <w:rFonts w:eastAsia="Times New Roman"/>
          <w:b/>
          <w:bCs w:val="0"/>
          <w:color w:val="000000"/>
          <w:sz w:val="28"/>
          <w:szCs w:val="44"/>
        </w:rPr>
        <w:t>25</w:t>
      </w:r>
      <w:r w:rsidR="00555BEA" w:rsidRPr="00555BEA">
        <w:rPr>
          <w:rFonts w:eastAsia="Times New Roman"/>
          <w:b/>
          <w:bCs w:val="0"/>
          <w:color w:val="000000"/>
          <w:sz w:val="28"/>
          <w:szCs w:val="44"/>
        </w:rPr>
        <w:t xml:space="preserve"> </w:t>
      </w:r>
      <w:r w:rsidRPr="00555BEA">
        <w:rPr>
          <w:rFonts w:eastAsia="Times New Roman"/>
          <w:b/>
          <w:bCs w:val="0"/>
          <w:color w:val="000000"/>
          <w:sz w:val="28"/>
          <w:szCs w:val="44"/>
        </w:rPr>
        <w:t>minutes</w:t>
      </w:r>
    </w:p>
    <w:p w14:paraId="65851B1E" w14:textId="6E830E73" w:rsidR="00191317" w:rsidRPr="00684D64" w:rsidRDefault="00191317" w:rsidP="00191317">
      <w:pPr>
        <w:spacing w:after="120" w:line="276" w:lineRule="auto"/>
        <w:ind w:left="0"/>
        <w:rPr>
          <w:rFonts w:eastAsia="Times New Roman"/>
          <w:b/>
          <w:bCs w:val="0"/>
          <w:color w:val="000000"/>
          <w:sz w:val="28"/>
          <w:szCs w:val="44"/>
        </w:rPr>
      </w:pPr>
      <w:r w:rsidRPr="00684D64">
        <w:rPr>
          <w:rFonts w:eastAsia="Times New Roman"/>
          <w:b/>
          <w:bCs w:val="0"/>
          <w:color w:val="000000"/>
          <w:sz w:val="28"/>
          <w:szCs w:val="44"/>
        </w:rPr>
        <w:t>Key Teaching Points / Instructions</w:t>
      </w:r>
    </w:p>
    <w:bookmarkEnd w:id="16"/>
    <w:p w14:paraId="288D5606" w14:textId="705E2734" w:rsidR="00FF4AC2" w:rsidRPr="0042305F" w:rsidRDefault="00F45FE4" w:rsidP="00FF4AC2">
      <w:pPr>
        <w:pStyle w:val="BulletLevel1"/>
      </w:pPr>
      <w:r>
        <w:rPr>
          <w:noProof/>
        </w:rPr>
        <w:drawing>
          <wp:anchor distT="0" distB="0" distL="114300" distR="114300" simplePos="0" relativeHeight="251686912" behindDoc="0" locked="0" layoutInCell="1" allowOverlap="1" wp14:anchorId="425513C0" wp14:editId="6712F08C">
            <wp:simplePos x="0" y="0"/>
            <wp:positionH relativeFrom="margin">
              <wp:align>right</wp:align>
            </wp:positionH>
            <wp:positionV relativeFrom="paragraph">
              <wp:posOffset>6350</wp:posOffset>
            </wp:positionV>
            <wp:extent cx="2434793" cy="1371600"/>
            <wp:effectExtent l="0" t="0" r="3810" b="0"/>
            <wp:wrapSquare wrapText="bothSides"/>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FF4AC2" w:rsidRPr="00D27ABF">
        <w:rPr>
          <w:b/>
        </w:rPr>
        <w:t>INFORM</w:t>
      </w:r>
      <w:r w:rsidR="00FF4AC2">
        <w:t xml:space="preserve"> the participants that in this lesson we will</w:t>
      </w:r>
      <w:r w:rsidR="00FF4AC2" w:rsidRPr="001817D0">
        <w:t xml:space="preserve"> explore skills </w:t>
      </w:r>
      <w:r w:rsidR="00FF4AC2">
        <w:t>we can use</w:t>
      </w:r>
      <w:r w:rsidR="00FF4AC2" w:rsidRPr="001817D0">
        <w:t xml:space="preserve"> </w:t>
      </w:r>
      <w:r w:rsidR="00FF4AC2">
        <w:t>to react with a Balanced Response in conflict situations.</w:t>
      </w:r>
      <w:r w:rsidRPr="00F45FE4">
        <w:rPr>
          <w:noProof/>
        </w:rPr>
        <w:t xml:space="preserve"> </w:t>
      </w:r>
    </w:p>
    <w:p w14:paraId="31ED506D" w14:textId="77777777" w:rsidR="00FF4AC2" w:rsidRDefault="00FF4AC2" w:rsidP="00FF4AC2">
      <w:pPr>
        <w:pStyle w:val="BulletLevel1"/>
      </w:pPr>
      <w:r w:rsidRPr="00D27ABF">
        <w:rPr>
          <w:b/>
        </w:rPr>
        <w:t>BEGIN</w:t>
      </w:r>
      <w:r w:rsidRPr="001817D0">
        <w:t xml:space="preserve"> </w:t>
      </w:r>
      <w:r w:rsidRPr="00D73E85">
        <w:t>the discussion by asking the group what comes to mind when they hear the word “</w:t>
      </w:r>
      <w:r w:rsidRPr="00D73E85">
        <w:rPr>
          <w:i/>
        </w:rPr>
        <w:t>balance”</w:t>
      </w:r>
      <w:r w:rsidRPr="00D73E85">
        <w:t xml:space="preserve"> in the context of responding within the Conflict Cycle.</w:t>
      </w:r>
    </w:p>
    <w:p w14:paraId="5129E238" w14:textId="0B026840" w:rsidR="00FF4AC2" w:rsidRPr="00FF4AC2" w:rsidRDefault="00FF4AC2" w:rsidP="00FF4AC2">
      <w:pPr>
        <w:pStyle w:val="BulletLevel1"/>
      </w:pPr>
      <w:r w:rsidRPr="00D73E85">
        <w:rPr>
          <w:b/>
          <w:color w:val="000000" w:themeColor="text1"/>
          <w:szCs w:val="24"/>
        </w:rPr>
        <w:lastRenderedPageBreak/>
        <w:t>EXPLAIN</w:t>
      </w:r>
      <w:r w:rsidRPr="00D73E85">
        <w:rPr>
          <w:color w:val="000000" w:themeColor="text1"/>
          <w:szCs w:val="24"/>
        </w:rPr>
        <w:t xml:space="preserve"> that the best response during a conflict situation is one that acknowledges </w:t>
      </w:r>
      <w:r>
        <w:rPr>
          <w:color w:val="000000" w:themeColor="text1"/>
          <w:szCs w:val="24"/>
        </w:rPr>
        <w:t xml:space="preserve">BOTH the understanding of </w:t>
      </w:r>
      <w:r w:rsidRPr="00D73E85">
        <w:rPr>
          <w:color w:val="000000" w:themeColor="text1"/>
          <w:szCs w:val="24"/>
        </w:rPr>
        <w:t>the presence of ambiguity</w:t>
      </w:r>
      <w:r>
        <w:rPr>
          <w:color w:val="000000" w:themeColor="text1"/>
          <w:szCs w:val="24"/>
        </w:rPr>
        <w:t xml:space="preserve"> around change</w:t>
      </w:r>
      <w:r w:rsidRPr="00D73E85">
        <w:rPr>
          <w:color w:val="000000" w:themeColor="text1"/>
          <w:szCs w:val="24"/>
        </w:rPr>
        <w:t xml:space="preserve"> and </w:t>
      </w:r>
      <w:r>
        <w:rPr>
          <w:color w:val="000000" w:themeColor="text1"/>
          <w:szCs w:val="24"/>
        </w:rPr>
        <w:t xml:space="preserve">the need for a resolution or change to occur.  This creates a balanced environment in which the individual </w:t>
      </w:r>
      <w:r w:rsidR="00437D12">
        <w:rPr>
          <w:color w:val="000000" w:themeColor="text1"/>
          <w:szCs w:val="24"/>
        </w:rPr>
        <w:t>can</w:t>
      </w:r>
      <w:r>
        <w:rPr>
          <w:color w:val="000000" w:themeColor="text1"/>
          <w:szCs w:val="24"/>
        </w:rPr>
        <w:t xml:space="preserve"> resolve their own ambivalence, therefore becomes genuinely and internally committed to the change.</w:t>
      </w:r>
    </w:p>
    <w:p w14:paraId="65E57E3E" w14:textId="4B65D7F7" w:rsidR="00C504BF" w:rsidRPr="00C504BF" w:rsidRDefault="00D40020" w:rsidP="00FF4AC2">
      <w:pPr>
        <w:pStyle w:val="BulletLevel1"/>
      </w:pPr>
      <w:r>
        <w:rPr>
          <w:noProof/>
        </w:rPr>
        <w:drawing>
          <wp:anchor distT="0" distB="0" distL="114300" distR="114300" simplePos="0" relativeHeight="251687936" behindDoc="0" locked="0" layoutInCell="1" allowOverlap="1" wp14:anchorId="24A674E8" wp14:editId="1D1B0456">
            <wp:simplePos x="0" y="0"/>
            <wp:positionH relativeFrom="margin">
              <wp:align>right</wp:align>
            </wp:positionH>
            <wp:positionV relativeFrom="paragraph">
              <wp:posOffset>12700</wp:posOffset>
            </wp:positionV>
            <wp:extent cx="2434793" cy="1371600"/>
            <wp:effectExtent l="0" t="0" r="3810" b="0"/>
            <wp:wrapSquare wrapText="bothSides"/>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FF4AC2">
        <w:rPr>
          <w:b/>
          <w:color w:val="000000" w:themeColor="text1"/>
          <w:szCs w:val="24"/>
        </w:rPr>
        <w:t xml:space="preserve">REFER </w:t>
      </w:r>
      <w:r w:rsidR="00FF4AC2" w:rsidRPr="00FF4AC2">
        <w:rPr>
          <w:bCs w:val="0"/>
          <w:color w:val="000000" w:themeColor="text1"/>
          <w:szCs w:val="24"/>
        </w:rPr>
        <w:t>to the conflict cycle and</w:t>
      </w:r>
      <w:r w:rsidR="00FF4AC2">
        <w:rPr>
          <w:b/>
          <w:color w:val="000000" w:themeColor="text1"/>
          <w:szCs w:val="24"/>
        </w:rPr>
        <w:t xml:space="preserve"> ASK </w:t>
      </w:r>
      <w:r w:rsidR="00FF4AC2" w:rsidRPr="00FF4AC2">
        <w:rPr>
          <w:bCs w:val="0"/>
          <w:color w:val="000000" w:themeColor="text1"/>
          <w:szCs w:val="24"/>
        </w:rPr>
        <w:t>participants which part of the cycle we have control over.  The answer is our response.</w:t>
      </w:r>
      <w:r w:rsidR="00FF4AC2">
        <w:rPr>
          <w:b/>
          <w:color w:val="000000" w:themeColor="text1"/>
          <w:szCs w:val="24"/>
        </w:rPr>
        <w:t xml:space="preserve">  EMPHASIZE </w:t>
      </w:r>
      <w:r w:rsidR="00FF4AC2" w:rsidRPr="00FF4AC2">
        <w:rPr>
          <w:bCs w:val="0"/>
          <w:color w:val="000000" w:themeColor="text1"/>
          <w:szCs w:val="24"/>
        </w:rPr>
        <w:t>it is a normal human response to conflict to have negative thoughts and feelings during a conflictual situation.  What we must focus on</w:t>
      </w:r>
      <w:r w:rsidR="00D30ABF">
        <w:rPr>
          <w:bCs w:val="0"/>
          <w:color w:val="000000" w:themeColor="text1"/>
          <w:szCs w:val="24"/>
        </w:rPr>
        <w:t>,</w:t>
      </w:r>
      <w:r w:rsidR="00FF4AC2" w:rsidRPr="00FF4AC2">
        <w:rPr>
          <w:bCs w:val="0"/>
          <w:color w:val="000000" w:themeColor="text1"/>
          <w:szCs w:val="24"/>
        </w:rPr>
        <w:t xml:space="preserve"> is how we choses to respond to the other person/ people in the situation to lead to a positive outcome.  We cannot let our initial thoughts and feeling control our behavior.</w:t>
      </w:r>
      <w:r w:rsidRPr="00D40020">
        <w:rPr>
          <w:noProof/>
        </w:rPr>
        <w:t xml:space="preserve"> </w:t>
      </w:r>
    </w:p>
    <w:p w14:paraId="0BAF5601" w14:textId="74DC9AB5" w:rsidR="00FF4AC2" w:rsidRPr="00324F0B" w:rsidRDefault="00C504BF" w:rsidP="00FF4AC2">
      <w:pPr>
        <w:pStyle w:val="BulletLevel1"/>
      </w:pPr>
      <w:r>
        <w:rPr>
          <w:b/>
          <w:color w:val="000000" w:themeColor="text1"/>
          <w:szCs w:val="24"/>
        </w:rPr>
        <w:t>STATE</w:t>
      </w:r>
      <w:r w:rsidR="00014B60">
        <w:rPr>
          <w:b/>
          <w:color w:val="000000" w:themeColor="text1"/>
          <w:szCs w:val="24"/>
        </w:rPr>
        <w:t>,</w:t>
      </w:r>
      <w:r>
        <w:rPr>
          <w:b/>
          <w:color w:val="000000" w:themeColor="text1"/>
          <w:szCs w:val="24"/>
        </w:rPr>
        <w:t xml:space="preserve"> </w:t>
      </w:r>
      <w:r>
        <w:rPr>
          <w:bCs w:val="0"/>
          <w:color w:val="000000" w:themeColor="text1"/>
          <w:szCs w:val="24"/>
        </w:rPr>
        <w:t>at times</w:t>
      </w:r>
      <w:r w:rsidR="00014B60">
        <w:rPr>
          <w:bCs w:val="0"/>
          <w:color w:val="000000" w:themeColor="text1"/>
          <w:szCs w:val="24"/>
        </w:rPr>
        <w:t>,</w:t>
      </w:r>
      <w:r>
        <w:rPr>
          <w:bCs w:val="0"/>
          <w:color w:val="000000" w:themeColor="text1"/>
          <w:szCs w:val="24"/>
        </w:rPr>
        <w:t xml:space="preserve"> conflict is caused by misperceptions.  People tend to make assumptions about others intent and define meaning to their behaviors without seeking to fully understand them.  It is important for us to make generous assumptions about others when navigating the conflict cycle.  If we assume that people are doing the best they can in the situation, we are more likely to be empathetic with them.    </w:t>
      </w:r>
      <w:r w:rsidR="00FF4AC2">
        <w:rPr>
          <w:b/>
          <w:color w:val="000000" w:themeColor="text1"/>
          <w:szCs w:val="24"/>
        </w:rPr>
        <w:t xml:space="preserve">  </w:t>
      </w:r>
    </w:p>
    <w:p w14:paraId="0740C445" w14:textId="4E2802BF" w:rsidR="00324F0B" w:rsidRPr="00D73E85" w:rsidRDefault="00D40020" w:rsidP="00046F6B">
      <w:pPr>
        <w:pStyle w:val="ListParagraph"/>
        <w:numPr>
          <w:ilvl w:val="0"/>
          <w:numId w:val="27"/>
        </w:numPr>
        <w:spacing w:after="120" w:line="276" w:lineRule="auto"/>
        <w:contextualSpacing w:val="0"/>
        <w:rPr>
          <w:szCs w:val="24"/>
        </w:rPr>
      </w:pPr>
      <w:r>
        <w:rPr>
          <w:noProof/>
        </w:rPr>
        <w:drawing>
          <wp:anchor distT="0" distB="0" distL="114300" distR="114300" simplePos="0" relativeHeight="251688960" behindDoc="0" locked="0" layoutInCell="1" allowOverlap="1" wp14:anchorId="07773682" wp14:editId="6FFE2FED">
            <wp:simplePos x="0" y="0"/>
            <wp:positionH relativeFrom="margin">
              <wp:align>right</wp:align>
            </wp:positionH>
            <wp:positionV relativeFrom="paragraph">
              <wp:posOffset>13970</wp:posOffset>
            </wp:positionV>
            <wp:extent cx="2434793" cy="1371600"/>
            <wp:effectExtent l="0" t="0" r="3810" b="0"/>
            <wp:wrapSquare wrapText="bothSides"/>
            <wp:docPr id="192" name="Graphic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324F0B">
        <w:rPr>
          <w:b/>
          <w:szCs w:val="24"/>
        </w:rPr>
        <w:t xml:space="preserve">INFORM </w:t>
      </w:r>
      <w:r w:rsidR="00324F0B" w:rsidRPr="00324F0B">
        <w:rPr>
          <w:bCs w:val="0"/>
          <w:szCs w:val="24"/>
        </w:rPr>
        <w:t>participant that some characteristics</w:t>
      </w:r>
      <w:r w:rsidR="00324F0B" w:rsidRPr="00D73E85">
        <w:rPr>
          <w:szCs w:val="24"/>
        </w:rPr>
        <w:t xml:space="preserve"> of balanced response</w:t>
      </w:r>
      <w:r w:rsidR="00324F0B">
        <w:rPr>
          <w:szCs w:val="24"/>
        </w:rPr>
        <w:t>s include:</w:t>
      </w:r>
    </w:p>
    <w:p w14:paraId="5AB64728" w14:textId="77777777" w:rsidR="00324F0B" w:rsidRPr="00D73E85" w:rsidRDefault="00324F0B" w:rsidP="00046F6B">
      <w:pPr>
        <w:pStyle w:val="ListParagraph"/>
        <w:numPr>
          <w:ilvl w:val="0"/>
          <w:numId w:val="28"/>
        </w:numPr>
        <w:spacing w:after="120" w:line="276" w:lineRule="auto"/>
        <w:ind w:left="720"/>
        <w:contextualSpacing w:val="0"/>
        <w:rPr>
          <w:szCs w:val="24"/>
        </w:rPr>
      </w:pPr>
      <w:r w:rsidRPr="00D73E85">
        <w:rPr>
          <w:szCs w:val="24"/>
        </w:rPr>
        <w:t>Human dignity is respected and preserved</w:t>
      </w:r>
    </w:p>
    <w:p w14:paraId="1DD4BD4C" w14:textId="77777777" w:rsidR="00324F0B" w:rsidRPr="00D73E85" w:rsidRDefault="00324F0B" w:rsidP="00046F6B">
      <w:pPr>
        <w:pStyle w:val="ListParagraph"/>
        <w:numPr>
          <w:ilvl w:val="0"/>
          <w:numId w:val="28"/>
        </w:numPr>
        <w:spacing w:after="120" w:line="276" w:lineRule="auto"/>
        <w:ind w:left="720"/>
        <w:contextualSpacing w:val="0"/>
        <w:rPr>
          <w:szCs w:val="24"/>
        </w:rPr>
      </w:pPr>
      <w:r w:rsidRPr="00D73E85">
        <w:rPr>
          <w:szCs w:val="24"/>
        </w:rPr>
        <w:t>Adequate structure is provided through boundary-setting and accountability while focus remains on repair and resolution</w:t>
      </w:r>
    </w:p>
    <w:p w14:paraId="056ED871" w14:textId="77777777" w:rsidR="00324F0B" w:rsidRPr="00D73E85" w:rsidRDefault="00324F0B" w:rsidP="00046F6B">
      <w:pPr>
        <w:pStyle w:val="ListParagraph"/>
        <w:numPr>
          <w:ilvl w:val="0"/>
          <w:numId w:val="28"/>
        </w:numPr>
        <w:spacing w:after="120" w:line="276" w:lineRule="auto"/>
        <w:ind w:left="720"/>
        <w:contextualSpacing w:val="0"/>
        <w:rPr>
          <w:szCs w:val="24"/>
        </w:rPr>
      </w:pPr>
      <w:r w:rsidRPr="00D73E85">
        <w:rPr>
          <w:szCs w:val="24"/>
        </w:rPr>
        <w:t xml:space="preserve">The unpleasant realities of making changes are recognized and understood while clear expectations for changes to occur are set </w:t>
      </w:r>
    </w:p>
    <w:p w14:paraId="087213A3" w14:textId="77777777" w:rsidR="00324F0B" w:rsidRDefault="00324F0B" w:rsidP="00046F6B">
      <w:pPr>
        <w:pStyle w:val="ListParagraph"/>
        <w:numPr>
          <w:ilvl w:val="0"/>
          <w:numId w:val="28"/>
        </w:numPr>
        <w:spacing w:after="120" w:line="276" w:lineRule="auto"/>
        <w:ind w:left="720"/>
        <w:contextualSpacing w:val="0"/>
        <w:rPr>
          <w:szCs w:val="24"/>
        </w:rPr>
      </w:pPr>
      <w:r w:rsidRPr="00D73E85">
        <w:rPr>
          <w:szCs w:val="24"/>
        </w:rPr>
        <w:t>Expectation of change does not occur without understanding the barriers and the ambiguity that change can foster.</w:t>
      </w:r>
    </w:p>
    <w:p w14:paraId="048F446D" w14:textId="7FDD755C" w:rsidR="00324F0B" w:rsidRPr="00324F0B" w:rsidRDefault="00324F0B" w:rsidP="00046F6B">
      <w:pPr>
        <w:pStyle w:val="ListParagraph"/>
        <w:numPr>
          <w:ilvl w:val="0"/>
          <w:numId w:val="28"/>
        </w:numPr>
        <w:spacing w:after="120" w:line="276" w:lineRule="auto"/>
        <w:ind w:left="720"/>
        <w:contextualSpacing w:val="0"/>
        <w:rPr>
          <w:szCs w:val="24"/>
        </w:rPr>
      </w:pPr>
      <w:r>
        <w:rPr>
          <w:szCs w:val="24"/>
        </w:rPr>
        <w:lastRenderedPageBreak/>
        <w:t xml:space="preserve">Conveys </w:t>
      </w:r>
      <w:r w:rsidRPr="00BA30F4">
        <w:rPr>
          <w:szCs w:val="24"/>
        </w:rPr>
        <w:t xml:space="preserve">understanding and empathy </w:t>
      </w:r>
      <w:r>
        <w:rPr>
          <w:szCs w:val="24"/>
        </w:rPr>
        <w:t xml:space="preserve">while communicating and reinforcing personal/professional boundaries and limitations. </w:t>
      </w:r>
    </w:p>
    <w:p w14:paraId="261AC8F3" w14:textId="06EECC2C" w:rsidR="00324F0B" w:rsidRPr="00CD770D" w:rsidRDefault="00324F0B" w:rsidP="00324F0B">
      <w:pPr>
        <w:pStyle w:val="BulletLevel1"/>
      </w:pPr>
      <w:r w:rsidRPr="00CD770D">
        <w:rPr>
          <w:b/>
          <w:bCs w:val="0"/>
          <w:noProof/>
          <w:szCs w:val="24"/>
        </w:rPr>
        <w:t xml:space="preserve">SHARE </w:t>
      </w:r>
      <w:r w:rsidRPr="00CD770D">
        <w:rPr>
          <w:noProof/>
          <w:szCs w:val="24"/>
        </w:rPr>
        <w:t xml:space="preserve">that in a balanced response we want to convey empathy, understanding the challenges that comes with change. Yet be sure to communicate personal and/or professional boundaries and limitations. Clear communication of personal boundaries are essential in healthy personal and work relationships.  </w:t>
      </w:r>
    </w:p>
    <w:p w14:paraId="76A213F6" w14:textId="35E1B6FA" w:rsidR="001D4B28" w:rsidRPr="00324F0B" w:rsidRDefault="00D40020" w:rsidP="001D4B28">
      <w:pPr>
        <w:pStyle w:val="BulletLevel1"/>
      </w:pPr>
      <w:r>
        <w:rPr>
          <w:noProof/>
        </w:rPr>
        <w:drawing>
          <wp:anchor distT="0" distB="0" distL="114300" distR="114300" simplePos="0" relativeHeight="251689984" behindDoc="0" locked="0" layoutInCell="1" allowOverlap="1" wp14:anchorId="7A3CB59A" wp14:editId="3759651E">
            <wp:simplePos x="0" y="0"/>
            <wp:positionH relativeFrom="margin">
              <wp:align>right</wp:align>
            </wp:positionH>
            <wp:positionV relativeFrom="paragraph">
              <wp:posOffset>12065</wp:posOffset>
            </wp:positionV>
            <wp:extent cx="2434793" cy="1371600"/>
            <wp:effectExtent l="0" t="0" r="3810" b="0"/>
            <wp:wrapSquare wrapText="bothSides"/>
            <wp:docPr id="193" name="Graphic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1D4B28">
        <w:rPr>
          <w:b/>
          <w:bCs w:val="0"/>
          <w:noProof/>
          <w:szCs w:val="24"/>
        </w:rPr>
        <w:t xml:space="preserve">REVISIT </w:t>
      </w:r>
      <w:r w:rsidR="001D4B28">
        <w:rPr>
          <w:noProof/>
          <w:szCs w:val="24"/>
        </w:rPr>
        <w:t>Josh Shipp’s situatio</w:t>
      </w:r>
      <w:r w:rsidR="001D4B28" w:rsidRPr="00A801F6">
        <w:rPr>
          <w:noProof/>
          <w:szCs w:val="24"/>
        </w:rPr>
        <w:t xml:space="preserve">n.  </w:t>
      </w:r>
      <w:r w:rsidR="001D4B28" w:rsidRPr="00014B60">
        <w:rPr>
          <w:b/>
          <w:bCs w:val="0"/>
          <w:noProof/>
          <w:szCs w:val="24"/>
        </w:rPr>
        <w:t>ASK</w:t>
      </w:r>
      <w:r w:rsidR="00A801F6" w:rsidRPr="00A801F6">
        <w:rPr>
          <w:noProof/>
          <w:szCs w:val="24"/>
        </w:rPr>
        <w:t xml:space="preserve"> participants for examples of how Rodney respond to Josh in a bal</w:t>
      </w:r>
      <w:r w:rsidR="00014B60">
        <w:rPr>
          <w:noProof/>
          <w:szCs w:val="24"/>
        </w:rPr>
        <w:t>an</w:t>
      </w:r>
      <w:r w:rsidR="00A801F6" w:rsidRPr="00A801F6">
        <w:rPr>
          <w:noProof/>
          <w:szCs w:val="24"/>
        </w:rPr>
        <w:t xml:space="preserve">ced way when he called from jail.   </w:t>
      </w:r>
      <w:r w:rsidR="00A801F6" w:rsidRPr="00A801F6">
        <w:rPr>
          <w:rFonts w:eastAsiaTheme="minorEastAsia"/>
          <w:color w:val="000000" w:themeColor="text1"/>
          <w:kern w:val="24"/>
        </w:rPr>
        <w:t>Possible Responses:  He waited until the next day to allow himself to have a time to cool down and gain control of his emotions.</w:t>
      </w:r>
      <w:r w:rsidR="00A801F6">
        <w:rPr>
          <w:rFonts w:eastAsiaTheme="minorEastAsia"/>
          <w:color w:val="000000" w:themeColor="text1"/>
          <w:kern w:val="24"/>
        </w:rPr>
        <w:t xml:space="preserve">  He understood why Josh was afraid of developing a relationship with him while holding him responsible for his actions.  </w:t>
      </w:r>
      <w:r w:rsidR="00A801F6" w:rsidRPr="00A801F6">
        <w:rPr>
          <w:rFonts w:eastAsiaTheme="minorEastAsia"/>
          <w:color w:val="000000" w:themeColor="text1"/>
          <w:kern w:val="24"/>
        </w:rPr>
        <w:t xml:space="preserve">  </w:t>
      </w:r>
      <w:r w:rsidR="00A801F6" w:rsidRPr="00A801F6">
        <w:rPr>
          <w:noProof/>
          <w:szCs w:val="24"/>
        </w:rPr>
        <w:t xml:space="preserve"> </w:t>
      </w:r>
    </w:p>
    <w:p w14:paraId="5AED7F51" w14:textId="73AC494F" w:rsidR="00324F0B" w:rsidRPr="00324F0B" w:rsidRDefault="00D40020" w:rsidP="00324F0B">
      <w:pPr>
        <w:pStyle w:val="BulletLevel1"/>
      </w:pPr>
      <w:r>
        <w:rPr>
          <w:noProof/>
        </w:rPr>
        <w:drawing>
          <wp:anchor distT="0" distB="0" distL="114300" distR="114300" simplePos="0" relativeHeight="251691008" behindDoc="0" locked="0" layoutInCell="1" allowOverlap="1" wp14:anchorId="44C4E8E0" wp14:editId="33854247">
            <wp:simplePos x="0" y="0"/>
            <wp:positionH relativeFrom="margin">
              <wp:align>right</wp:align>
            </wp:positionH>
            <wp:positionV relativeFrom="paragraph">
              <wp:posOffset>7620</wp:posOffset>
            </wp:positionV>
            <wp:extent cx="2434793" cy="1371600"/>
            <wp:effectExtent l="0" t="0" r="3810" b="0"/>
            <wp:wrapSquare wrapText="bothSides"/>
            <wp:docPr id="194" name="Graphic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FF4AC2">
        <w:rPr>
          <w:b/>
          <w:color w:val="000000" w:themeColor="text1"/>
          <w:szCs w:val="24"/>
        </w:rPr>
        <w:t xml:space="preserve">EXPLAIN </w:t>
      </w:r>
      <w:r w:rsidR="00FF4AC2">
        <w:rPr>
          <w:bCs w:val="0"/>
          <w:color w:val="000000" w:themeColor="text1"/>
          <w:szCs w:val="24"/>
        </w:rPr>
        <w:t>the concept of a balanced response is simple</w:t>
      </w:r>
      <w:r w:rsidR="00014B60">
        <w:rPr>
          <w:bCs w:val="0"/>
          <w:color w:val="000000" w:themeColor="text1"/>
          <w:szCs w:val="24"/>
        </w:rPr>
        <w:t>,</w:t>
      </w:r>
      <w:r w:rsidR="00FF4AC2">
        <w:rPr>
          <w:bCs w:val="0"/>
          <w:color w:val="000000" w:themeColor="text1"/>
          <w:szCs w:val="24"/>
        </w:rPr>
        <w:t xml:space="preserve"> but the challenge is applying the skills during heated interactions and not allowing our emotions to take over. </w:t>
      </w:r>
    </w:p>
    <w:p w14:paraId="63C04E28" w14:textId="26FDDA4B" w:rsidR="00324F0B" w:rsidRPr="00324F0B" w:rsidRDefault="00324F0B" w:rsidP="00324F0B">
      <w:pPr>
        <w:pStyle w:val="BulletLevel1"/>
      </w:pPr>
      <w:bookmarkStart w:id="17" w:name="_Hlk92878082"/>
      <w:r w:rsidRPr="00324F0B">
        <w:rPr>
          <w:b/>
          <w:szCs w:val="24"/>
        </w:rPr>
        <w:t>EMPHASIZE</w:t>
      </w:r>
      <w:r w:rsidRPr="00324F0B">
        <w:rPr>
          <w:szCs w:val="24"/>
        </w:rPr>
        <w:t xml:space="preserve"> to the group that</w:t>
      </w:r>
      <w:r>
        <w:rPr>
          <w:szCs w:val="24"/>
        </w:rPr>
        <w:t xml:space="preserve"> we are human and do not always navigate conflict in the best manner.  However, we can consistently learn from our prior experiences, even our mistakes.  This leads to the </w:t>
      </w:r>
      <w:r w:rsidRPr="00324F0B">
        <w:rPr>
          <w:szCs w:val="24"/>
        </w:rPr>
        <w:t>opportunity for repair.</w:t>
      </w:r>
      <w:r w:rsidRPr="00324F0B">
        <w:rPr>
          <w:color w:val="FF0000"/>
          <w:szCs w:val="24"/>
        </w:rPr>
        <w:t xml:space="preserve"> </w:t>
      </w:r>
    </w:p>
    <w:p w14:paraId="0700A597" w14:textId="5A01FE48" w:rsidR="000F1FDA" w:rsidRPr="000F1FDA" w:rsidRDefault="00324F0B" w:rsidP="00324F0B">
      <w:pPr>
        <w:pStyle w:val="BulletLevel1"/>
      </w:pPr>
      <w:r>
        <w:rPr>
          <w:b/>
          <w:szCs w:val="24"/>
        </w:rPr>
        <w:t xml:space="preserve">SHARE </w:t>
      </w:r>
      <w:r>
        <w:rPr>
          <w:bCs w:val="0"/>
          <w:szCs w:val="24"/>
        </w:rPr>
        <w:t xml:space="preserve">we are consistently modeling behavior for others (our children, significant others, </w:t>
      </w:r>
      <w:proofErr w:type="gramStart"/>
      <w:r w:rsidR="00437D12">
        <w:rPr>
          <w:bCs w:val="0"/>
          <w:szCs w:val="24"/>
        </w:rPr>
        <w:t>children</w:t>
      </w:r>
      <w:proofErr w:type="gramEnd"/>
      <w:r>
        <w:rPr>
          <w:bCs w:val="0"/>
          <w:szCs w:val="24"/>
        </w:rPr>
        <w:t xml:space="preserve"> and families we serve).  When times arise that we make mistakes, it is important for us to admit the mistake and ask for forgiveness.  This shows that we are all human and it is acceptable to make mistakes and take responsibility for our actions.</w:t>
      </w:r>
      <w:r w:rsidR="006A2939">
        <w:rPr>
          <w:bCs w:val="0"/>
          <w:szCs w:val="24"/>
        </w:rPr>
        <w:t xml:space="preserve">  These times tend to build and strengthen the relationship so you can have more meaningful interactions in the future.  </w:t>
      </w:r>
      <w:r>
        <w:rPr>
          <w:bCs w:val="0"/>
          <w:szCs w:val="24"/>
        </w:rPr>
        <w:t xml:space="preserve"> </w:t>
      </w:r>
    </w:p>
    <w:p w14:paraId="0159F06E" w14:textId="459FBD4C" w:rsidR="006A2939" w:rsidRPr="00324F0B" w:rsidRDefault="006A2939" w:rsidP="00324F0B">
      <w:pPr>
        <w:pStyle w:val="BulletLevel1"/>
      </w:pPr>
      <w:r>
        <w:rPr>
          <w:b/>
          <w:szCs w:val="24"/>
        </w:rPr>
        <w:t xml:space="preserve">STATE </w:t>
      </w:r>
      <w:r w:rsidRPr="006A2939">
        <w:rPr>
          <w:bCs w:val="0"/>
          <w:szCs w:val="24"/>
        </w:rPr>
        <w:t xml:space="preserve">it is not always possible for us to repair the relationship depending on the circumstances.  For example, you may not even know the person you </w:t>
      </w:r>
      <w:proofErr w:type="gramStart"/>
      <w:r w:rsidRPr="006A2939">
        <w:rPr>
          <w:bCs w:val="0"/>
          <w:szCs w:val="24"/>
        </w:rPr>
        <w:t>were in conflict with</w:t>
      </w:r>
      <w:proofErr w:type="gramEnd"/>
      <w:r w:rsidRPr="006A2939">
        <w:rPr>
          <w:bCs w:val="0"/>
          <w:szCs w:val="24"/>
        </w:rPr>
        <w:t xml:space="preserve"> since they were just at a restaurant or store</w:t>
      </w:r>
      <w:r>
        <w:rPr>
          <w:bCs w:val="0"/>
          <w:szCs w:val="24"/>
        </w:rPr>
        <w:t>, but we can continue to learn from our interactions and grow</w:t>
      </w:r>
      <w:r w:rsidRPr="006A2939">
        <w:rPr>
          <w:bCs w:val="0"/>
          <w:szCs w:val="24"/>
        </w:rPr>
        <w:t>.</w:t>
      </w:r>
      <w:r>
        <w:rPr>
          <w:b/>
          <w:szCs w:val="24"/>
        </w:rPr>
        <w:t xml:space="preserve">  </w:t>
      </w:r>
    </w:p>
    <w:p w14:paraId="2454D15D" w14:textId="1FD42EC3" w:rsidR="002C61CC" w:rsidRPr="00A801F6" w:rsidRDefault="006A2939" w:rsidP="00420D3C">
      <w:pPr>
        <w:pStyle w:val="BulletLevel1"/>
      </w:pPr>
      <w:r w:rsidRPr="006A2939">
        <w:rPr>
          <w:b/>
          <w:bCs w:val="0"/>
          <w:szCs w:val="24"/>
        </w:rPr>
        <w:lastRenderedPageBreak/>
        <w:t>SHARE</w:t>
      </w:r>
      <w:r>
        <w:rPr>
          <w:szCs w:val="24"/>
        </w:rPr>
        <w:t xml:space="preserve"> i</w:t>
      </w:r>
      <w:r w:rsidR="00324F0B" w:rsidRPr="00324F0B">
        <w:rPr>
          <w:szCs w:val="24"/>
        </w:rPr>
        <w:t>nternal repair refers to self-compassion and forgiving ourselves for times when we have not responded to conflict in a productive way. We can often be our own worst critic</w:t>
      </w:r>
      <w:r>
        <w:rPr>
          <w:szCs w:val="24"/>
        </w:rPr>
        <w:t>;</w:t>
      </w:r>
      <w:r w:rsidR="00324F0B" w:rsidRPr="00324F0B">
        <w:rPr>
          <w:szCs w:val="24"/>
        </w:rPr>
        <w:t xml:space="preserve"> therefore</w:t>
      </w:r>
      <w:r>
        <w:rPr>
          <w:szCs w:val="24"/>
        </w:rPr>
        <w:t>,</w:t>
      </w:r>
      <w:r w:rsidR="00324F0B" w:rsidRPr="00324F0B">
        <w:rPr>
          <w:szCs w:val="24"/>
        </w:rPr>
        <w:t xml:space="preserve"> it is important to understand what contributed to our reaction and strive for improved outcomes in the future.</w:t>
      </w:r>
      <w:bookmarkEnd w:id="12"/>
      <w:r w:rsidR="004934FA">
        <w:rPr>
          <w:szCs w:val="24"/>
        </w:rPr>
        <w:t xml:space="preserve">  </w:t>
      </w:r>
      <w:r w:rsidR="004934FA" w:rsidRPr="004934FA">
        <w:rPr>
          <w:b/>
          <w:bCs w:val="0"/>
          <w:szCs w:val="24"/>
        </w:rPr>
        <w:t>TRANSITION</w:t>
      </w:r>
      <w:r w:rsidR="004934FA">
        <w:rPr>
          <w:szCs w:val="24"/>
        </w:rPr>
        <w:t xml:space="preserve"> to </w:t>
      </w:r>
      <w:r w:rsidR="004934FA" w:rsidRPr="00437D12">
        <w:rPr>
          <w:b/>
          <w:bCs w:val="0"/>
          <w:szCs w:val="24"/>
        </w:rPr>
        <w:t>Unit 4</w:t>
      </w:r>
      <w:r w:rsidR="004934FA">
        <w:rPr>
          <w:szCs w:val="24"/>
        </w:rPr>
        <w:t xml:space="preserve"> Increasing Self-Awareness.</w:t>
      </w:r>
    </w:p>
    <w:bookmarkEnd w:id="17"/>
    <w:p w14:paraId="60E1D1ED" w14:textId="66783B66" w:rsidR="00420D3C" w:rsidRPr="00420D3C" w:rsidRDefault="00420D3C" w:rsidP="00420D3C">
      <w:pPr>
        <w:pStyle w:val="BulletLevel1"/>
        <w:numPr>
          <w:ilvl w:val="0"/>
          <w:numId w:val="0"/>
        </w:numPr>
        <w:ind w:left="360"/>
      </w:pPr>
    </w:p>
    <w:p w14:paraId="2AFB01E0" w14:textId="77777777" w:rsidR="007570DE" w:rsidRDefault="007570DE">
      <w:pPr>
        <w:spacing w:after="200" w:line="276" w:lineRule="auto"/>
        <w:ind w:left="0"/>
        <w:rPr>
          <w:b/>
          <w:sz w:val="44"/>
          <w:szCs w:val="44"/>
        </w:rPr>
      </w:pPr>
      <w:bookmarkStart w:id="18" w:name="_Unit_4:_"/>
      <w:bookmarkEnd w:id="18"/>
      <w:r>
        <w:rPr>
          <w:sz w:val="44"/>
          <w:szCs w:val="44"/>
        </w:rPr>
        <w:br w:type="page"/>
      </w:r>
    </w:p>
    <w:p w14:paraId="6E7F48BD" w14:textId="7A83B328" w:rsidR="00C97E78" w:rsidRDefault="00C97E78" w:rsidP="0073311B">
      <w:pPr>
        <w:pStyle w:val="Heading2"/>
        <w:jc w:val="center"/>
        <w:rPr>
          <w:sz w:val="44"/>
          <w:szCs w:val="44"/>
        </w:rPr>
      </w:pPr>
      <w:r w:rsidRPr="005F2F2F">
        <w:rPr>
          <w:sz w:val="44"/>
          <w:szCs w:val="44"/>
        </w:rPr>
        <w:lastRenderedPageBreak/>
        <w:t xml:space="preserve">Unit </w:t>
      </w:r>
      <w:r>
        <w:rPr>
          <w:sz w:val="44"/>
          <w:szCs w:val="44"/>
        </w:rPr>
        <w:t>4</w:t>
      </w:r>
      <w:r w:rsidRPr="005F2F2F">
        <w:rPr>
          <w:sz w:val="44"/>
          <w:szCs w:val="44"/>
        </w:rPr>
        <w:t xml:space="preserve">:  </w:t>
      </w:r>
      <w:r w:rsidR="00B12258">
        <w:rPr>
          <w:sz w:val="44"/>
          <w:szCs w:val="44"/>
        </w:rPr>
        <w:t>Increasing Self-Awareness</w:t>
      </w:r>
    </w:p>
    <w:p w14:paraId="297CFBFF" w14:textId="77777777" w:rsidR="007570DE" w:rsidRPr="007570DE" w:rsidRDefault="007570DE" w:rsidP="007570DE"/>
    <w:p w14:paraId="24166BCE" w14:textId="0FBFDD49" w:rsidR="00C97E78" w:rsidRDefault="00C97E78" w:rsidP="00C97E78">
      <w:pPr>
        <w:pStyle w:val="Heading3"/>
        <w:rPr>
          <w:i w:val="0"/>
          <w:iCs/>
        </w:rPr>
      </w:pPr>
      <w:r w:rsidRPr="00555BEA">
        <w:rPr>
          <w:i w:val="0"/>
          <w:iCs/>
        </w:rPr>
        <w:t xml:space="preserve">Unit Time:  </w:t>
      </w:r>
      <w:r w:rsidR="0073311B">
        <w:rPr>
          <w:i w:val="0"/>
          <w:iCs/>
        </w:rPr>
        <w:t>3</w:t>
      </w:r>
      <w:r w:rsidR="00420D3C">
        <w:rPr>
          <w:i w:val="0"/>
          <w:iCs/>
        </w:rPr>
        <w:t>0</w:t>
      </w:r>
      <w:r w:rsidRPr="00555BEA">
        <w:rPr>
          <w:i w:val="0"/>
          <w:iCs/>
        </w:rPr>
        <w:t xml:space="preserve"> minutes</w:t>
      </w:r>
    </w:p>
    <w:p w14:paraId="0B327C1B" w14:textId="55E91963" w:rsidR="00C97E78" w:rsidRDefault="00C97E78" w:rsidP="00C97E78">
      <w:pPr>
        <w:ind w:left="360" w:hanging="360"/>
        <w:rPr>
          <w:b/>
          <w:bCs w:val="0"/>
          <w:sz w:val="28"/>
          <w:szCs w:val="28"/>
        </w:rPr>
      </w:pPr>
      <w:r w:rsidRPr="002176C6">
        <w:rPr>
          <w:b/>
          <w:bCs w:val="0"/>
          <w:sz w:val="28"/>
          <w:szCs w:val="28"/>
        </w:rPr>
        <w:t>Learning Objectives:</w:t>
      </w:r>
    </w:p>
    <w:p w14:paraId="006324F2" w14:textId="5DA834E3" w:rsidR="00C97E78" w:rsidRPr="00420D3C" w:rsidRDefault="00420D3C" w:rsidP="00046F6B">
      <w:pPr>
        <w:pStyle w:val="ListParagraph"/>
        <w:numPr>
          <w:ilvl w:val="0"/>
          <w:numId w:val="16"/>
        </w:numPr>
        <w:spacing w:after="120" w:line="276" w:lineRule="auto"/>
        <w:ind w:left="360"/>
        <w:rPr>
          <w:szCs w:val="24"/>
        </w:rPr>
      </w:pPr>
      <w:bookmarkStart w:id="19" w:name="_Hlk92789493"/>
      <w:r w:rsidRPr="00191444">
        <w:rPr>
          <w:szCs w:val="24"/>
        </w:rPr>
        <w:t>Participants will</w:t>
      </w:r>
      <w:r>
        <w:rPr>
          <w:szCs w:val="24"/>
        </w:rPr>
        <w:t xml:space="preserve"> u</w:t>
      </w:r>
      <w:r w:rsidRPr="00E95191">
        <w:rPr>
          <w:szCs w:val="24"/>
        </w:rPr>
        <w:t>nderstand the im</w:t>
      </w:r>
      <w:r>
        <w:rPr>
          <w:szCs w:val="24"/>
        </w:rPr>
        <w:t>portance of self-</w:t>
      </w:r>
      <w:r w:rsidR="00A801F6" w:rsidRPr="00E95191">
        <w:rPr>
          <w:szCs w:val="24"/>
        </w:rPr>
        <w:t xml:space="preserve">awareness </w:t>
      </w:r>
      <w:r w:rsidR="00A801F6">
        <w:rPr>
          <w:szCs w:val="24"/>
        </w:rPr>
        <w:t>in</w:t>
      </w:r>
      <w:r w:rsidR="00B12258">
        <w:rPr>
          <w:szCs w:val="24"/>
        </w:rPr>
        <w:t xml:space="preserve"> providing b</w:t>
      </w:r>
      <w:r>
        <w:rPr>
          <w:szCs w:val="24"/>
        </w:rPr>
        <w:t xml:space="preserve">alanced </w:t>
      </w:r>
      <w:r w:rsidR="00B12258">
        <w:rPr>
          <w:szCs w:val="24"/>
        </w:rPr>
        <w:t>r</w:t>
      </w:r>
      <w:r>
        <w:rPr>
          <w:szCs w:val="24"/>
        </w:rPr>
        <w:t>esponses</w:t>
      </w:r>
      <w:r w:rsidR="00E41248">
        <w:rPr>
          <w:szCs w:val="24"/>
        </w:rPr>
        <w:t>.</w:t>
      </w:r>
    </w:p>
    <w:bookmarkEnd w:id="19"/>
    <w:p w14:paraId="768D0F5C" w14:textId="3FF19A6E" w:rsidR="00C97E78" w:rsidRPr="005F2F2F" w:rsidRDefault="00D40020" w:rsidP="00C97E78">
      <w:pPr>
        <w:pStyle w:val="Heading3"/>
        <w:rPr>
          <w:i w:val="0"/>
          <w:iCs/>
        </w:rPr>
      </w:pPr>
      <w:r>
        <w:rPr>
          <w:noProof/>
        </w:rPr>
        <w:drawing>
          <wp:anchor distT="0" distB="0" distL="114300" distR="114300" simplePos="0" relativeHeight="251692032" behindDoc="0" locked="0" layoutInCell="1" allowOverlap="1" wp14:anchorId="3FFBADD4" wp14:editId="461D7A07">
            <wp:simplePos x="0" y="0"/>
            <wp:positionH relativeFrom="margin">
              <wp:posOffset>3619500</wp:posOffset>
            </wp:positionH>
            <wp:positionV relativeFrom="paragraph">
              <wp:posOffset>377825</wp:posOffset>
            </wp:positionV>
            <wp:extent cx="2434793" cy="1371600"/>
            <wp:effectExtent l="0" t="0" r="3810" b="0"/>
            <wp:wrapSquare wrapText="bothSides"/>
            <wp:docPr id="195" name="Graphic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C97E78" w:rsidRPr="005F2F2F">
        <w:rPr>
          <w:i w:val="0"/>
          <w:iCs/>
        </w:rPr>
        <w:t>Supporting Materials:</w:t>
      </w:r>
    </w:p>
    <w:p w14:paraId="1C932626" w14:textId="52AC9EBE" w:rsidR="00C97E78" w:rsidRDefault="00C97E78" w:rsidP="00C97E78">
      <w:pPr>
        <w:pStyle w:val="BulletLevel1"/>
      </w:pPr>
      <w:r w:rsidRPr="00961111">
        <w:t>PowerPoint</w:t>
      </w:r>
    </w:p>
    <w:p w14:paraId="2E2C231E" w14:textId="58497772" w:rsidR="00420D3C" w:rsidRDefault="00420D3C" w:rsidP="00C97E78">
      <w:pPr>
        <w:pStyle w:val="BulletLevel1"/>
      </w:pPr>
      <w:r>
        <w:t xml:space="preserve">Journal </w:t>
      </w:r>
    </w:p>
    <w:p w14:paraId="6F5D3679" w14:textId="1F0CE6CF" w:rsidR="00C97E78" w:rsidRPr="00150AAD" w:rsidRDefault="00C97E78" w:rsidP="00C97E78">
      <w:pPr>
        <w:spacing w:after="120" w:line="276" w:lineRule="auto"/>
        <w:ind w:left="0"/>
        <w:rPr>
          <w:rFonts w:eastAsia="Times New Roman"/>
          <w:b/>
          <w:bCs w:val="0"/>
          <w:color w:val="00B0F0"/>
          <w:sz w:val="28"/>
          <w:szCs w:val="44"/>
        </w:rPr>
      </w:pPr>
      <w:r w:rsidRPr="009F6467">
        <w:rPr>
          <w:rFonts w:eastAsia="Times New Roman"/>
          <w:b/>
          <w:bCs w:val="0"/>
          <w:sz w:val="28"/>
          <w:szCs w:val="44"/>
        </w:rPr>
        <w:t xml:space="preserve">Lesson </w:t>
      </w:r>
      <w:r>
        <w:rPr>
          <w:rFonts w:eastAsia="Times New Roman"/>
          <w:b/>
          <w:bCs w:val="0"/>
          <w:sz w:val="28"/>
          <w:szCs w:val="44"/>
        </w:rPr>
        <w:t>4</w:t>
      </w:r>
      <w:r w:rsidRPr="009F6467">
        <w:rPr>
          <w:rFonts w:eastAsia="Times New Roman"/>
          <w:b/>
          <w:bCs w:val="0"/>
          <w:sz w:val="28"/>
          <w:szCs w:val="44"/>
        </w:rPr>
        <w:t>.</w:t>
      </w:r>
      <w:r>
        <w:rPr>
          <w:rFonts w:eastAsia="Times New Roman"/>
          <w:b/>
          <w:bCs w:val="0"/>
          <w:sz w:val="28"/>
          <w:szCs w:val="44"/>
        </w:rPr>
        <w:t>1</w:t>
      </w:r>
      <w:r w:rsidRPr="009F6467">
        <w:rPr>
          <w:rFonts w:eastAsia="Times New Roman"/>
          <w:b/>
          <w:bCs w:val="0"/>
          <w:sz w:val="28"/>
          <w:szCs w:val="44"/>
        </w:rPr>
        <w:t xml:space="preserve">: </w:t>
      </w:r>
      <w:r w:rsidR="00420D3C">
        <w:rPr>
          <w:rFonts w:eastAsia="Times New Roman"/>
          <w:b/>
          <w:bCs w:val="0"/>
          <w:sz w:val="28"/>
          <w:szCs w:val="44"/>
        </w:rPr>
        <w:t>The Reinforced Respons</w:t>
      </w:r>
      <w:r w:rsidR="00150AAD">
        <w:rPr>
          <w:rFonts w:eastAsia="Times New Roman"/>
          <w:b/>
          <w:bCs w:val="0"/>
          <w:sz w:val="28"/>
          <w:szCs w:val="44"/>
        </w:rPr>
        <w:t xml:space="preserve">e </w:t>
      </w:r>
      <w:r w:rsidRPr="00555BEA">
        <w:rPr>
          <w:rFonts w:eastAsia="Times New Roman"/>
          <w:b/>
          <w:bCs w:val="0"/>
          <w:color w:val="000000"/>
          <w:sz w:val="28"/>
          <w:szCs w:val="44"/>
        </w:rPr>
        <w:t xml:space="preserve">Lesson Time:  </w:t>
      </w:r>
      <w:r w:rsidR="00420D3C">
        <w:rPr>
          <w:rFonts w:eastAsia="Times New Roman"/>
          <w:b/>
          <w:bCs w:val="0"/>
          <w:color w:val="000000"/>
          <w:sz w:val="28"/>
          <w:szCs w:val="44"/>
        </w:rPr>
        <w:t>1</w:t>
      </w:r>
      <w:r w:rsidRPr="00555BEA">
        <w:rPr>
          <w:rFonts w:eastAsia="Times New Roman"/>
          <w:b/>
          <w:bCs w:val="0"/>
          <w:color w:val="000000"/>
          <w:sz w:val="28"/>
          <w:szCs w:val="44"/>
        </w:rPr>
        <w:t>5 minutes</w:t>
      </w:r>
    </w:p>
    <w:p w14:paraId="65FFBF8F" w14:textId="4E99007A" w:rsidR="00C97E78" w:rsidRPr="009F6467" w:rsidRDefault="00D40020" w:rsidP="00C97E78">
      <w:pPr>
        <w:spacing w:after="120" w:line="276" w:lineRule="auto"/>
        <w:ind w:left="0"/>
        <w:rPr>
          <w:rFonts w:eastAsia="Times New Roman"/>
          <w:b/>
          <w:bCs w:val="0"/>
          <w:color w:val="000000"/>
          <w:sz w:val="28"/>
          <w:szCs w:val="44"/>
        </w:rPr>
      </w:pPr>
      <w:r>
        <w:rPr>
          <w:noProof/>
        </w:rPr>
        <w:drawing>
          <wp:anchor distT="0" distB="0" distL="114300" distR="114300" simplePos="0" relativeHeight="251693056" behindDoc="0" locked="0" layoutInCell="1" allowOverlap="1" wp14:anchorId="4E027E16" wp14:editId="5EB422AF">
            <wp:simplePos x="0" y="0"/>
            <wp:positionH relativeFrom="margin">
              <wp:align>right</wp:align>
            </wp:positionH>
            <wp:positionV relativeFrom="paragraph">
              <wp:posOffset>13970</wp:posOffset>
            </wp:positionV>
            <wp:extent cx="2434793" cy="1371600"/>
            <wp:effectExtent l="0" t="0" r="3810" b="0"/>
            <wp:wrapSquare wrapText="bothSides"/>
            <wp:docPr id="196" name="Graphic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C97E78" w:rsidRPr="009F6467">
        <w:rPr>
          <w:rFonts w:eastAsia="Times New Roman"/>
          <w:b/>
          <w:bCs w:val="0"/>
          <w:color w:val="000000"/>
          <w:sz w:val="28"/>
          <w:szCs w:val="44"/>
        </w:rPr>
        <w:t>Key Teaching Points / Instructions</w:t>
      </w:r>
    </w:p>
    <w:p w14:paraId="6ACDAFCF" w14:textId="303B9E67" w:rsidR="00380495" w:rsidRPr="00C504BF" w:rsidRDefault="00380495" w:rsidP="00C97E78">
      <w:pPr>
        <w:pStyle w:val="BulletLevel1"/>
      </w:pPr>
      <w:r>
        <w:rPr>
          <w:b/>
        </w:rPr>
        <w:t xml:space="preserve">EXPLAIN </w:t>
      </w:r>
      <w:r>
        <w:rPr>
          <w:bCs w:val="0"/>
        </w:rPr>
        <w:t xml:space="preserve">providing a balanced response begins with self-awareness and understanding.  We </w:t>
      </w:r>
      <w:r w:rsidR="00A50334">
        <w:rPr>
          <w:bCs w:val="0"/>
        </w:rPr>
        <w:t>must</w:t>
      </w:r>
      <w:r>
        <w:rPr>
          <w:bCs w:val="0"/>
        </w:rPr>
        <w:t xml:space="preserve"> be aware of our own imbalanced response tendencies and identify our triggers and intentions in these reactions.  </w:t>
      </w:r>
    </w:p>
    <w:p w14:paraId="152DDC7B" w14:textId="6D745C10" w:rsidR="00C504BF" w:rsidRDefault="00C504BF" w:rsidP="00046F6B">
      <w:pPr>
        <w:pStyle w:val="ListParagraph"/>
        <w:numPr>
          <w:ilvl w:val="0"/>
          <w:numId w:val="32"/>
        </w:numPr>
        <w:spacing w:after="120" w:line="276" w:lineRule="auto"/>
        <w:contextualSpacing w:val="0"/>
        <w:rPr>
          <w:szCs w:val="24"/>
        </w:rPr>
      </w:pPr>
      <w:r w:rsidRPr="00BF5C88">
        <w:rPr>
          <w:b/>
          <w:szCs w:val="24"/>
        </w:rPr>
        <w:t>STATE</w:t>
      </w:r>
      <w:r w:rsidRPr="00BF5C88">
        <w:rPr>
          <w:szCs w:val="24"/>
        </w:rPr>
        <w:t xml:space="preserve"> the unpleasant realities of working in child welfare can often push us into a trap of Imbalanced Responses</w:t>
      </w:r>
      <w:r>
        <w:rPr>
          <w:szCs w:val="24"/>
        </w:rPr>
        <w:t xml:space="preserve">. </w:t>
      </w:r>
    </w:p>
    <w:p w14:paraId="36003176" w14:textId="77777777" w:rsidR="007570DE" w:rsidRDefault="00C504BF" w:rsidP="007570DE">
      <w:pPr>
        <w:pStyle w:val="ListParagraph"/>
        <w:numPr>
          <w:ilvl w:val="0"/>
          <w:numId w:val="32"/>
        </w:numPr>
        <w:spacing w:after="120" w:line="276" w:lineRule="auto"/>
        <w:contextualSpacing w:val="0"/>
        <w:rPr>
          <w:szCs w:val="24"/>
        </w:rPr>
      </w:pPr>
      <w:r>
        <w:rPr>
          <w:b/>
          <w:szCs w:val="24"/>
        </w:rPr>
        <w:t xml:space="preserve">ASK </w:t>
      </w:r>
      <w:r>
        <w:rPr>
          <w:bCs w:val="0"/>
          <w:szCs w:val="24"/>
        </w:rPr>
        <w:t xml:space="preserve">participants for some examples of situations they might experience that would increase the likelihood of them providing an imbalanced response.  Possible responses </w:t>
      </w:r>
      <w:r>
        <w:rPr>
          <w:szCs w:val="24"/>
        </w:rPr>
        <w:t>include:</w:t>
      </w:r>
    </w:p>
    <w:p w14:paraId="5AB71267" w14:textId="77777777" w:rsidR="007570DE" w:rsidRDefault="00C504BF" w:rsidP="007570DE">
      <w:pPr>
        <w:pStyle w:val="ListParagraph"/>
        <w:numPr>
          <w:ilvl w:val="1"/>
          <w:numId w:val="32"/>
        </w:numPr>
        <w:spacing w:after="120" w:line="276" w:lineRule="auto"/>
        <w:contextualSpacing w:val="0"/>
        <w:rPr>
          <w:szCs w:val="24"/>
        </w:rPr>
      </w:pPr>
      <w:r w:rsidRPr="007570DE">
        <w:rPr>
          <w:szCs w:val="24"/>
        </w:rPr>
        <w:t>heightened concern regarding imminent risk to a child</w:t>
      </w:r>
    </w:p>
    <w:p w14:paraId="3F9B85FA" w14:textId="77777777" w:rsidR="007570DE" w:rsidRDefault="00C504BF" w:rsidP="007570DE">
      <w:pPr>
        <w:pStyle w:val="ListParagraph"/>
        <w:numPr>
          <w:ilvl w:val="1"/>
          <w:numId w:val="32"/>
        </w:numPr>
        <w:spacing w:after="120" w:line="276" w:lineRule="auto"/>
        <w:contextualSpacing w:val="0"/>
        <w:rPr>
          <w:szCs w:val="24"/>
        </w:rPr>
      </w:pPr>
      <w:r w:rsidRPr="007570DE">
        <w:rPr>
          <w:szCs w:val="24"/>
        </w:rPr>
        <w:t>staff that are burned out or feeling compassion fatigue</w:t>
      </w:r>
    </w:p>
    <w:p w14:paraId="42695A4F" w14:textId="77777777" w:rsidR="007570DE" w:rsidRDefault="00C504BF" w:rsidP="007570DE">
      <w:pPr>
        <w:pStyle w:val="ListParagraph"/>
        <w:numPr>
          <w:ilvl w:val="1"/>
          <w:numId w:val="32"/>
        </w:numPr>
        <w:spacing w:after="120" w:line="276" w:lineRule="auto"/>
        <w:contextualSpacing w:val="0"/>
        <w:rPr>
          <w:szCs w:val="24"/>
        </w:rPr>
      </w:pPr>
      <w:r w:rsidRPr="007570DE">
        <w:rPr>
          <w:szCs w:val="24"/>
        </w:rPr>
        <w:t>Court or policy dictating that if change does not occur, alternate action should be taken within certain timeframes</w:t>
      </w:r>
    </w:p>
    <w:p w14:paraId="76F6CCE8" w14:textId="77777777" w:rsidR="007570DE" w:rsidRDefault="00C504BF" w:rsidP="007570DE">
      <w:pPr>
        <w:pStyle w:val="ListParagraph"/>
        <w:numPr>
          <w:ilvl w:val="1"/>
          <w:numId w:val="32"/>
        </w:numPr>
        <w:spacing w:after="120" w:line="276" w:lineRule="auto"/>
        <w:contextualSpacing w:val="0"/>
        <w:rPr>
          <w:szCs w:val="24"/>
        </w:rPr>
      </w:pPr>
      <w:r w:rsidRPr="007570DE">
        <w:rPr>
          <w:szCs w:val="24"/>
        </w:rPr>
        <w:lastRenderedPageBreak/>
        <w:t>families that continue to display the same unsafe or unhealthy behaviors despite expressing commitment to change</w:t>
      </w:r>
    </w:p>
    <w:p w14:paraId="59A501E4" w14:textId="77777777" w:rsidR="007570DE" w:rsidRDefault="00C504BF" w:rsidP="007570DE">
      <w:pPr>
        <w:pStyle w:val="ListParagraph"/>
        <w:numPr>
          <w:ilvl w:val="1"/>
          <w:numId w:val="32"/>
        </w:numPr>
        <w:spacing w:after="120" w:line="276" w:lineRule="auto"/>
        <w:contextualSpacing w:val="0"/>
        <w:rPr>
          <w:szCs w:val="24"/>
        </w:rPr>
      </w:pPr>
      <w:r w:rsidRPr="007570DE">
        <w:rPr>
          <w:szCs w:val="24"/>
        </w:rPr>
        <w:t>a cooperative/compliant client backslides</w:t>
      </w:r>
    </w:p>
    <w:p w14:paraId="6741B372" w14:textId="77777777" w:rsidR="007570DE" w:rsidRDefault="00C504BF" w:rsidP="007570DE">
      <w:pPr>
        <w:pStyle w:val="ListParagraph"/>
        <w:numPr>
          <w:ilvl w:val="1"/>
          <w:numId w:val="32"/>
        </w:numPr>
        <w:spacing w:after="120" w:line="276" w:lineRule="auto"/>
        <w:contextualSpacing w:val="0"/>
        <w:rPr>
          <w:szCs w:val="24"/>
        </w:rPr>
      </w:pPr>
      <w:r w:rsidRPr="007570DE">
        <w:rPr>
          <w:szCs w:val="24"/>
        </w:rPr>
        <w:t>a previously obstinate client starts crying or expressing remorse</w:t>
      </w:r>
    </w:p>
    <w:p w14:paraId="6700E5F0" w14:textId="77777777" w:rsidR="007570DE" w:rsidRDefault="00C504BF" w:rsidP="007570DE">
      <w:pPr>
        <w:pStyle w:val="ListParagraph"/>
        <w:numPr>
          <w:ilvl w:val="1"/>
          <w:numId w:val="32"/>
        </w:numPr>
        <w:spacing w:after="120" w:line="276" w:lineRule="auto"/>
        <w:contextualSpacing w:val="0"/>
        <w:rPr>
          <w:szCs w:val="24"/>
        </w:rPr>
      </w:pPr>
      <w:r w:rsidRPr="007570DE">
        <w:rPr>
          <w:szCs w:val="24"/>
        </w:rPr>
        <w:t>a client with a history of violence gets upset or angry</w:t>
      </w:r>
    </w:p>
    <w:p w14:paraId="05268D1F" w14:textId="4CC97100" w:rsidR="00C504BF" w:rsidRPr="007570DE" w:rsidRDefault="00C504BF" w:rsidP="007570DE">
      <w:pPr>
        <w:pStyle w:val="ListParagraph"/>
        <w:numPr>
          <w:ilvl w:val="1"/>
          <w:numId w:val="32"/>
        </w:numPr>
        <w:spacing w:after="120" w:line="276" w:lineRule="auto"/>
        <w:contextualSpacing w:val="0"/>
        <w:rPr>
          <w:szCs w:val="24"/>
        </w:rPr>
      </w:pPr>
      <w:r w:rsidRPr="007570DE">
        <w:rPr>
          <w:szCs w:val="24"/>
        </w:rPr>
        <w:t>clients that are persistently argumentative or difficult to work with</w:t>
      </w:r>
    </w:p>
    <w:p w14:paraId="7426DD0E" w14:textId="1A94D5E4" w:rsidR="00380495" w:rsidRPr="00380495" w:rsidRDefault="00D40020" w:rsidP="00C97E78">
      <w:pPr>
        <w:pStyle w:val="BulletLevel1"/>
      </w:pPr>
      <w:r>
        <w:rPr>
          <w:noProof/>
        </w:rPr>
        <w:drawing>
          <wp:anchor distT="0" distB="0" distL="114300" distR="114300" simplePos="0" relativeHeight="251694080" behindDoc="0" locked="0" layoutInCell="1" allowOverlap="1" wp14:anchorId="04C2EC82" wp14:editId="6A790D52">
            <wp:simplePos x="0" y="0"/>
            <wp:positionH relativeFrom="margin">
              <wp:align>right</wp:align>
            </wp:positionH>
            <wp:positionV relativeFrom="paragraph">
              <wp:posOffset>8255</wp:posOffset>
            </wp:positionV>
            <wp:extent cx="2434434" cy="1371600"/>
            <wp:effectExtent l="0" t="0" r="4445" b="0"/>
            <wp:wrapSquare wrapText="bothSides"/>
            <wp:docPr id="197" name="Graphic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2434434" cy="1371600"/>
                    </a:xfrm>
                    <a:prstGeom prst="rect">
                      <a:avLst/>
                    </a:prstGeom>
                  </pic:spPr>
                </pic:pic>
              </a:graphicData>
            </a:graphic>
            <wp14:sizeRelH relativeFrom="page">
              <wp14:pctWidth>0</wp14:pctWidth>
            </wp14:sizeRelH>
            <wp14:sizeRelV relativeFrom="page">
              <wp14:pctHeight>0</wp14:pctHeight>
            </wp14:sizeRelV>
          </wp:anchor>
        </w:drawing>
      </w:r>
      <w:r w:rsidR="00150AAD">
        <w:rPr>
          <w:b/>
        </w:rPr>
        <w:t xml:space="preserve">OPTIONAL </w:t>
      </w:r>
      <w:r w:rsidR="00380495">
        <w:rPr>
          <w:b/>
        </w:rPr>
        <w:t>ACTIVITY:  Avoiding the Trap Worksheet</w:t>
      </w:r>
    </w:p>
    <w:p w14:paraId="6371272E" w14:textId="6311B2B7" w:rsidR="00191951" w:rsidRPr="00191951" w:rsidRDefault="00380495" w:rsidP="00B12258">
      <w:pPr>
        <w:pStyle w:val="BulletLevel1"/>
        <w:numPr>
          <w:ilvl w:val="1"/>
          <w:numId w:val="4"/>
        </w:numPr>
      </w:pPr>
      <w:r>
        <w:rPr>
          <w:b/>
        </w:rPr>
        <w:t xml:space="preserve">REFER </w:t>
      </w:r>
      <w:r w:rsidRPr="00191951">
        <w:rPr>
          <w:bCs w:val="0"/>
        </w:rPr>
        <w:t>participants to the worksheet entitled Avoiding the Trap in their journal.</w:t>
      </w:r>
      <w:r>
        <w:rPr>
          <w:b/>
        </w:rPr>
        <w:t xml:space="preserve">  ALLOW </w:t>
      </w:r>
      <w:r w:rsidRPr="00191951">
        <w:rPr>
          <w:bCs w:val="0"/>
        </w:rPr>
        <w:t xml:space="preserve">participants </w:t>
      </w:r>
      <w:r w:rsidR="00191951" w:rsidRPr="00191951">
        <w:rPr>
          <w:bCs w:val="0"/>
        </w:rPr>
        <w:t>5 to 10 minutes to respond to the questions.</w:t>
      </w:r>
      <w:r w:rsidR="00191951">
        <w:rPr>
          <w:b/>
        </w:rPr>
        <w:t xml:space="preserve">  </w:t>
      </w:r>
    </w:p>
    <w:p w14:paraId="031168F9" w14:textId="546165E5" w:rsidR="00191951" w:rsidRPr="00191951" w:rsidRDefault="00191951" w:rsidP="00B12258">
      <w:pPr>
        <w:pStyle w:val="BulletLevel1"/>
        <w:numPr>
          <w:ilvl w:val="2"/>
          <w:numId w:val="4"/>
        </w:numPr>
      </w:pPr>
      <w:r>
        <w:t>I am likely to response in an imbalanced way when….</w:t>
      </w:r>
    </w:p>
    <w:p w14:paraId="4A2C2567" w14:textId="77777777" w:rsidR="00191951" w:rsidRPr="00191951" w:rsidRDefault="00191951" w:rsidP="00B12258">
      <w:pPr>
        <w:pStyle w:val="BulletLevel1"/>
        <w:numPr>
          <w:ilvl w:val="2"/>
          <w:numId w:val="4"/>
        </w:numPr>
      </w:pPr>
      <w:r>
        <w:t>When my response is imbalanced, I often…</w:t>
      </w:r>
    </w:p>
    <w:p w14:paraId="1B7EEF73" w14:textId="77777777" w:rsidR="00191951" w:rsidRDefault="00191951" w:rsidP="00B12258">
      <w:pPr>
        <w:pStyle w:val="BulletLevel1"/>
        <w:numPr>
          <w:ilvl w:val="2"/>
          <w:numId w:val="4"/>
        </w:numPr>
      </w:pPr>
      <w:r>
        <w:t>I am most likely to respond with imbalance again when…</w:t>
      </w:r>
    </w:p>
    <w:p w14:paraId="59E5741A" w14:textId="7C8FCF69" w:rsidR="00B72228" w:rsidRPr="00191951" w:rsidRDefault="00191951" w:rsidP="00B12258">
      <w:pPr>
        <w:pStyle w:val="BulletLevel1"/>
        <w:numPr>
          <w:ilvl w:val="2"/>
          <w:numId w:val="4"/>
        </w:numPr>
      </w:pPr>
      <w:r w:rsidRPr="00191951">
        <w:t>The next time I find myself falling into the trap of imbalance I can….</w:t>
      </w:r>
    </w:p>
    <w:p w14:paraId="4464B210" w14:textId="7987CA00" w:rsidR="00191951" w:rsidRDefault="00191951" w:rsidP="00191951">
      <w:pPr>
        <w:pStyle w:val="BulletLevel1"/>
      </w:pPr>
      <w:r w:rsidRPr="00191951">
        <w:rPr>
          <w:b/>
          <w:bCs w:val="0"/>
        </w:rPr>
        <w:t>DEBRIEF</w:t>
      </w:r>
      <w:r w:rsidRPr="00191951">
        <w:t xml:space="preserve"> </w:t>
      </w:r>
      <w:r>
        <w:t xml:space="preserve">the activity by asking why it is important that we become more aware of when we tend to respond in an imbalanced way.  </w:t>
      </w:r>
      <w:r w:rsidRPr="00191951">
        <w:rPr>
          <w:b/>
          <w:bCs w:val="0"/>
        </w:rPr>
        <w:t>ASK</w:t>
      </w:r>
      <w:r>
        <w:t xml:space="preserve"> what strategies participants plan to use to be more balanced in their responses?  Responses may include:</w:t>
      </w:r>
    </w:p>
    <w:p w14:paraId="695D5FBA" w14:textId="6574AD97" w:rsidR="00191951" w:rsidRPr="00191951" w:rsidRDefault="00191951" w:rsidP="00191951">
      <w:pPr>
        <w:pStyle w:val="BulletLevel1"/>
        <w:numPr>
          <w:ilvl w:val="1"/>
          <w:numId w:val="4"/>
        </w:numPr>
      </w:pPr>
      <w:r w:rsidRPr="00191951">
        <w:t>Prepare for meetings/ encounters by planning for difficult conversations</w:t>
      </w:r>
    </w:p>
    <w:p w14:paraId="483465AD" w14:textId="148AC7F4" w:rsidR="00191951" w:rsidRPr="00191951" w:rsidRDefault="00191951" w:rsidP="00191951">
      <w:pPr>
        <w:pStyle w:val="BulletLevel1"/>
        <w:numPr>
          <w:ilvl w:val="1"/>
          <w:numId w:val="4"/>
        </w:numPr>
      </w:pPr>
      <w:r w:rsidRPr="00191951">
        <w:t xml:space="preserve">Consult with a supervisor, </w:t>
      </w:r>
      <w:r w:rsidR="00437D12" w:rsidRPr="00191951">
        <w:t>co</w:t>
      </w:r>
      <w:r w:rsidR="00437D12">
        <w:t>-</w:t>
      </w:r>
      <w:r w:rsidR="00437D12" w:rsidRPr="00191951">
        <w:t>worker,</w:t>
      </w:r>
      <w:r w:rsidRPr="00191951">
        <w:t xml:space="preserve"> or friend (depending on the situation) regarding personal feelings prior to further interactions to ensure neutrality; seek supervision.</w:t>
      </w:r>
    </w:p>
    <w:p w14:paraId="6D131E35" w14:textId="79CA375B" w:rsidR="00191951" w:rsidRPr="00191951" w:rsidRDefault="00191951" w:rsidP="00191951">
      <w:pPr>
        <w:pStyle w:val="BulletLevel1"/>
        <w:numPr>
          <w:ilvl w:val="1"/>
          <w:numId w:val="4"/>
        </w:numPr>
      </w:pPr>
      <w:r w:rsidRPr="00191951">
        <w:t>Explore the ambivalence underlying the conflict</w:t>
      </w:r>
    </w:p>
    <w:p w14:paraId="7513D086" w14:textId="25A766C9" w:rsidR="00B72228" w:rsidRDefault="00191951" w:rsidP="00054C0D">
      <w:pPr>
        <w:pStyle w:val="BulletLevel1"/>
        <w:numPr>
          <w:ilvl w:val="1"/>
          <w:numId w:val="4"/>
        </w:numPr>
      </w:pPr>
      <w:r w:rsidRPr="00191951">
        <w:t>Recognize and praise progress</w:t>
      </w:r>
    </w:p>
    <w:p w14:paraId="3BC2E290" w14:textId="3D2D97DE" w:rsidR="00A50334" w:rsidRPr="003E27BD" w:rsidRDefault="00A50334" w:rsidP="00A50334">
      <w:pPr>
        <w:pStyle w:val="BulletLevel1"/>
        <w:rPr>
          <w:highlight w:val="yellow"/>
        </w:rPr>
      </w:pPr>
      <w:r w:rsidRPr="003E27BD">
        <w:rPr>
          <w:b/>
          <w:bCs w:val="0"/>
          <w:highlight w:val="yellow"/>
        </w:rPr>
        <w:t>TRANSITION</w:t>
      </w:r>
      <w:r w:rsidRPr="003E27BD">
        <w:rPr>
          <w:highlight w:val="yellow"/>
        </w:rPr>
        <w:t xml:space="preserve"> to </w:t>
      </w:r>
      <w:r w:rsidRPr="003E27BD">
        <w:rPr>
          <w:b/>
          <w:bCs w:val="0"/>
          <w:highlight w:val="yellow"/>
        </w:rPr>
        <w:t>Lesson 4.2</w:t>
      </w:r>
      <w:r w:rsidRPr="003E27BD">
        <w:rPr>
          <w:highlight w:val="yellow"/>
        </w:rPr>
        <w:t xml:space="preserve"> Putting it All Together</w:t>
      </w:r>
    </w:p>
    <w:p w14:paraId="6319E5DB" w14:textId="102267DE" w:rsidR="00A50334" w:rsidRPr="003E27BD" w:rsidRDefault="00A50334" w:rsidP="00CB472F">
      <w:pPr>
        <w:spacing w:after="120" w:line="276" w:lineRule="auto"/>
        <w:ind w:left="0"/>
        <w:rPr>
          <w:rFonts w:eastAsia="Times New Roman"/>
          <w:b/>
          <w:bCs w:val="0"/>
          <w:sz w:val="28"/>
          <w:szCs w:val="44"/>
          <w:highlight w:val="yellow"/>
        </w:rPr>
      </w:pPr>
    </w:p>
    <w:p w14:paraId="56EB88D1" w14:textId="678C683E" w:rsidR="00CB472F" w:rsidRPr="003E27BD" w:rsidRDefault="00CB472F" w:rsidP="00CB472F">
      <w:pPr>
        <w:spacing w:after="120" w:line="276" w:lineRule="auto"/>
        <w:ind w:left="0"/>
        <w:rPr>
          <w:rFonts w:eastAsia="Times New Roman"/>
          <w:b/>
          <w:bCs w:val="0"/>
          <w:color w:val="00B0F0"/>
          <w:sz w:val="28"/>
          <w:szCs w:val="44"/>
          <w:highlight w:val="yellow"/>
        </w:rPr>
      </w:pPr>
      <w:r w:rsidRPr="003E27BD">
        <w:rPr>
          <w:rFonts w:eastAsia="Times New Roman"/>
          <w:b/>
          <w:bCs w:val="0"/>
          <w:sz w:val="28"/>
          <w:szCs w:val="44"/>
          <w:highlight w:val="yellow"/>
        </w:rPr>
        <w:lastRenderedPageBreak/>
        <w:t>Lesson 4.2: Putting it All Together</w:t>
      </w:r>
    </w:p>
    <w:p w14:paraId="24EC9A96" w14:textId="1401D04D" w:rsidR="00CB472F" w:rsidRPr="003E27BD" w:rsidRDefault="00CB472F" w:rsidP="00CB472F">
      <w:pPr>
        <w:spacing w:after="120" w:line="276" w:lineRule="auto"/>
        <w:ind w:left="0"/>
        <w:rPr>
          <w:rFonts w:eastAsia="Times New Roman"/>
          <w:b/>
          <w:bCs w:val="0"/>
          <w:color w:val="000000"/>
          <w:sz w:val="28"/>
          <w:szCs w:val="44"/>
          <w:highlight w:val="yellow"/>
        </w:rPr>
      </w:pPr>
      <w:r w:rsidRPr="003E27BD">
        <w:rPr>
          <w:rFonts w:eastAsia="Times New Roman"/>
          <w:b/>
          <w:bCs w:val="0"/>
          <w:color w:val="000000"/>
          <w:sz w:val="28"/>
          <w:szCs w:val="44"/>
          <w:highlight w:val="yellow"/>
        </w:rPr>
        <w:t xml:space="preserve">Lesson Time: </w:t>
      </w:r>
      <w:r w:rsidR="0073311B" w:rsidRPr="003E27BD">
        <w:rPr>
          <w:rFonts w:eastAsia="Times New Roman"/>
          <w:b/>
          <w:bCs w:val="0"/>
          <w:color w:val="000000"/>
          <w:sz w:val="28"/>
          <w:szCs w:val="44"/>
          <w:highlight w:val="yellow"/>
        </w:rPr>
        <w:t>15</w:t>
      </w:r>
      <w:r w:rsidRPr="003E27BD">
        <w:rPr>
          <w:rFonts w:eastAsia="Times New Roman"/>
          <w:b/>
          <w:bCs w:val="0"/>
          <w:color w:val="000000"/>
          <w:sz w:val="28"/>
          <w:szCs w:val="44"/>
          <w:highlight w:val="yellow"/>
        </w:rPr>
        <w:t xml:space="preserve"> minutes</w:t>
      </w:r>
    </w:p>
    <w:p w14:paraId="23F32C1C" w14:textId="5259201C" w:rsidR="00CB472F" w:rsidRPr="003E27BD" w:rsidRDefault="00CB472F" w:rsidP="00CB472F">
      <w:pPr>
        <w:spacing w:after="120" w:line="276" w:lineRule="auto"/>
        <w:ind w:left="0"/>
        <w:rPr>
          <w:rFonts w:eastAsia="Times New Roman"/>
          <w:b/>
          <w:bCs w:val="0"/>
          <w:color w:val="000000"/>
          <w:sz w:val="28"/>
          <w:szCs w:val="44"/>
          <w:highlight w:val="yellow"/>
        </w:rPr>
      </w:pPr>
      <w:r w:rsidRPr="003E27BD">
        <w:rPr>
          <w:rFonts w:eastAsia="Times New Roman"/>
          <w:b/>
          <w:bCs w:val="0"/>
          <w:color w:val="000000"/>
          <w:sz w:val="28"/>
          <w:szCs w:val="44"/>
          <w:highlight w:val="yellow"/>
        </w:rPr>
        <w:t>Key Teaching Points / Instructions</w:t>
      </w:r>
    </w:p>
    <w:p w14:paraId="42EFE9D1" w14:textId="5D596EF5" w:rsidR="00CB472F" w:rsidRPr="003E27BD" w:rsidRDefault="00D40020" w:rsidP="00CB472F">
      <w:pPr>
        <w:pStyle w:val="BulletLevel1"/>
        <w:rPr>
          <w:highlight w:val="yellow"/>
        </w:rPr>
      </w:pPr>
      <w:r w:rsidRPr="003E27BD">
        <w:rPr>
          <w:noProof/>
          <w:highlight w:val="yellow"/>
        </w:rPr>
        <w:drawing>
          <wp:anchor distT="0" distB="0" distL="114300" distR="114300" simplePos="0" relativeHeight="251695104" behindDoc="0" locked="0" layoutInCell="1" allowOverlap="1" wp14:anchorId="28EC059F" wp14:editId="3B3B1B4C">
            <wp:simplePos x="0" y="0"/>
            <wp:positionH relativeFrom="margin">
              <wp:align>right</wp:align>
            </wp:positionH>
            <wp:positionV relativeFrom="paragraph">
              <wp:posOffset>12700</wp:posOffset>
            </wp:positionV>
            <wp:extent cx="2434590" cy="1371600"/>
            <wp:effectExtent l="0" t="0" r="3810" b="0"/>
            <wp:wrapSquare wrapText="bothSides"/>
            <wp:docPr id="198" name="Graphic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2434590" cy="1371600"/>
                    </a:xfrm>
                    <a:prstGeom prst="rect">
                      <a:avLst/>
                    </a:prstGeom>
                  </pic:spPr>
                </pic:pic>
              </a:graphicData>
            </a:graphic>
            <wp14:sizeRelH relativeFrom="page">
              <wp14:pctWidth>0</wp14:pctWidth>
            </wp14:sizeRelH>
            <wp14:sizeRelV relativeFrom="page">
              <wp14:pctHeight>0</wp14:pctHeight>
            </wp14:sizeRelV>
          </wp:anchor>
        </w:drawing>
      </w:r>
      <w:r w:rsidR="00CB472F" w:rsidRPr="003E27BD">
        <w:rPr>
          <w:b/>
          <w:highlight w:val="yellow"/>
        </w:rPr>
        <w:t xml:space="preserve">DISPLAY </w:t>
      </w:r>
      <w:r w:rsidR="00CB472F" w:rsidRPr="003E27BD">
        <w:rPr>
          <w:bCs w:val="0"/>
          <w:highlight w:val="yellow"/>
        </w:rPr>
        <w:t>the conflict cycle on a slide and</w:t>
      </w:r>
      <w:r w:rsidR="00CB472F" w:rsidRPr="003E27BD">
        <w:rPr>
          <w:b/>
          <w:highlight w:val="yellow"/>
        </w:rPr>
        <w:t xml:space="preserve"> FACILITATE </w:t>
      </w:r>
      <w:r w:rsidR="00CB472F" w:rsidRPr="003E27BD">
        <w:rPr>
          <w:highlight w:val="yellow"/>
        </w:rPr>
        <w:t xml:space="preserve">a discussion applying the following scenario to the conflict cycle and identifying possible responses the case manage may give help reinforce understanding of imbalanced responses. </w:t>
      </w:r>
    </w:p>
    <w:p w14:paraId="08E9C0E2" w14:textId="1928027B" w:rsidR="00CB472F" w:rsidRPr="003E27BD" w:rsidRDefault="00D40020" w:rsidP="00CB472F">
      <w:pPr>
        <w:pStyle w:val="BulletLevel1"/>
        <w:numPr>
          <w:ilvl w:val="1"/>
          <w:numId w:val="4"/>
        </w:numPr>
        <w:rPr>
          <w:highlight w:val="yellow"/>
        </w:rPr>
      </w:pPr>
      <w:r w:rsidRPr="003E27BD">
        <w:rPr>
          <w:noProof/>
          <w:highlight w:val="yellow"/>
        </w:rPr>
        <w:drawing>
          <wp:anchor distT="0" distB="0" distL="114300" distR="114300" simplePos="0" relativeHeight="251696128" behindDoc="0" locked="0" layoutInCell="1" allowOverlap="1" wp14:anchorId="47590484" wp14:editId="1AA14E0D">
            <wp:simplePos x="0" y="0"/>
            <wp:positionH relativeFrom="margin">
              <wp:align>right</wp:align>
            </wp:positionH>
            <wp:positionV relativeFrom="paragraph">
              <wp:posOffset>2362200</wp:posOffset>
            </wp:positionV>
            <wp:extent cx="2434793" cy="1371600"/>
            <wp:effectExtent l="0" t="0" r="3810" b="0"/>
            <wp:wrapSquare wrapText="bothSides"/>
            <wp:docPr id="199" name="Graphic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 uri="{96DAC541-7B7A-43D3-8B79-37D633B846F1}">
                          <asvg:svgBlip xmlns:asvg="http://schemas.microsoft.com/office/drawing/2016/SVG/main" r:embed="rId82"/>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CB472F" w:rsidRPr="003E27BD">
        <w:rPr>
          <w:highlight w:val="yellow"/>
        </w:rPr>
        <w:t>Even though his family of origin always used explicit language to express intense emotions, John is expected to use appropriate language when communicating with his team. During a CFTM, John is triggered by news that he will not be going on a home pass for the weekend. His emotional state quickly escalates which leads to a loud outburst of profane language to express that he is feeling unheard and disappointed. None of the adults present intervene to help John regulate his emotions which leaves the youth feeling hopelessness and without any control over the situation. This leads to John becoming increasingly aggressive toward team members at the meeting.</w:t>
      </w:r>
      <w:r w:rsidRPr="003E27BD">
        <w:rPr>
          <w:noProof/>
          <w:highlight w:val="yellow"/>
        </w:rPr>
        <w:t xml:space="preserve"> </w:t>
      </w:r>
    </w:p>
    <w:p w14:paraId="0A995C4C" w14:textId="77777777" w:rsidR="00CB472F" w:rsidRPr="003E27BD" w:rsidRDefault="00CB472F" w:rsidP="00CB472F">
      <w:pPr>
        <w:pStyle w:val="BulletLevel1"/>
        <w:rPr>
          <w:highlight w:val="yellow"/>
        </w:rPr>
      </w:pPr>
      <w:r w:rsidRPr="003E27BD">
        <w:rPr>
          <w:b/>
          <w:bCs w:val="0"/>
          <w:highlight w:val="yellow"/>
        </w:rPr>
        <w:t xml:space="preserve">ASK </w:t>
      </w:r>
      <w:r w:rsidRPr="003E27BD">
        <w:rPr>
          <w:highlight w:val="yellow"/>
        </w:rPr>
        <w:t>participants to</w:t>
      </w:r>
      <w:r w:rsidRPr="003E27BD">
        <w:rPr>
          <w:b/>
          <w:bCs w:val="0"/>
          <w:highlight w:val="yellow"/>
        </w:rPr>
        <w:t xml:space="preserve"> APPLY </w:t>
      </w:r>
      <w:r w:rsidRPr="003E27BD">
        <w:rPr>
          <w:highlight w:val="yellow"/>
        </w:rPr>
        <w:t>this scenario to the conflict cycle while annotating participants responses on the slide.  Responses may include:</w:t>
      </w:r>
    </w:p>
    <w:p w14:paraId="387679F2" w14:textId="77777777" w:rsidR="00CB472F" w:rsidRPr="003E27BD" w:rsidRDefault="00CB472F" w:rsidP="00CB472F">
      <w:pPr>
        <w:pStyle w:val="BulletLevel1"/>
        <w:numPr>
          <w:ilvl w:val="1"/>
          <w:numId w:val="4"/>
        </w:numPr>
        <w:rPr>
          <w:highlight w:val="yellow"/>
        </w:rPr>
      </w:pPr>
      <w:r w:rsidRPr="003E27BD">
        <w:rPr>
          <w:b/>
          <w:bCs w:val="0"/>
          <w:highlight w:val="yellow"/>
        </w:rPr>
        <w:t xml:space="preserve">Trigger: </w:t>
      </w:r>
      <w:r w:rsidRPr="003E27BD">
        <w:rPr>
          <w:highlight w:val="yellow"/>
        </w:rPr>
        <w:t>not receiving a home pass</w:t>
      </w:r>
    </w:p>
    <w:p w14:paraId="34310471" w14:textId="77777777" w:rsidR="00CB472F" w:rsidRPr="003E27BD" w:rsidRDefault="00CB472F" w:rsidP="00CB472F">
      <w:pPr>
        <w:pStyle w:val="BulletLevel1"/>
        <w:numPr>
          <w:ilvl w:val="1"/>
          <w:numId w:val="4"/>
        </w:numPr>
        <w:rPr>
          <w:highlight w:val="yellow"/>
        </w:rPr>
      </w:pPr>
      <w:r w:rsidRPr="003E27BD">
        <w:rPr>
          <w:b/>
          <w:bCs w:val="0"/>
          <w:highlight w:val="yellow"/>
        </w:rPr>
        <w:t>John’s Perception:</w:t>
      </w:r>
      <w:r w:rsidRPr="003E27BD">
        <w:rPr>
          <w:highlight w:val="yellow"/>
        </w:rPr>
        <w:t xml:space="preserve"> Upset, disappointed, unheard</w:t>
      </w:r>
    </w:p>
    <w:p w14:paraId="5784407C" w14:textId="77777777" w:rsidR="00CB472F" w:rsidRPr="003E27BD" w:rsidRDefault="00CB472F" w:rsidP="00CB472F">
      <w:pPr>
        <w:pStyle w:val="BulletLevel1"/>
        <w:numPr>
          <w:ilvl w:val="1"/>
          <w:numId w:val="4"/>
        </w:numPr>
        <w:rPr>
          <w:highlight w:val="yellow"/>
        </w:rPr>
      </w:pPr>
      <w:r w:rsidRPr="003E27BD">
        <w:rPr>
          <w:b/>
          <w:bCs w:val="0"/>
          <w:highlight w:val="yellow"/>
        </w:rPr>
        <w:t>John’s Response:</w:t>
      </w:r>
      <w:r w:rsidRPr="003E27BD">
        <w:rPr>
          <w:highlight w:val="yellow"/>
        </w:rPr>
        <w:t xml:space="preserve">  Outburst of profane language and aggression</w:t>
      </w:r>
    </w:p>
    <w:p w14:paraId="07AAC24C" w14:textId="77777777" w:rsidR="00CB472F" w:rsidRPr="003E27BD" w:rsidRDefault="00CB472F" w:rsidP="00CB472F">
      <w:pPr>
        <w:pStyle w:val="BulletLevel1"/>
        <w:numPr>
          <w:ilvl w:val="1"/>
          <w:numId w:val="4"/>
        </w:numPr>
        <w:rPr>
          <w:highlight w:val="yellow"/>
        </w:rPr>
      </w:pPr>
      <w:r w:rsidRPr="003E27BD">
        <w:rPr>
          <w:b/>
          <w:bCs w:val="0"/>
          <w:highlight w:val="yellow"/>
        </w:rPr>
        <w:t>My perception:</w:t>
      </w:r>
      <w:r w:rsidRPr="003E27BD">
        <w:rPr>
          <w:highlight w:val="yellow"/>
        </w:rPr>
        <w:t xml:space="preserve"> (Ask participants their thoughts and feelings if they were on John’s team):  Disappointment for him not getting a home pass, frustration that he is behaving this way, tired, stressed</w:t>
      </w:r>
    </w:p>
    <w:p w14:paraId="3CEC8AA4" w14:textId="77777777" w:rsidR="00CB472F" w:rsidRPr="003E27BD" w:rsidRDefault="00CB472F" w:rsidP="00CB472F">
      <w:pPr>
        <w:pStyle w:val="BulletLevel1"/>
        <w:numPr>
          <w:ilvl w:val="1"/>
          <w:numId w:val="4"/>
        </w:numPr>
        <w:rPr>
          <w:highlight w:val="yellow"/>
        </w:rPr>
      </w:pPr>
      <w:r w:rsidRPr="003E27BD">
        <w:rPr>
          <w:b/>
          <w:bCs w:val="0"/>
          <w:highlight w:val="yellow"/>
        </w:rPr>
        <w:t xml:space="preserve">My Response:  ASK </w:t>
      </w:r>
      <w:r w:rsidRPr="003E27BD">
        <w:rPr>
          <w:highlight w:val="yellow"/>
        </w:rPr>
        <w:t>participants examples of each imbalanced response.</w:t>
      </w:r>
    </w:p>
    <w:p w14:paraId="598F95C9" w14:textId="77777777" w:rsidR="00CB472F" w:rsidRPr="003E27BD" w:rsidRDefault="00CB472F" w:rsidP="00CB472F">
      <w:pPr>
        <w:pStyle w:val="BulletLevel1"/>
        <w:numPr>
          <w:ilvl w:val="2"/>
          <w:numId w:val="4"/>
        </w:numPr>
        <w:rPr>
          <w:highlight w:val="yellow"/>
        </w:rPr>
      </w:pPr>
      <w:r w:rsidRPr="003E27BD">
        <w:rPr>
          <w:b/>
          <w:bCs w:val="0"/>
          <w:highlight w:val="yellow"/>
        </w:rPr>
        <w:lastRenderedPageBreak/>
        <w:t xml:space="preserve">Counter-Indulgent: </w:t>
      </w:r>
      <w:r w:rsidRPr="003E27BD">
        <w:rPr>
          <w:highlight w:val="yellow"/>
        </w:rPr>
        <w:t xml:space="preserve">State that John’s reaction is understandable.  He has been working hard on getting a home pass and has every right to be angry.  It is okay that he used bad language, his parents talk way worse than that to me.  </w:t>
      </w:r>
    </w:p>
    <w:p w14:paraId="7472228C" w14:textId="46BEF5E0" w:rsidR="00CB472F" w:rsidRPr="003E27BD" w:rsidRDefault="00CB472F" w:rsidP="00CB472F">
      <w:pPr>
        <w:pStyle w:val="BulletLevel1"/>
        <w:numPr>
          <w:ilvl w:val="2"/>
          <w:numId w:val="4"/>
        </w:numPr>
        <w:rPr>
          <w:highlight w:val="yellow"/>
        </w:rPr>
      </w:pPr>
      <w:r w:rsidRPr="003E27BD">
        <w:rPr>
          <w:b/>
          <w:bCs w:val="0"/>
          <w:highlight w:val="yellow"/>
        </w:rPr>
        <w:t>Counter-Aggressive:</w:t>
      </w:r>
      <w:r w:rsidRPr="003E27BD">
        <w:rPr>
          <w:highlight w:val="yellow"/>
        </w:rPr>
        <w:t xml:space="preserve"> Informing John that he will stop using that language immediately or he will be asked to leave the meeting, or you will be forced to call law enforcement. Expecting him to sit down and be quite without acknowledging why he is upset about this situation. </w:t>
      </w:r>
    </w:p>
    <w:p w14:paraId="59A44F97" w14:textId="77777777" w:rsidR="00CB472F" w:rsidRPr="003E27BD" w:rsidRDefault="00CB472F" w:rsidP="00CB472F">
      <w:pPr>
        <w:pStyle w:val="BulletLevel1"/>
        <w:numPr>
          <w:ilvl w:val="2"/>
          <w:numId w:val="4"/>
        </w:numPr>
        <w:rPr>
          <w:highlight w:val="yellow"/>
        </w:rPr>
      </w:pPr>
      <w:r w:rsidRPr="003E27BD">
        <w:rPr>
          <w:b/>
          <w:bCs w:val="0"/>
          <w:highlight w:val="yellow"/>
        </w:rPr>
        <w:t>Counter-Avoidance:</w:t>
      </w:r>
      <w:r w:rsidRPr="003E27BD">
        <w:rPr>
          <w:highlight w:val="yellow"/>
        </w:rPr>
        <w:t xml:space="preserve">  change the subject of the meeting and keep moving forward without acknowledging John’s outburst.  Asking John to sit in the lobby for the rest of the meeting so you don’t have to deal with him.  </w:t>
      </w:r>
    </w:p>
    <w:p w14:paraId="0F8E4214" w14:textId="77777777" w:rsidR="00CB472F" w:rsidRPr="003E27BD" w:rsidRDefault="00CB472F" w:rsidP="00CB472F">
      <w:pPr>
        <w:pStyle w:val="BulletLevel1"/>
        <w:numPr>
          <w:ilvl w:val="2"/>
          <w:numId w:val="4"/>
        </w:numPr>
        <w:rPr>
          <w:highlight w:val="yellow"/>
        </w:rPr>
      </w:pPr>
      <w:r w:rsidRPr="003E27BD">
        <w:rPr>
          <w:b/>
          <w:bCs w:val="0"/>
          <w:highlight w:val="yellow"/>
        </w:rPr>
        <w:t>Balanced Response:</w:t>
      </w:r>
      <w:r w:rsidRPr="003E27BD">
        <w:rPr>
          <w:highlight w:val="yellow"/>
        </w:rPr>
        <w:t xml:space="preserve">  Allow John to vent for a few minutes, tell him it is understandable that he is frustrated about not getting a home pass.  Ask his understanding of why he might not have gotten the home pass and explore how he could obtain one in the future.  Explore ways for him to express his frustrations without yelling and using profanity.  </w:t>
      </w:r>
    </w:p>
    <w:p w14:paraId="5F89B428" w14:textId="3644DF49" w:rsidR="00CB472F" w:rsidRDefault="00CB472F" w:rsidP="00CB472F">
      <w:pPr>
        <w:pStyle w:val="BulletLevel1"/>
      </w:pPr>
      <w:r w:rsidRPr="003E27BD">
        <w:rPr>
          <w:b/>
          <w:highlight w:val="yellow"/>
        </w:rPr>
        <w:t xml:space="preserve">THANK </w:t>
      </w:r>
      <w:r w:rsidRPr="003E27BD">
        <w:rPr>
          <w:highlight w:val="yellow"/>
        </w:rPr>
        <w:t>participants for their responses and ask if there are any questions.</w:t>
      </w:r>
      <w:r>
        <w:t xml:space="preserve">  </w:t>
      </w:r>
      <w:r w:rsidR="00437D12" w:rsidRPr="00437D12">
        <w:rPr>
          <w:b/>
          <w:bCs w:val="0"/>
        </w:rPr>
        <w:t>TRANSITION</w:t>
      </w:r>
      <w:r w:rsidR="00437D12">
        <w:t xml:space="preserve"> to </w:t>
      </w:r>
      <w:r w:rsidR="00437D12" w:rsidRPr="00437D12">
        <w:rPr>
          <w:b/>
          <w:bCs w:val="0"/>
        </w:rPr>
        <w:t>Unit 5</w:t>
      </w:r>
      <w:r w:rsidR="00437D12">
        <w:t xml:space="preserve"> Wrapping Up.</w:t>
      </w:r>
    </w:p>
    <w:p w14:paraId="69C4D018" w14:textId="77777777" w:rsidR="00054C0D" w:rsidRPr="00054C0D" w:rsidRDefault="00054C0D" w:rsidP="00CB472F">
      <w:pPr>
        <w:pStyle w:val="BulletLevel1"/>
        <w:numPr>
          <w:ilvl w:val="0"/>
          <w:numId w:val="0"/>
        </w:numPr>
      </w:pPr>
    </w:p>
    <w:p w14:paraId="5308E86E" w14:textId="77777777" w:rsidR="00D834EB" w:rsidRDefault="00D834EB" w:rsidP="00F92BE3">
      <w:pPr>
        <w:spacing w:line="240" w:lineRule="auto"/>
        <w:ind w:left="0"/>
        <w:jc w:val="center"/>
        <w:rPr>
          <w:b/>
          <w:iCs/>
          <w:sz w:val="44"/>
          <w:szCs w:val="44"/>
        </w:rPr>
      </w:pPr>
    </w:p>
    <w:p w14:paraId="2EDF7A51" w14:textId="7F9740D4" w:rsidR="00D834EB" w:rsidRDefault="00D834EB" w:rsidP="00F92BE3">
      <w:pPr>
        <w:spacing w:line="240" w:lineRule="auto"/>
        <w:ind w:left="0"/>
        <w:jc w:val="center"/>
        <w:rPr>
          <w:b/>
          <w:iCs/>
          <w:sz w:val="44"/>
          <w:szCs w:val="44"/>
        </w:rPr>
      </w:pPr>
    </w:p>
    <w:p w14:paraId="5D014DA3" w14:textId="28A9F0CE" w:rsidR="00437D12" w:rsidRDefault="00437D12" w:rsidP="00F92BE3">
      <w:pPr>
        <w:spacing w:line="240" w:lineRule="auto"/>
        <w:ind w:left="0"/>
        <w:jc w:val="center"/>
        <w:rPr>
          <w:b/>
          <w:iCs/>
          <w:sz w:val="44"/>
          <w:szCs w:val="44"/>
        </w:rPr>
      </w:pPr>
    </w:p>
    <w:p w14:paraId="22128FFF" w14:textId="77777777" w:rsidR="007570DE" w:rsidRDefault="007570DE">
      <w:pPr>
        <w:spacing w:after="200" w:line="276" w:lineRule="auto"/>
        <w:ind w:left="0"/>
        <w:rPr>
          <w:b/>
          <w:iCs/>
          <w:sz w:val="44"/>
          <w:szCs w:val="44"/>
        </w:rPr>
      </w:pPr>
      <w:r>
        <w:rPr>
          <w:b/>
          <w:iCs/>
          <w:sz w:val="44"/>
          <w:szCs w:val="44"/>
        </w:rPr>
        <w:br w:type="page"/>
      </w:r>
    </w:p>
    <w:p w14:paraId="4BF1F4F1" w14:textId="28821955" w:rsidR="00F92BE3" w:rsidRPr="00F92BE3" w:rsidRDefault="00AA5950" w:rsidP="00F92BE3">
      <w:pPr>
        <w:spacing w:line="240" w:lineRule="auto"/>
        <w:ind w:left="0"/>
        <w:jc w:val="center"/>
        <w:rPr>
          <w:b/>
          <w:iCs/>
          <w:sz w:val="44"/>
          <w:szCs w:val="44"/>
        </w:rPr>
      </w:pPr>
      <w:r>
        <w:rPr>
          <w:b/>
          <w:iCs/>
          <w:sz w:val="44"/>
          <w:szCs w:val="44"/>
        </w:rPr>
        <w:lastRenderedPageBreak/>
        <w:t>U</w:t>
      </w:r>
      <w:r w:rsidR="00F92BE3" w:rsidRPr="00F92BE3">
        <w:rPr>
          <w:b/>
          <w:iCs/>
          <w:sz w:val="44"/>
          <w:szCs w:val="44"/>
        </w:rPr>
        <w:t>nit 5:  Wrap Up</w:t>
      </w:r>
    </w:p>
    <w:p w14:paraId="1C4E9FBD" w14:textId="690DB4BA" w:rsidR="00F92BE3" w:rsidRPr="005F2F2F" w:rsidRDefault="00F92BE3" w:rsidP="00F92BE3">
      <w:pPr>
        <w:spacing w:line="240" w:lineRule="auto"/>
        <w:ind w:left="0"/>
        <w:rPr>
          <w:b/>
          <w:iCs/>
          <w:sz w:val="28"/>
          <w:szCs w:val="28"/>
        </w:rPr>
      </w:pPr>
      <w:r w:rsidRPr="005F2F2F">
        <w:rPr>
          <w:b/>
          <w:iCs/>
          <w:sz w:val="28"/>
          <w:szCs w:val="28"/>
        </w:rPr>
        <w:t xml:space="preserve">Unit </w:t>
      </w:r>
      <w:r w:rsidRPr="00344370">
        <w:rPr>
          <w:b/>
          <w:iCs/>
          <w:sz w:val="28"/>
          <w:szCs w:val="28"/>
        </w:rPr>
        <w:t xml:space="preserve">Time: </w:t>
      </w:r>
      <w:r w:rsidR="001A7BFA">
        <w:rPr>
          <w:b/>
          <w:iCs/>
          <w:sz w:val="28"/>
          <w:szCs w:val="28"/>
        </w:rPr>
        <w:t>1</w:t>
      </w:r>
      <w:r w:rsidR="00191951">
        <w:rPr>
          <w:b/>
          <w:iCs/>
          <w:sz w:val="28"/>
          <w:szCs w:val="28"/>
        </w:rPr>
        <w:t>0</w:t>
      </w:r>
      <w:r w:rsidRPr="00344370">
        <w:rPr>
          <w:b/>
          <w:iCs/>
          <w:sz w:val="28"/>
          <w:szCs w:val="28"/>
        </w:rPr>
        <w:t xml:space="preserve"> minutes</w:t>
      </w:r>
    </w:p>
    <w:p w14:paraId="0F52D581" w14:textId="63F68F7C" w:rsidR="00F92BE3" w:rsidRPr="005F2F2F" w:rsidRDefault="00F92BE3" w:rsidP="00F92BE3">
      <w:pPr>
        <w:pStyle w:val="Heading3"/>
        <w:spacing w:line="240" w:lineRule="auto"/>
        <w:rPr>
          <w:i w:val="0"/>
          <w:iCs/>
          <w:szCs w:val="28"/>
        </w:rPr>
      </w:pPr>
      <w:bookmarkStart w:id="20" w:name="_Supporting_Materials:"/>
      <w:bookmarkEnd w:id="20"/>
      <w:r w:rsidRPr="005F2F2F">
        <w:rPr>
          <w:i w:val="0"/>
          <w:iCs/>
          <w:szCs w:val="28"/>
        </w:rPr>
        <w:t>Supporting Materials:</w:t>
      </w:r>
    </w:p>
    <w:p w14:paraId="4C73ECEC" w14:textId="2891A26C" w:rsidR="00191951" w:rsidRDefault="00191951" w:rsidP="00191951">
      <w:pPr>
        <w:pStyle w:val="BulletLevel1"/>
      </w:pPr>
      <w:r w:rsidRPr="00961111">
        <w:t>PowerPoint</w:t>
      </w:r>
    </w:p>
    <w:p w14:paraId="356828E6" w14:textId="54710E47" w:rsidR="00F92BE3" w:rsidRDefault="00191951" w:rsidP="00F92BE3">
      <w:pPr>
        <w:pStyle w:val="BulletLevel1"/>
      </w:pPr>
      <w:r>
        <w:t xml:space="preserve">What I Know/ Want to Know/ What I Learned </w:t>
      </w:r>
      <w:r w:rsidR="00CB472F">
        <w:t>slide</w:t>
      </w:r>
      <w:r>
        <w:t xml:space="preserve"> from Unit 1</w:t>
      </w:r>
    </w:p>
    <w:p w14:paraId="77F5D1BF" w14:textId="2E4D9D1F" w:rsidR="00F92BE3" w:rsidRPr="009F6467" w:rsidRDefault="00F92BE3" w:rsidP="00F92BE3">
      <w:pPr>
        <w:pStyle w:val="BulletLevel1"/>
        <w:numPr>
          <w:ilvl w:val="0"/>
          <w:numId w:val="0"/>
        </w:numPr>
        <w:ind w:left="360"/>
        <w:rPr>
          <w:color w:val="00B0F0"/>
        </w:rPr>
      </w:pPr>
    </w:p>
    <w:p w14:paraId="2C7C968E" w14:textId="2FA9B6CC" w:rsidR="00F92BE3" w:rsidRPr="009F6467" w:rsidRDefault="00F92BE3" w:rsidP="00F92BE3">
      <w:pPr>
        <w:pStyle w:val="BulletLevel1"/>
        <w:numPr>
          <w:ilvl w:val="0"/>
          <w:numId w:val="0"/>
        </w:numPr>
        <w:ind w:left="360" w:hanging="360"/>
        <w:rPr>
          <w:b/>
          <w:bCs w:val="0"/>
          <w:color w:val="00B0F0"/>
          <w:sz w:val="28"/>
          <w:szCs w:val="28"/>
        </w:rPr>
      </w:pPr>
      <w:r w:rsidRPr="009F6467">
        <w:rPr>
          <w:b/>
          <w:bCs w:val="0"/>
          <w:sz w:val="28"/>
          <w:szCs w:val="28"/>
        </w:rPr>
        <w:t xml:space="preserve">Lesson </w:t>
      </w:r>
      <w:r>
        <w:rPr>
          <w:b/>
          <w:bCs w:val="0"/>
          <w:sz w:val="28"/>
          <w:szCs w:val="28"/>
        </w:rPr>
        <w:t>5</w:t>
      </w:r>
      <w:r w:rsidRPr="009F6467">
        <w:rPr>
          <w:b/>
          <w:bCs w:val="0"/>
          <w:sz w:val="28"/>
          <w:szCs w:val="28"/>
        </w:rPr>
        <w:t xml:space="preserve">.1: </w:t>
      </w:r>
      <w:r>
        <w:rPr>
          <w:b/>
          <w:bCs w:val="0"/>
          <w:sz w:val="28"/>
          <w:szCs w:val="28"/>
        </w:rPr>
        <w:t>Wrap Up</w:t>
      </w:r>
    </w:p>
    <w:p w14:paraId="42A89D54" w14:textId="734781EC" w:rsidR="00F92BE3" w:rsidRPr="009F6467" w:rsidRDefault="00F92BE3" w:rsidP="00F92BE3">
      <w:pPr>
        <w:pStyle w:val="BulletLevel1"/>
        <w:numPr>
          <w:ilvl w:val="0"/>
          <w:numId w:val="0"/>
        </w:numPr>
        <w:ind w:left="360" w:hanging="360"/>
        <w:rPr>
          <w:b/>
          <w:bCs w:val="0"/>
          <w:sz w:val="28"/>
          <w:szCs w:val="28"/>
        </w:rPr>
      </w:pPr>
      <w:r w:rsidRPr="009F6467">
        <w:rPr>
          <w:b/>
          <w:bCs w:val="0"/>
          <w:sz w:val="28"/>
          <w:szCs w:val="28"/>
        </w:rPr>
        <w:t xml:space="preserve">Lesson Time: </w:t>
      </w:r>
      <w:r w:rsidR="001A7BFA">
        <w:rPr>
          <w:b/>
          <w:bCs w:val="0"/>
          <w:sz w:val="28"/>
          <w:szCs w:val="28"/>
        </w:rPr>
        <w:t>1</w:t>
      </w:r>
      <w:r w:rsidR="00191951">
        <w:rPr>
          <w:b/>
          <w:bCs w:val="0"/>
          <w:sz w:val="28"/>
          <w:szCs w:val="28"/>
        </w:rPr>
        <w:t>0</w:t>
      </w:r>
      <w:r w:rsidRPr="009F6467">
        <w:rPr>
          <w:b/>
          <w:bCs w:val="0"/>
          <w:sz w:val="28"/>
          <w:szCs w:val="28"/>
        </w:rPr>
        <w:t xml:space="preserve"> minutes</w:t>
      </w:r>
    </w:p>
    <w:p w14:paraId="59A86DE4" w14:textId="79FB2234" w:rsidR="00F92BE3" w:rsidRPr="009F6467" w:rsidRDefault="00D40020" w:rsidP="00F92BE3">
      <w:pPr>
        <w:pStyle w:val="BulletLevel1"/>
        <w:numPr>
          <w:ilvl w:val="0"/>
          <w:numId w:val="0"/>
        </w:numPr>
        <w:ind w:left="360" w:hanging="360"/>
        <w:rPr>
          <w:b/>
          <w:bCs w:val="0"/>
          <w:sz w:val="28"/>
          <w:szCs w:val="28"/>
        </w:rPr>
      </w:pPr>
      <w:r>
        <w:rPr>
          <w:noProof/>
        </w:rPr>
        <w:drawing>
          <wp:anchor distT="0" distB="0" distL="114300" distR="114300" simplePos="0" relativeHeight="251697152" behindDoc="0" locked="0" layoutInCell="1" allowOverlap="1" wp14:anchorId="43306472" wp14:editId="105905E3">
            <wp:simplePos x="0" y="0"/>
            <wp:positionH relativeFrom="margin">
              <wp:align>right</wp:align>
            </wp:positionH>
            <wp:positionV relativeFrom="paragraph">
              <wp:posOffset>12065</wp:posOffset>
            </wp:positionV>
            <wp:extent cx="2434793" cy="1371600"/>
            <wp:effectExtent l="0" t="0" r="3810" b="0"/>
            <wp:wrapSquare wrapText="bothSides"/>
            <wp:docPr id="200" name="Graphic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2434793" cy="1371600"/>
                    </a:xfrm>
                    <a:prstGeom prst="rect">
                      <a:avLst/>
                    </a:prstGeom>
                  </pic:spPr>
                </pic:pic>
              </a:graphicData>
            </a:graphic>
            <wp14:sizeRelH relativeFrom="page">
              <wp14:pctWidth>0</wp14:pctWidth>
            </wp14:sizeRelH>
            <wp14:sizeRelV relativeFrom="page">
              <wp14:pctHeight>0</wp14:pctHeight>
            </wp14:sizeRelV>
          </wp:anchor>
        </w:drawing>
      </w:r>
      <w:r w:rsidR="00F92BE3" w:rsidRPr="009F6467">
        <w:rPr>
          <w:b/>
          <w:bCs w:val="0"/>
          <w:sz w:val="28"/>
          <w:szCs w:val="28"/>
        </w:rPr>
        <w:t>Key Teaching Points / Instructions</w:t>
      </w:r>
    </w:p>
    <w:p w14:paraId="74A17837" w14:textId="4E887DA3" w:rsidR="007306A9" w:rsidRPr="003E27BD" w:rsidRDefault="00F92BE3" w:rsidP="00054C0D">
      <w:pPr>
        <w:pStyle w:val="BulletLevel1"/>
        <w:rPr>
          <w:highlight w:val="yellow"/>
        </w:rPr>
      </w:pPr>
      <w:r w:rsidRPr="003E27BD">
        <w:rPr>
          <w:b/>
          <w:highlight w:val="yellow"/>
        </w:rPr>
        <w:t>R</w:t>
      </w:r>
      <w:r w:rsidR="00054C0D" w:rsidRPr="003E27BD">
        <w:rPr>
          <w:b/>
          <w:highlight w:val="yellow"/>
        </w:rPr>
        <w:t xml:space="preserve">EVISIT </w:t>
      </w:r>
      <w:r w:rsidR="00054C0D" w:rsidRPr="003E27BD">
        <w:rPr>
          <w:bCs w:val="0"/>
          <w:highlight w:val="yellow"/>
        </w:rPr>
        <w:t xml:space="preserve">the K/W/L </w:t>
      </w:r>
      <w:r w:rsidR="00CB472F" w:rsidRPr="003E27BD">
        <w:rPr>
          <w:bCs w:val="0"/>
          <w:highlight w:val="yellow"/>
        </w:rPr>
        <w:t>slide</w:t>
      </w:r>
      <w:r w:rsidR="00054C0D" w:rsidRPr="003E27BD">
        <w:rPr>
          <w:bCs w:val="0"/>
          <w:highlight w:val="yellow"/>
        </w:rPr>
        <w:t xml:space="preserve"> and ASK participants to share what they have learned about conflict and what is one thing that they commit to doing moving forward </w:t>
      </w:r>
      <w:proofErr w:type="gramStart"/>
      <w:r w:rsidR="00054C0D" w:rsidRPr="003E27BD">
        <w:rPr>
          <w:bCs w:val="0"/>
          <w:highlight w:val="yellow"/>
        </w:rPr>
        <w:t>as a result of</w:t>
      </w:r>
      <w:proofErr w:type="gramEnd"/>
      <w:r w:rsidR="00054C0D" w:rsidRPr="003E27BD">
        <w:rPr>
          <w:bCs w:val="0"/>
          <w:highlight w:val="yellow"/>
        </w:rPr>
        <w:t xml:space="preserve"> this training.  </w:t>
      </w:r>
    </w:p>
    <w:p w14:paraId="0683BB0E" w14:textId="04EB7885" w:rsidR="00F92BE3" w:rsidRDefault="00D40020" w:rsidP="00F92BE3">
      <w:pPr>
        <w:pStyle w:val="BulletLevel1"/>
      </w:pPr>
      <w:r>
        <w:rPr>
          <w:noProof/>
        </w:rPr>
        <w:drawing>
          <wp:anchor distT="0" distB="0" distL="114300" distR="114300" simplePos="0" relativeHeight="251698176" behindDoc="0" locked="0" layoutInCell="1" allowOverlap="1" wp14:anchorId="2477D973" wp14:editId="587B2C14">
            <wp:simplePos x="0" y="0"/>
            <wp:positionH relativeFrom="margin">
              <wp:align>right</wp:align>
            </wp:positionH>
            <wp:positionV relativeFrom="paragraph">
              <wp:posOffset>10795</wp:posOffset>
            </wp:positionV>
            <wp:extent cx="2434590" cy="1371600"/>
            <wp:effectExtent l="0" t="0" r="3810" b="0"/>
            <wp:wrapSquare wrapText="bothSides"/>
            <wp:docPr id="201" name="Graphic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 uri="{96DAC541-7B7A-43D3-8B79-37D633B846F1}">
                          <asvg:svgBlip xmlns:asvg="http://schemas.microsoft.com/office/drawing/2016/SVG/main" r:embed="rId86"/>
                        </a:ext>
                      </a:extLst>
                    </a:blip>
                    <a:stretch>
                      <a:fillRect/>
                    </a:stretch>
                  </pic:blipFill>
                  <pic:spPr>
                    <a:xfrm>
                      <a:off x="0" y="0"/>
                      <a:ext cx="2434590" cy="1371600"/>
                    </a:xfrm>
                    <a:prstGeom prst="rect">
                      <a:avLst/>
                    </a:prstGeom>
                  </pic:spPr>
                </pic:pic>
              </a:graphicData>
            </a:graphic>
            <wp14:sizeRelH relativeFrom="page">
              <wp14:pctWidth>0</wp14:pctWidth>
            </wp14:sizeRelH>
            <wp14:sizeRelV relativeFrom="page">
              <wp14:pctHeight>0</wp14:pctHeight>
            </wp14:sizeRelV>
          </wp:anchor>
        </w:drawing>
      </w:r>
      <w:r w:rsidR="00F92BE3">
        <w:rPr>
          <w:b/>
        </w:rPr>
        <w:t xml:space="preserve">THANK </w:t>
      </w:r>
      <w:r w:rsidR="00F92BE3">
        <w:t xml:space="preserve">participants for their time and their commitment to gain knowledge and understanding around </w:t>
      </w:r>
      <w:r w:rsidR="00054C0D">
        <w:t xml:space="preserve">reaction awareness and how to navigate conflict in a meaningful way. </w:t>
      </w:r>
    </w:p>
    <w:p w14:paraId="06ABC35C" w14:textId="22757ACB" w:rsidR="00F92BE3" w:rsidRDefault="00F92BE3" w:rsidP="00046F6B">
      <w:pPr>
        <w:pStyle w:val="ListParagraph"/>
        <w:numPr>
          <w:ilvl w:val="0"/>
          <w:numId w:val="9"/>
        </w:numPr>
        <w:ind w:left="360"/>
      </w:pPr>
      <w:r w:rsidRPr="00F3718F">
        <w:rPr>
          <w:b/>
        </w:rPr>
        <w:t>REQUEST</w:t>
      </w:r>
      <w:r>
        <w:t xml:space="preserve"> participants to complete the course reaction survey at: </w:t>
      </w:r>
      <w:hyperlink r:id="rId87" w:history="1">
        <w:r w:rsidRPr="001708F4">
          <w:rPr>
            <w:rStyle w:val="Hyperlink"/>
          </w:rPr>
          <w:t>https://www.teamtn.gov/dcs/divisions/training/t/cai/dcstrainingevaluation.html</w:t>
        </w:r>
      </w:hyperlink>
      <w:r>
        <w:rPr>
          <w:rStyle w:val="Hyperlink"/>
        </w:rPr>
        <w:t>.</w:t>
      </w:r>
    </w:p>
    <w:p w14:paraId="0672478A" w14:textId="1F601E68" w:rsidR="00F92BE3" w:rsidRDefault="00F92BE3" w:rsidP="00F92BE3">
      <w:pPr>
        <w:pStyle w:val="BulletLevel1"/>
      </w:pPr>
      <w:r>
        <w:br w:type="page"/>
      </w:r>
    </w:p>
    <w:p w14:paraId="0660E973" w14:textId="24B5A396" w:rsidR="00D13CAB" w:rsidRPr="00D13CAB" w:rsidRDefault="00D13CAB" w:rsidP="00D13CAB">
      <w:pPr>
        <w:pStyle w:val="BulletLevel1"/>
        <w:numPr>
          <w:ilvl w:val="0"/>
          <w:numId w:val="0"/>
        </w:numPr>
        <w:spacing w:line="360" w:lineRule="auto"/>
        <w:jc w:val="center"/>
        <w:rPr>
          <w:b/>
          <w:bCs w:val="0"/>
          <w:sz w:val="44"/>
          <w:szCs w:val="44"/>
        </w:rPr>
      </w:pPr>
      <w:r w:rsidRPr="00D13CAB">
        <w:rPr>
          <w:b/>
          <w:bCs w:val="0"/>
          <w:sz w:val="44"/>
          <w:szCs w:val="44"/>
        </w:rPr>
        <w:lastRenderedPageBreak/>
        <w:t>References</w:t>
      </w:r>
    </w:p>
    <w:p w14:paraId="327765EF" w14:textId="77777777" w:rsidR="00054C0D" w:rsidRDefault="00054C0D" w:rsidP="00054C0D">
      <w:pPr>
        <w:pStyle w:val="ListParagraph"/>
        <w:spacing w:after="120" w:line="276" w:lineRule="auto"/>
        <w:ind w:left="0"/>
      </w:pPr>
      <w:r>
        <w:t xml:space="preserve">Crittenden, P.M. (1988), Relationships at Risk.  J. Belsky &amp; T. </w:t>
      </w:r>
      <w:proofErr w:type="spellStart"/>
      <w:r>
        <w:t>Nezworski</w:t>
      </w:r>
      <w:proofErr w:type="spellEnd"/>
      <w:r>
        <w:t xml:space="preserve"> (Eds.), The Clinical Implications of Attachment (pp. 136-174). Hillsdale, NJ: Lawrence Erlbaum. </w:t>
      </w:r>
    </w:p>
    <w:p w14:paraId="298E4722" w14:textId="77777777" w:rsidR="00054C0D" w:rsidRDefault="00054C0D" w:rsidP="00054C0D">
      <w:pPr>
        <w:pStyle w:val="ListParagraph"/>
        <w:spacing w:after="120" w:line="276" w:lineRule="auto"/>
        <w:ind w:left="0"/>
      </w:pPr>
    </w:p>
    <w:p w14:paraId="524BBDDD" w14:textId="77777777" w:rsidR="00054C0D" w:rsidRDefault="00054C0D" w:rsidP="00054C0D">
      <w:pPr>
        <w:pStyle w:val="ListParagraph"/>
        <w:spacing w:after="120" w:line="276" w:lineRule="auto"/>
        <w:ind w:left="0"/>
      </w:pPr>
      <w:r>
        <w:t>CDC Morbidity &amp; Mortality Weekly Report, Vol 57, No. 13, pp 336-339 http://www.cdc.gov/mmwr/preview/mmwrhtml/mm5713a2.htm.</w:t>
      </w:r>
    </w:p>
    <w:p w14:paraId="3EBFB14F" w14:textId="77777777" w:rsidR="00054C0D" w:rsidRDefault="00054C0D" w:rsidP="00054C0D">
      <w:pPr>
        <w:spacing w:after="120" w:line="276" w:lineRule="auto"/>
      </w:pPr>
      <w:r>
        <w:t xml:space="preserve">Boris NW, Wheeler, EE, Heller SS, </w:t>
      </w:r>
      <w:proofErr w:type="spellStart"/>
      <w:r>
        <w:t>Zeanah</w:t>
      </w:r>
      <w:proofErr w:type="spellEnd"/>
      <w:r>
        <w:t xml:space="preserve"> CH (2000). Attachment and Developmental Psychopathology. Psychiatry. 2000; 63: 75-84.</w:t>
      </w:r>
    </w:p>
    <w:p w14:paraId="5B01FE5C" w14:textId="77777777" w:rsidR="00054C0D" w:rsidRDefault="00054C0D" w:rsidP="00054C0D">
      <w:pPr>
        <w:spacing w:after="120" w:line="276" w:lineRule="auto"/>
      </w:pPr>
      <w:r>
        <w:t>Keeping the Promise: The Critical Need for Post-Adoption Services to Enable Children and Families to Succeed. October 2010. The Evan B. Donaldson Adoption Institute.</w:t>
      </w:r>
    </w:p>
    <w:p w14:paraId="76880761" w14:textId="77777777" w:rsidR="00054C0D" w:rsidRPr="00831A5E" w:rsidRDefault="00000000" w:rsidP="00054C0D">
      <w:pPr>
        <w:spacing w:after="120" w:line="276" w:lineRule="auto"/>
        <w:rPr>
          <w:rFonts w:ascii="Calibri" w:eastAsia="Calibri" w:hAnsi="Calibri" w:cs="Times New Roman"/>
        </w:rPr>
      </w:pPr>
      <w:hyperlink r:id="rId88" w:tgtFrame="_blank" w:history="1">
        <w:r w:rsidR="00054C0D" w:rsidRPr="00831A5E">
          <w:rPr>
            <w:rFonts w:ascii="Fakt Soft" w:eastAsia="Calibri" w:hAnsi="Fakt Soft" w:cs="Arial"/>
            <w:color w:val="1B6AC9"/>
            <w:sz w:val="15"/>
            <w:szCs w:val="15"/>
            <w:u w:val="single"/>
            <w:lang w:val="en"/>
          </w:rPr>
          <w:t>https://www.allendale4kids.org/subpages/REStArTPrinciples5-2-12.pdf</w:t>
        </w:r>
      </w:hyperlink>
    </w:p>
    <w:p w14:paraId="5B900D05" w14:textId="77777777" w:rsidR="00054C0D" w:rsidRDefault="00000000" w:rsidP="00054C0D">
      <w:pPr>
        <w:pStyle w:val="NoSpacing"/>
        <w:spacing w:after="120" w:line="276" w:lineRule="auto"/>
        <w:ind w:left="720"/>
        <w:rPr>
          <w:rFonts w:ascii="Fakt Soft" w:hAnsi="Fakt Soft" w:cs="Arial"/>
          <w:color w:val="283C46"/>
          <w:sz w:val="15"/>
          <w:szCs w:val="15"/>
          <w:lang w:val="en"/>
        </w:rPr>
      </w:pPr>
      <w:hyperlink r:id="rId89" w:tgtFrame="_blank" w:history="1">
        <w:r w:rsidR="00054C0D">
          <w:rPr>
            <w:rFonts w:ascii="Fakt Soft" w:hAnsi="Fakt Soft" w:cs="Arial"/>
            <w:color w:val="1B6AC9"/>
            <w:sz w:val="15"/>
            <w:szCs w:val="15"/>
            <w:u w:val="single"/>
            <w:lang w:val="en"/>
          </w:rPr>
          <w:t>http://www.attachmenttraumanetwork.org/attachment-trauma/trauma-disrupts-attachment/</w:t>
        </w:r>
      </w:hyperlink>
    </w:p>
    <w:p w14:paraId="40507187" w14:textId="77777777" w:rsidR="00054C0D" w:rsidRDefault="00000000" w:rsidP="00054C0D">
      <w:pPr>
        <w:pStyle w:val="NoSpacing"/>
        <w:spacing w:after="120" w:line="276" w:lineRule="auto"/>
        <w:ind w:left="720"/>
        <w:rPr>
          <w:rFonts w:ascii="Fakt Soft" w:hAnsi="Fakt Soft" w:cs="Arial"/>
          <w:color w:val="283C46"/>
          <w:sz w:val="15"/>
          <w:szCs w:val="15"/>
          <w:lang w:val="en"/>
        </w:rPr>
      </w:pPr>
      <w:hyperlink r:id="rId90" w:tgtFrame="_blank" w:history="1">
        <w:r w:rsidR="00054C0D">
          <w:rPr>
            <w:rFonts w:ascii="Fakt Soft" w:hAnsi="Fakt Soft" w:cs="Arial"/>
            <w:color w:val="1B6AC9"/>
            <w:sz w:val="15"/>
            <w:szCs w:val="15"/>
            <w:u w:val="single"/>
            <w:lang w:val="en"/>
          </w:rPr>
          <w:t>http://www.attachmenttraumanetwork.org/understanding-attachment/</w:t>
        </w:r>
      </w:hyperlink>
    </w:p>
    <w:p w14:paraId="6920136B" w14:textId="77777777" w:rsidR="00054C0D" w:rsidRDefault="00000000" w:rsidP="00054C0D">
      <w:pPr>
        <w:pStyle w:val="NoSpacing"/>
        <w:spacing w:after="120" w:line="276" w:lineRule="auto"/>
        <w:ind w:left="720"/>
        <w:rPr>
          <w:rFonts w:ascii="Fakt Soft" w:hAnsi="Fakt Soft" w:cs="Arial"/>
          <w:color w:val="283C46"/>
          <w:sz w:val="15"/>
          <w:szCs w:val="15"/>
          <w:lang w:val="en"/>
        </w:rPr>
      </w:pPr>
      <w:hyperlink r:id="rId91" w:tgtFrame="_blank" w:history="1">
        <w:r w:rsidR="00054C0D">
          <w:rPr>
            <w:rFonts w:ascii="Fakt Soft" w:hAnsi="Fakt Soft" w:cs="Arial"/>
            <w:color w:val="1B6AC9"/>
            <w:sz w:val="15"/>
            <w:szCs w:val="15"/>
            <w:u w:val="single"/>
            <w:lang w:val="en"/>
          </w:rPr>
          <w:t>http://www.attachmenttraumanetwork.org/attachment-trauma/</w:t>
        </w:r>
      </w:hyperlink>
    </w:p>
    <w:p w14:paraId="0E95E5BD" w14:textId="77777777" w:rsidR="00054C0D" w:rsidRDefault="00000000" w:rsidP="00054C0D">
      <w:pPr>
        <w:pStyle w:val="NoSpacing"/>
        <w:spacing w:after="120" w:line="276" w:lineRule="auto"/>
        <w:ind w:left="720"/>
        <w:rPr>
          <w:rFonts w:ascii="Fakt Soft" w:hAnsi="Fakt Soft" w:cs="Arial"/>
          <w:color w:val="283C46"/>
          <w:sz w:val="15"/>
          <w:szCs w:val="15"/>
          <w:lang w:val="en"/>
        </w:rPr>
      </w:pPr>
      <w:hyperlink r:id="rId92" w:tgtFrame="_blank" w:history="1">
        <w:r w:rsidR="00054C0D">
          <w:rPr>
            <w:rFonts w:ascii="Fakt Soft" w:hAnsi="Fakt Soft" w:cs="Arial"/>
            <w:color w:val="1B6AC9"/>
            <w:sz w:val="15"/>
            <w:szCs w:val="15"/>
            <w:u w:val="single"/>
            <w:lang w:val="en"/>
          </w:rPr>
          <w:t>http://www.attachmenttraumanetwork.org/myths/</w:t>
        </w:r>
      </w:hyperlink>
    </w:p>
    <w:p w14:paraId="279B2C6C" w14:textId="77777777" w:rsidR="00054C0D" w:rsidRDefault="00000000" w:rsidP="00054C0D">
      <w:pPr>
        <w:pStyle w:val="NoSpacing"/>
        <w:spacing w:after="120" w:line="276" w:lineRule="auto"/>
        <w:ind w:left="720"/>
        <w:rPr>
          <w:rFonts w:ascii="Fakt Soft" w:hAnsi="Fakt Soft" w:cs="Arial"/>
          <w:color w:val="283C46"/>
          <w:sz w:val="15"/>
          <w:szCs w:val="15"/>
          <w:lang w:val="en"/>
        </w:rPr>
      </w:pPr>
      <w:hyperlink r:id="rId93" w:tgtFrame="_blank" w:history="1">
        <w:r w:rsidR="00054C0D">
          <w:rPr>
            <w:rFonts w:ascii="Fakt Soft" w:hAnsi="Fakt Soft" w:cs="Arial"/>
            <w:color w:val="1B6AC9"/>
            <w:sz w:val="15"/>
            <w:szCs w:val="15"/>
            <w:u w:val="single"/>
            <w:lang w:val="en"/>
          </w:rPr>
          <w:t>http://disinhibitedsocialengagementdisorder.com/controversies-regarding-reactive-attachment-disorder</w:t>
        </w:r>
      </w:hyperlink>
    </w:p>
    <w:p w14:paraId="0703FDE2" w14:textId="77777777" w:rsidR="00054C0D" w:rsidRDefault="00000000" w:rsidP="00046F6B">
      <w:pPr>
        <w:pStyle w:val="NoSpacing"/>
        <w:numPr>
          <w:ilvl w:val="0"/>
          <w:numId w:val="29"/>
        </w:numPr>
        <w:spacing w:after="120" w:line="276" w:lineRule="auto"/>
      </w:pPr>
      <w:hyperlink r:id="rId94" w:history="1">
        <w:r w:rsidR="00054C0D" w:rsidRPr="00BD033E">
          <w:rPr>
            <w:rStyle w:val="Hyperlink"/>
          </w:rPr>
          <w:t>https://www.ncbi.nlm.nih.gov/pmc/articles/PMC3396357/</w:t>
        </w:r>
      </w:hyperlink>
    </w:p>
    <w:p w14:paraId="3F2F87FD" w14:textId="77777777" w:rsidR="00054C0D" w:rsidRDefault="00000000" w:rsidP="00046F6B">
      <w:pPr>
        <w:pStyle w:val="NoSpacing"/>
        <w:numPr>
          <w:ilvl w:val="0"/>
          <w:numId w:val="29"/>
        </w:numPr>
        <w:spacing w:after="120" w:line="276" w:lineRule="auto"/>
      </w:pPr>
      <w:hyperlink r:id="rId95" w:history="1">
        <w:r w:rsidR="00054C0D" w:rsidRPr="00BD033E">
          <w:rPr>
            <w:rStyle w:val="Hyperlink"/>
          </w:rPr>
          <w:t>https://myshrink.com/making-the-same-relationship-mistakes/</w:t>
        </w:r>
      </w:hyperlink>
    </w:p>
    <w:p w14:paraId="1D80DA4A" w14:textId="77777777" w:rsidR="00054C0D" w:rsidRDefault="00000000" w:rsidP="00046F6B">
      <w:pPr>
        <w:pStyle w:val="NoSpacing"/>
        <w:numPr>
          <w:ilvl w:val="0"/>
          <w:numId w:val="29"/>
        </w:numPr>
        <w:spacing w:after="120" w:line="276" w:lineRule="auto"/>
      </w:pPr>
      <w:hyperlink r:id="rId96" w:history="1">
        <w:r w:rsidR="00054C0D" w:rsidRPr="00BD033E">
          <w:rPr>
            <w:rStyle w:val="Hyperlink"/>
          </w:rPr>
          <w:t>http://www.cirp.org/library/psych/vanderkolk/</w:t>
        </w:r>
      </w:hyperlink>
    </w:p>
    <w:p w14:paraId="55551768" w14:textId="77777777" w:rsidR="00D13CAB" w:rsidRDefault="00D13CAB" w:rsidP="00F92BE3">
      <w:pPr>
        <w:pStyle w:val="Heading1"/>
      </w:pPr>
    </w:p>
    <w:sectPr w:rsidR="00D13CAB" w:rsidSect="00D07B60">
      <w:headerReference w:type="default" r:id="rId97"/>
      <w:footerReference w:type="default" r:id="rId98"/>
      <w:headerReference w:type="first" r:id="rId99"/>
      <w:pgSz w:w="12240" w:h="15840"/>
      <w:pgMar w:top="1296" w:right="1350" w:bottom="1296"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F0BB5E" w14:textId="77777777" w:rsidR="00285891" w:rsidRDefault="00285891" w:rsidP="00B70A45">
      <w:pPr>
        <w:spacing w:after="0" w:line="240" w:lineRule="auto"/>
      </w:pPr>
      <w:r>
        <w:separator/>
      </w:r>
    </w:p>
  </w:endnote>
  <w:endnote w:type="continuationSeparator" w:id="0">
    <w:p w14:paraId="54E948B2" w14:textId="77777777" w:rsidR="00285891" w:rsidRDefault="00285891" w:rsidP="00B70A45">
      <w:pPr>
        <w:spacing w:after="0" w:line="240" w:lineRule="auto"/>
      </w:pPr>
      <w:r>
        <w:continuationSeparator/>
      </w:r>
    </w:p>
  </w:endnote>
  <w:endnote w:type="continuationNotice" w:id="1">
    <w:p w14:paraId="73190363" w14:textId="77777777" w:rsidR="00285891" w:rsidRDefault="0028589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Open Sans">
    <w:altName w:val="Open Sans"/>
    <w:panose1 w:val="020B0606030504020204"/>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PermianSlabSerifTypeface">
    <w:panose1 w:val="02000000000000000000"/>
    <w:charset w:val="00"/>
    <w:family w:val="modern"/>
    <w:notTrueType/>
    <w:pitch w:val="variable"/>
    <w:sig w:usb0="A000022F" w:usb1="4000A46A" w:usb2="00000000" w:usb3="00000000" w:csb0="00000007" w:csb1="00000000"/>
  </w:font>
  <w:font w:name="ITC Franklin Gothic BookObl">
    <w:altName w:val="Times New Roman"/>
    <w:charset w:val="00"/>
    <w:family w:val="auto"/>
    <w:pitch w:val="default"/>
  </w:font>
  <w:font w:name="ITC Franklin Gothic Std Med">
    <w:altName w:val="Times New Roman"/>
    <w:panose1 w:val="00000000000000000000"/>
    <w:charset w:val="00"/>
    <w:family w:val="swiss"/>
    <w:notTrueType/>
    <w:pitch w:val="default"/>
    <w:sig w:usb0="00000003" w:usb1="00000000" w:usb2="00000000" w:usb3="00000000" w:csb0="00000001" w:csb1="00000000"/>
  </w:font>
  <w:font w:name="Zapf Dingbats ITC">
    <w:charset w:val="00"/>
    <w:family w:val="auto"/>
    <w:pitch w:val="default"/>
  </w:font>
  <w:font w:name="ITC Franklin Gothic Std Book">
    <w:altName w:val="Times New Roman"/>
    <w:panose1 w:val="00000000000000000000"/>
    <w:charset w:val="00"/>
    <w:family w:val="swiss"/>
    <w:notTrueType/>
    <w:pitch w:val="default"/>
    <w:sig w:usb0="00000003" w:usb1="00000000" w:usb2="00000000" w:usb3="00000000" w:csb0="00000001" w:csb1="00000000"/>
  </w:font>
  <w:font w:name="Fakt Soft">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A592C" w14:textId="3816E0CE" w:rsidR="00E05E23" w:rsidRDefault="00E05E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439DD9" w14:textId="77777777" w:rsidR="00285891" w:rsidRDefault="00285891" w:rsidP="00B70A45">
      <w:pPr>
        <w:spacing w:after="0" w:line="240" w:lineRule="auto"/>
      </w:pPr>
      <w:r>
        <w:separator/>
      </w:r>
    </w:p>
  </w:footnote>
  <w:footnote w:type="continuationSeparator" w:id="0">
    <w:p w14:paraId="5EA79E75" w14:textId="77777777" w:rsidR="00285891" w:rsidRDefault="00285891" w:rsidP="00B70A45">
      <w:pPr>
        <w:spacing w:after="0" w:line="240" w:lineRule="auto"/>
      </w:pPr>
      <w:r>
        <w:continuationSeparator/>
      </w:r>
    </w:p>
  </w:footnote>
  <w:footnote w:type="continuationNotice" w:id="1">
    <w:p w14:paraId="6FB372CE" w14:textId="77777777" w:rsidR="00285891" w:rsidRDefault="0028589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F452A" w14:textId="1983EE69" w:rsidR="00E05E23" w:rsidRDefault="00E05E2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F97F1" w14:textId="77777777" w:rsidR="00E05E23" w:rsidRDefault="00E05E23" w:rsidP="008E17AA">
    <w:pPr>
      <w:pStyle w:val="HeaderFooter"/>
    </w:pPr>
    <w:r>
      <w:t>How to Protect Children from Cyberbullying</w:t>
    </w:r>
    <w:r>
      <w:tab/>
      <w:t>Facilitator guide</w:t>
    </w:r>
    <w:r>
      <w:tab/>
      <w:t>CHRP</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10E77"/>
    <w:multiLevelType w:val="hybridMultilevel"/>
    <w:tmpl w:val="6D6EB550"/>
    <w:lvl w:ilvl="0" w:tplc="B558A272">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FC1848"/>
    <w:multiLevelType w:val="hybridMultilevel"/>
    <w:tmpl w:val="E54C25E8"/>
    <w:lvl w:ilvl="0" w:tplc="B558A272">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85F4523"/>
    <w:multiLevelType w:val="hybridMultilevel"/>
    <w:tmpl w:val="93F8FC8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A4E7692"/>
    <w:multiLevelType w:val="hybridMultilevel"/>
    <w:tmpl w:val="6B52ABC6"/>
    <w:lvl w:ilvl="0" w:tplc="04090001">
      <w:start w:val="1"/>
      <w:numFmt w:val="bullet"/>
      <w:lvlText w:val=""/>
      <w:lvlJc w:val="left"/>
      <w:pPr>
        <w:ind w:left="879" w:hanging="360"/>
      </w:pPr>
      <w:rPr>
        <w:rFonts w:ascii="Symbol" w:hAnsi="Symbol" w:hint="default"/>
      </w:rPr>
    </w:lvl>
    <w:lvl w:ilvl="1" w:tplc="04090003" w:tentative="1">
      <w:start w:val="1"/>
      <w:numFmt w:val="bullet"/>
      <w:lvlText w:val="o"/>
      <w:lvlJc w:val="left"/>
      <w:pPr>
        <w:ind w:left="1599" w:hanging="360"/>
      </w:pPr>
      <w:rPr>
        <w:rFonts w:ascii="Courier New" w:hAnsi="Courier New" w:cs="Courier New" w:hint="default"/>
      </w:rPr>
    </w:lvl>
    <w:lvl w:ilvl="2" w:tplc="04090005" w:tentative="1">
      <w:start w:val="1"/>
      <w:numFmt w:val="bullet"/>
      <w:lvlText w:val=""/>
      <w:lvlJc w:val="left"/>
      <w:pPr>
        <w:ind w:left="2319" w:hanging="360"/>
      </w:pPr>
      <w:rPr>
        <w:rFonts w:ascii="Wingdings" w:hAnsi="Wingdings" w:hint="default"/>
      </w:rPr>
    </w:lvl>
    <w:lvl w:ilvl="3" w:tplc="04090001" w:tentative="1">
      <w:start w:val="1"/>
      <w:numFmt w:val="bullet"/>
      <w:lvlText w:val=""/>
      <w:lvlJc w:val="left"/>
      <w:pPr>
        <w:ind w:left="3039" w:hanging="360"/>
      </w:pPr>
      <w:rPr>
        <w:rFonts w:ascii="Symbol" w:hAnsi="Symbol" w:hint="default"/>
      </w:rPr>
    </w:lvl>
    <w:lvl w:ilvl="4" w:tplc="04090003" w:tentative="1">
      <w:start w:val="1"/>
      <w:numFmt w:val="bullet"/>
      <w:lvlText w:val="o"/>
      <w:lvlJc w:val="left"/>
      <w:pPr>
        <w:ind w:left="3759" w:hanging="360"/>
      </w:pPr>
      <w:rPr>
        <w:rFonts w:ascii="Courier New" w:hAnsi="Courier New" w:cs="Courier New" w:hint="default"/>
      </w:rPr>
    </w:lvl>
    <w:lvl w:ilvl="5" w:tplc="04090005" w:tentative="1">
      <w:start w:val="1"/>
      <w:numFmt w:val="bullet"/>
      <w:lvlText w:val=""/>
      <w:lvlJc w:val="left"/>
      <w:pPr>
        <w:ind w:left="4479" w:hanging="360"/>
      </w:pPr>
      <w:rPr>
        <w:rFonts w:ascii="Wingdings" w:hAnsi="Wingdings" w:hint="default"/>
      </w:rPr>
    </w:lvl>
    <w:lvl w:ilvl="6" w:tplc="04090001" w:tentative="1">
      <w:start w:val="1"/>
      <w:numFmt w:val="bullet"/>
      <w:lvlText w:val=""/>
      <w:lvlJc w:val="left"/>
      <w:pPr>
        <w:ind w:left="5199" w:hanging="360"/>
      </w:pPr>
      <w:rPr>
        <w:rFonts w:ascii="Symbol" w:hAnsi="Symbol" w:hint="default"/>
      </w:rPr>
    </w:lvl>
    <w:lvl w:ilvl="7" w:tplc="04090003" w:tentative="1">
      <w:start w:val="1"/>
      <w:numFmt w:val="bullet"/>
      <w:lvlText w:val="o"/>
      <w:lvlJc w:val="left"/>
      <w:pPr>
        <w:ind w:left="5919" w:hanging="360"/>
      </w:pPr>
      <w:rPr>
        <w:rFonts w:ascii="Courier New" w:hAnsi="Courier New" w:cs="Courier New" w:hint="default"/>
      </w:rPr>
    </w:lvl>
    <w:lvl w:ilvl="8" w:tplc="04090005" w:tentative="1">
      <w:start w:val="1"/>
      <w:numFmt w:val="bullet"/>
      <w:lvlText w:val=""/>
      <w:lvlJc w:val="left"/>
      <w:pPr>
        <w:ind w:left="6639" w:hanging="360"/>
      </w:pPr>
      <w:rPr>
        <w:rFonts w:ascii="Wingdings" w:hAnsi="Wingdings" w:hint="default"/>
      </w:rPr>
    </w:lvl>
  </w:abstractNum>
  <w:abstractNum w:abstractNumId="4" w15:restartNumberingAfterBreak="0">
    <w:nsid w:val="0D46636A"/>
    <w:multiLevelType w:val="hybridMultilevel"/>
    <w:tmpl w:val="2618C8AA"/>
    <w:lvl w:ilvl="0" w:tplc="C4B25780">
      <w:start w:val="1"/>
      <w:numFmt w:val="bullet"/>
      <w:lvlText w:val="☐"/>
      <w:lvlJc w:val="left"/>
      <w:pPr>
        <w:ind w:left="720" w:hanging="360"/>
      </w:pPr>
      <w:rPr>
        <w:rFonts w:ascii="MS Gothic" w:eastAsia="MS Gothic" w:hAnsi="MS Gothic" w:hint="eastAsia"/>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42123E"/>
    <w:multiLevelType w:val="hybridMultilevel"/>
    <w:tmpl w:val="2B8854EE"/>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6" w15:restartNumberingAfterBreak="0">
    <w:nsid w:val="18B51E88"/>
    <w:multiLevelType w:val="hybridMultilevel"/>
    <w:tmpl w:val="F57C472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A1B43D3"/>
    <w:multiLevelType w:val="hybridMultilevel"/>
    <w:tmpl w:val="BA1C79A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A560AAE"/>
    <w:multiLevelType w:val="hybridMultilevel"/>
    <w:tmpl w:val="D7F2E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C84298B"/>
    <w:multiLevelType w:val="hybridMultilevel"/>
    <w:tmpl w:val="F2A08ACC"/>
    <w:lvl w:ilvl="0" w:tplc="6D78179E">
      <w:start w:val="1"/>
      <w:numFmt w:val="bullet"/>
      <w:pStyle w:val="BulletLevel2"/>
      <w:lvlText w:val="o"/>
      <w:lvlJc w:val="left"/>
      <w:pPr>
        <w:ind w:left="1440" w:hanging="360"/>
      </w:pPr>
      <w:rPr>
        <w:rFonts w:ascii="Courier New" w:hAnsi="Courier New" w:cs="Courier New" w:hint="default"/>
      </w:rPr>
    </w:lvl>
    <w:lvl w:ilvl="1" w:tplc="04090005">
      <w:start w:val="1"/>
      <w:numFmt w:val="bullet"/>
      <w:lvlText w:val=""/>
      <w:lvlJc w:val="left"/>
      <w:pPr>
        <w:tabs>
          <w:tab w:val="num" w:pos="1440"/>
        </w:tabs>
        <w:ind w:left="1440" w:hanging="360"/>
      </w:pPr>
      <w:rPr>
        <w:rFonts w:ascii="Wingdings" w:hAnsi="Wingdings" w:hint="default"/>
      </w:rPr>
    </w:lvl>
    <w:lvl w:ilvl="2" w:tplc="3744B496" w:tentative="1">
      <w:start w:val="1"/>
      <w:numFmt w:val="bullet"/>
      <w:lvlText w:val="•"/>
      <w:lvlJc w:val="left"/>
      <w:pPr>
        <w:tabs>
          <w:tab w:val="num" w:pos="2160"/>
        </w:tabs>
        <w:ind w:left="2160" w:hanging="360"/>
      </w:pPr>
      <w:rPr>
        <w:rFonts w:ascii="Arial" w:hAnsi="Arial" w:hint="default"/>
      </w:rPr>
    </w:lvl>
    <w:lvl w:ilvl="3" w:tplc="8D52226C" w:tentative="1">
      <w:start w:val="1"/>
      <w:numFmt w:val="bullet"/>
      <w:lvlText w:val="•"/>
      <w:lvlJc w:val="left"/>
      <w:pPr>
        <w:tabs>
          <w:tab w:val="num" w:pos="2880"/>
        </w:tabs>
        <w:ind w:left="2880" w:hanging="360"/>
      </w:pPr>
      <w:rPr>
        <w:rFonts w:ascii="Arial" w:hAnsi="Arial" w:hint="default"/>
      </w:rPr>
    </w:lvl>
    <w:lvl w:ilvl="4" w:tplc="F3BE6E1E" w:tentative="1">
      <w:start w:val="1"/>
      <w:numFmt w:val="bullet"/>
      <w:lvlText w:val="•"/>
      <w:lvlJc w:val="left"/>
      <w:pPr>
        <w:tabs>
          <w:tab w:val="num" w:pos="3600"/>
        </w:tabs>
        <w:ind w:left="3600" w:hanging="360"/>
      </w:pPr>
      <w:rPr>
        <w:rFonts w:ascii="Arial" w:hAnsi="Arial" w:hint="default"/>
      </w:rPr>
    </w:lvl>
    <w:lvl w:ilvl="5" w:tplc="F2E002B6" w:tentative="1">
      <w:start w:val="1"/>
      <w:numFmt w:val="bullet"/>
      <w:lvlText w:val="•"/>
      <w:lvlJc w:val="left"/>
      <w:pPr>
        <w:tabs>
          <w:tab w:val="num" w:pos="4320"/>
        </w:tabs>
        <w:ind w:left="4320" w:hanging="360"/>
      </w:pPr>
      <w:rPr>
        <w:rFonts w:ascii="Arial" w:hAnsi="Arial" w:hint="default"/>
      </w:rPr>
    </w:lvl>
    <w:lvl w:ilvl="6" w:tplc="53426278" w:tentative="1">
      <w:start w:val="1"/>
      <w:numFmt w:val="bullet"/>
      <w:lvlText w:val="•"/>
      <w:lvlJc w:val="left"/>
      <w:pPr>
        <w:tabs>
          <w:tab w:val="num" w:pos="5040"/>
        </w:tabs>
        <w:ind w:left="5040" w:hanging="360"/>
      </w:pPr>
      <w:rPr>
        <w:rFonts w:ascii="Arial" w:hAnsi="Arial" w:hint="default"/>
      </w:rPr>
    </w:lvl>
    <w:lvl w:ilvl="7" w:tplc="0BEA676A" w:tentative="1">
      <w:start w:val="1"/>
      <w:numFmt w:val="bullet"/>
      <w:lvlText w:val="•"/>
      <w:lvlJc w:val="left"/>
      <w:pPr>
        <w:tabs>
          <w:tab w:val="num" w:pos="5760"/>
        </w:tabs>
        <w:ind w:left="5760" w:hanging="360"/>
      </w:pPr>
      <w:rPr>
        <w:rFonts w:ascii="Arial" w:hAnsi="Arial" w:hint="default"/>
      </w:rPr>
    </w:lvl>
    <w:lvl w:ilvl="8" w:tplc="BCBAC908"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CA6421F"/>
    <w:multiLevelType w:val="hybridMultilevel"/>
    <w:tmpl w:val="DAD80D08"/>
    <w:lvl w:ilvl="0" w:tplc="04090001">
      <w:start w:val="1"/>
      <w:numFmt w:val="bullet"/>
      <w:lvlText w:val=""/>
      <w:lvlJc w:val="left"/>
      <w:pPr>
        <w:ind w:left="946" w:hanging="360"/>
      </w:pPr>
      <w:rPr>
        <w:rFonts w:ascii="Symbol" w:hAnsi="Symbol" w:hint="default"/>
      </w:rPr>
    </w:lvl>
    <w:lvl w:ilvl="1" w:tplc="04090003" w:tentative="1">
      <w:start w:val="1"/>
      <w:numFmt w:val="bullet"/>
      <w:lvlText w:val="o"/>
      <w:lvlJc w:val="left"/>
      <w:pPr>
        <w:ind w:left="1666" w:hanging="360"/>
      </w:pPr>
      <w:rPr>
        <w:rFonts w:ascii="Courier New" w:hAnsi="Courier New" w:cs="Courier New" w:hint="default"/>
      </w:rPr>
    </w:lvl>
    <w:lvl w:ilvl="2" w:tplc="04090005" w:tentative="1">
      <w:start w:val="1"/>
      <w:numFmt w:val="bullet"/>
      <w:lvlText w:val=""/>
      <w:lvlJc w:val="left"/>
      <w:pPr>
        <w:ind w:left="2386" w:hanging="360"/>
      </w:pPr>
      <w:rPr>
        <w:rFonts w:ascii="Wingdings" w:hAnsi="Wingdings" w:hint="default"/>
      </w:rPr>
    </w:lvl>
    <w:lvl w:ilvl="3" w:tplc="04090001" w:tentative="1">
      <w:start w:val="1"/>
      <w:numFmt w:val="bullet"/>
      <w:lvlText w:val=""/>
      <w:lvlJc w:val="left"/>
      <w:pPr>
        <w:ind w:left="3106" w:hanging="360"/>
      </w:pPr>
      <w:rPr>
        <w:rFonts w:ascii="Symbol" w:hAnsi="Symbol" w:hint="default"/>
      </w:rPr>
    </w:lvl>
    <w:lvl w:ilvl="4" w:tplc="04090003" w:tentative="1">
      <w:start w:val="1"/>
      <w:numFmt w:val="bullet"/>
      <w:lvlText w:val="o"/>
      <w:lvlJc w:val="left"/>
      <w:pPr>
        <w:ind w:left="3826" w:hanging="360"/>
      </w:pPr>
      <w:rPr>
        <w:rFonts w:ascii="Courier New" w:hAnsi="Courier New" w:cs="Courier New" w:hint="default"/>
      </w:rPr>
    </w:lvl>
    <w:lvl w:ilvl="5" w:tplc="04090005" w:tentative="1">
      <w:start w:val="1"/>
      <w:numFmt w:val="bullet"/>
      <w:lvlText w:val=""/>
      <w:lvlJc w:val="left"/>
      <w:pPr>
        <w:ind w:left="4546" w:hanging="360"/>
      </w:pPr>
      <w:rPr>
        <w:rFonts w:ascii="Wingdings" w:hAnsi="Wingdings" w:hint="default"/>
      </w:rPr>
    </w:lvl>
    <w:lvl w:ilvl="6" w:tplc="04090001" w:tentative="1">
      <w:start w:val="1"/>
      <w:numFmt w:val="bullet"/>
      <w:lvlText w:val=""/>
      <w:lvlJc w:val="left"/>
      <w:pPr>
        <w:ind w:left="5266" w:hanging="360"/>
      </w:pPr>
      <w:rPr>
        <w:rFonts w:ascii="Symbol" w:hAnsi="Symbol" w:hint="default"/>
      </w:rPr>
    </w:lvl>
    <w:lvl w:ilvl="7" w:tplc="04090003" w:tentative="1">
      <w:start w:val="1"/>
      <w:numFmt w:val="bullet"/>
      <w:lvlText w:val="o"/>
      <w:lvlJc w:val="left"/>
      <w:pPr>
        <w:ind w:left="5986" w:hanging="360"/>
      </w:pPr>
      <w:rPr>
        <w:rFonts w:ascii="Courier New" w:hAnsi="Courier New" w:cs="Courier New" w:hint="default"/>
      </w:rPr>
    </w:lvl>
    <w:lvl w:ilvl="8" w:tplc="04090005" w:tentative="1">
      <w:start w:val="1"/>
      <w:numFmt w:val="bullet"/>
      <w:lvlText w:val=""/>
      <w:lvlJc w:val="left"/>
      <w:pPr>
        <w:ind w:left="6706" w:hanging="360"/>
      </w:pPr>
      <w:rPr>
        <w:rFonts w:ascii="Wingdings" w:hAnsi="Wingdings" w:hint="default"/>
      </w:rPr>
    </w:lvl>
  </w:abstractNum>
  <w:abstractNum w:abstractNumId="11" w15:restartNumberingAfterBreak="0">
    <w:nsid w:val="245A42FC"/>
    <w:multiLevelType w:val="hybridMultilevel"/>
    <w:tmpl w:val="03A2D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0B47DC"/>
    <w:multiLevelType w:val="hybridMultilevel"/>
    <w:tmpl w:val="EE246AA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CCF4037"/>
    <w:multiLevelType w:val="hybridMultilevel"/>
    <w:tmpl w:val="0C5ECCBC"/>
    <w:lvl w:ilvl="0" w:tplc="04090001">
      <w:start w:val="1"/>
      <w:numFmt w:val="bullet"/>
      <w:lvlText w:val=""/>
      <w:lvlJc w:val="left"/>
      <w:pPr>
        <w:ind w:left="446" w:hanging="360"/>
      </w:pPr>
      <w:rPr>
        <w:rFonts w:ascii="Symbol" w:hAnsi="Symbol" w:hint="default"/>
      </w:rPr>
    </w:lvl>
    <w:lvl w:ilvl="1" w:tplc="04090003" w:tentative="1">
      <w:start w:val="1"/>
      <w:numFmt w:val="bullet"/>
      <w:lvlText w:val="o"/>
      <w:lvlJc w:val="left"/>
      <w:pPr>
        <w:ind w:left="1166" w:hanging="360"/>
      </w:pPr>
      <w:rPr>
        <w:rFonts w:ascii="Courier New" w:hAnsi="Courier New" w:cs="Courier New" w:hint="default"/>
      </w:rPr>
    </w:lvl>
    <w:lvl w:ilvl="2" w:tplc="04090005" w:tentative="1">
      <w:start w:val="1"/>
      <w:numFmt w:val="bullet"/>
      <w:lvlText w:val=""/>
      <w:lvlJc w:val="left"/>
      <w:pPr>
        <w:ind w:left="1886" w:hanging="360"/>
      </w:pPr>
      <w:rPr>
        <w:rFonts w:ascii="Wingdings" w:hAnsi="Wingdings" w:hint="default"/>
      </w:rPr>
    </w:lvl>
    <w:lvl w:ilvl="3" w:tplc="04090001" w:tentative="1">
      <w:start w:val="1"/>
      <w:numFmt w:val="bullet"/>
      <w:lvlText w:val=""/>
      <w:lvlJc w:val="left"/>
      <w:pPr>
        <w:ind w:left="2606" w:hanging="360"/>
      </w:pPr>
      <w:rPr>
        <w:rFonts w:ascii="Symbol" w:hAnsi="Symbol" w:hint="default"/>
      </w:rPr>
    </w:lvl>
    <w:lvl w:ilvl="4" w:tplc="04090003" w:tentative="1">
      <w:start w:val="1"/>
      <w:numFmt w:val="bullet"/>
      <w:lvlText w:val="o"/>
      <w:lvlJc w:val="left"/>
      <w:pPr>
        <w:ind w:left="3326" w:hanging="360"/>
      </w:pPr>
      <w:rPr>
        <w:rFonts w:ascii="Courier New" w:hAnsi="Courier New" w:cs="Courier New" w:hint="default"/>
      </w:rPr>
    </w:lvl>
    <w:lvl w:ilvl="5" w:tplc="04090005" w:tentative="1">
      <w:start w:val="1"/>
      <w:numFmt w:val="bullet"/>
      <w:lvlText w:val=""/>
      <w:lvlJc w:val="left"/>
      <w:pPr>
        <w:ind w:left="4046" w:hanging="360"/>
      </w:pPr>
      <w:rPr>
        <w:rFonts w:ascii="Wingdings" w:hAnsi="Wingdings" w:hint="default"/>
      </w:rPr>
    </w:lvl>
    <w:lvl w:ilvl="6" w:tplc="04090001" w:tentative="1">
      <w:start w:val="1"/>
      <w:numFmt w:val="bullet"/>
      <w:lvlText w:val=""/>
      <w:lvlJc w:val="left"/>
      <w:pPr>
        <w:ind w:left="4766" w:hanging="360"/>
      </w:pPr>
      <w:rPr>
        <w:rFonts w:ascii="Symbol" w:hAnsi="Symbol" w:hint="default"/>
      </w:rPr>
    </w:lvl>
    <w:lvl w:ilvl="7" w:tplc="04090003" w:tentative="1">
      <w:start w:val="1"/>
      <w:numFmt w:val="bullet"/>
      <w:lvlText w:val="o"/>
      <w:lvlJc w:val="left"/>
      <w:pPr>
        <w:ind w:left="5486" w:hanging="360"/>
      </w:pPr>
      <w:rPr>
        <w:rFonts w:ascii="Courier New" w:hAnsi="Courier New" w:cs="Courier New" w:hint="default"/>
      </w:rPr>
    </w:lvl>
    <w:lvl w:ilvl="8" w:tplc="04090005" w:tentative="1">
      <w:start w:val="1"/>
      <w:numFmt w:val="bullet"/>
      <w:lvlText w:val=""/>
      <w:lvlJc w:val="left"/>
      <w:pPr>
        <w:ind w:left="6206" w:hanging="360"/>
      </w:pPr>
      <w:rPr>
        <w:rFonts w:ascii="Wingdings" w:hAnsi="Wingdings" w:hint="default"/>
      </w:rPr>
    </w:lvl>
  </w:abstractNum>
  <w:abstractNum w:abstractNumId="14" w15:restartNumberingAfterBreak="0">
    <w:nsid w:val="2D9E3E9D"/>
    <w:multiLevelType w:val="hybridMultilevel"/>
    <w:tmpl w:val="A27AC06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CE7989"/>
    <w:multiLevelType w:val="hybridMultilevel"/>
    <w:tmpl w:val="8B10890A"/>
    <w:lvl w:ilvl="0" w:tplc="04090001">
      <w:start w:val="1"/>
      <w:numFmt w:val="bullet"/>
      <w:lvlText w:val=""/>
      <w:lvlJc w:val="left"/>
      <w:pPr>
        <w:ind w:left="879" w:hanging="360"/>
      </w:pPr>
      <w:rPr>
        <w:rFonts w:ascii="Symbol" w:hAnsi="Symbol" w:hint="default"/>
      </w:rPr>
    </w:lvl>
    <w:lvl w:ilvl="1" w:tplc="04090003" w:tentative="1">
      <w:start w:val="1"/>
      <w:numFmt w:val="bullet"/>
      <w:lvlText w:val="o"/>
      <w:lvlJc w:val="left"/>
      <w:pPr>
        <w:ind w:left="1599" w:hanging="360"/>
      </w:pPr>
      <w:rPr>
        <w:rFonts w:ascii="Courier New" w:hAnsi="Courier New" w:cs="Courier New" w:hint="default"/>
      </w:rPr>
    </w:lvl>
    <w:lvl w:ilvl="2" w:tplc="04090005" w:tentative="1">
      <w:start w:val="1"/>
      <w:numFmt w:val="bullet"/>
      <w:lvlText w:val=""/>
      <w:lvlJc w:val="left"/>
      <w:pPr>
        <w:ind w:left="2319" w:hanging="360"/>
      </w:pPr>
      <w:rPr>
        <w:rFonts w:ascii="Wingdings" w:hAnsi="Wingdings" w:hint="default"/>
      </w:rPr>
    </w:lvl>
    <w:lvl w:ilvl="3" w:tplc="04090001" w:tentative="1">
      <w:start w:val="1"/>
      <w:numFmt w:val="bullet"/>
      <w:lvlText w:val=""/>
      <w:lvlJc w:val="left"/>
      <w:pPr>
        <w:ind w:left="3039" w:hanging="360"/>
      </w:pPr>
      <w:rPr>
        <w:rFonts w:ascii="Symbol" w:hAnsi="Symbol" w:hint="default"/>
      </w:rPr>
    </w:lvl>
    <w:lvl w:ilvl="4" w:tplc="04090003" w:tentative="1">
      <w:start w:val="1"/>
      <w:numFmt w:val="bullet"/>
      <w:lvlText w:val="o"/>
      <w:lvlJc w:val="left"/>
      <w:pPr>
        <w:ind w:left="3759" w:hanging="360"/>
      </w:pPr>
      <w:rPr>
        <w:rFonts w:ascii="Courier New" w:hAnsi="Courier New" w:cs="Courier New" w:hint="default"/>
      </w:rPr>
    </w:lvl>
    <w:lvl w:ilvl="5" w:tplc="04090005" w:tentative="1">
      <w:start w:val="1"/>
      <w:numFmt w:val="bullet"/>
      <w:lvlText w:val=""/>
      <w:lvlJc w:val="left"/>
      <w:pPr>
        <w:ind w:left="4479" w:hanging="360"/>
      </w:pPr>
      <w:rPr>
        <w:rFonts w:ascii="Wingdings" w:hAnsi="Wingdings" w:hint="default"/>
      </w:rPr>
    </w:lvl>
    <w:lvl w:ilvl="6" w:tplc="04090001" w:tentative="1">
      <w:start w:val="1"/>
      <w:numFmt w:val="bullet"/>
      <w:lvlText w:val=""/>
      <w:lvlJc w:val="left"/>
      <w:pPr>
        <w:ind w:left="5199" w:hanging="360"/>
      </w:pPr>
      <w:rPr>
        <w:rFonts w:ascii="Symbol" w:hAnsi="Symbol" w:hint="default"/>
      </w:rPr>
    </w:lvl>
    <w:lvl w:ilvl="7" w:tplc="04090003" w:tentative="1">
      <w:start w:val="1"/>
      <w:numFmt w:val="bullet"/>
      <w:lvlText w:val="o"/>
      <w:lvlJc w:val="left"/>
      <w:pPr>
        <w:ind w:left="5919" w:hanging="360"/>
      </w:pPr>
      <w:rPr>
        <w:rFonts w:ascii="Courier New" w:hAnsi="Courier New" w:cs="Courier New" w:hint="default"/>
      </w:rPr>
    </w:lvl>
    <w:lvl w:ilvl="8" w:tplc="04090005" w:tentative="1">
      <w:start w:val="1"/>
      <w:numFmt w:val="bullet"/>
      <w:lvlText w:val=""/>
      <w:lvlJc w:val="left"/>
      <w:pPr>
        <w:ind w:left="6639" w:hanging="360"/>
      </w:pPr>
      <w:rPr>
        <w:rFonts w:ascii="Wingdings" w:hAnsi="Wingdings" w:hint="default"/>
      </w:rPr>
    </w:lvl>
  </w:abstractNum>
  <w:abstractNum w:abstractNumId="16" w15:restartNumberingAfterBreak="0">
    <w:nsid w:val="35FC4285"/>
    <w:multiLevelType w:val="hybridMultilevel"/>
    <w:tmpl w:val="77B281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9B06187"/>
    <w:multiLevelType w:val="hybridMultilevel"/>
    <w:tmpl w:val="FD8809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A535198"/>
    <w:multiLevelType w:val="hybridMultilevel"/>
    <w:tmpl w:val="D238598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B7E052A"/>
    <w:multiLevelType w:val="hybridMultilevel"/>
    <w:tmpl w:val="FF4E167A"/>
    <w:lvl w:ilvl="0" w:tplc="C4B25780">
      <w:start w:val="1"/>
      <w:numFmt w:val="bullet"/>
      <w:pStyle w:val="Checkbox"/>
      <w:lvlText w:val="☐"/>
      <w:lvlJc w:val="left"/>
      <w:pPr>
        <w:ind w:left="720" w:hanging="360"/>
      </w:pPr>
      <w:rPr>
        <w:rFonts w:ascii="MS Gothic" w:eastAsia="MS Gothic" w:hAnsi="MS Gothic" w:hint="eastAsia"/>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C537A5E"/>
    <w:multiLevelType w:val="hybridMultilevel"/>
    <w:tmpl w:val="79EAA4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D0A6F0F"/>
    <w:multiLevelType w:val="hybridMultilevel"/>
    <w:tmpl w:val="CF3600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12157B9"/>
    <w:multiLevelType w:val="hybridMultilevel"/>
    <w:tmpl w:val="6D06D7FC"/>
    <w:lvl w:ilvl="0" w:tplc="B558A272">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4313B4C"/>
    <w:multiLevelType w:val="hybridMultilevel"/>
    <w:tmpl w:val="AB56751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4B47DE2"/>
    <w:multiLevelType w:val="hybridMultilevel"/>
    <w:tmpl w:val="C0980730"/>
    <w:lvl w:ilvl="0" w:tplc="36C47016">
      <w:start w:val="1"/>
      <w:numFmt w:val="bullet"/>
      <w:pStyle w:val="Agenda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7430E61"/>
    <w:multiLevelType w:val="hybridMultilevel"/>
    <w:tmpl w:val="9FCCC88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97B3E9B"/>
    <w:multiLevelType w:val="hybridMultilevel"/>
    <w:tmpl w:val="235494A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51032502"/>
    <w:multiLevelType w:val="hybridMultilevel"/>
    <w:tmpl w:val="E3303458"/>
    <w:lvl w:ilvl="0" w:tplc="B558A272">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4FD2B09"/>
    <w:multiLevelType w:val="hybridMultilevel"/>
    <w:tmpl w:val="ADB8228A"/>
    <w:lvl w:ilvl="0" w:tplc="8D02E88A">
      <w:start w:val="1"/>
      <w:numFmt w:val="bullet"/>
      <w:pStyle w:val="BulletLevel3"/>
      <w:lvlText w:val=""/>
      <w:lvlJc w:val="left"/>
      <w:pPr>
        <w:ind w:left="1800" w:hanging="360"/>
      </w:pPr>
      <w:rPr>
        <w:rFonts w:ascii="Wingdings" w:hAnsi="Wingdings" w:hint="default"/>
      </w:rPr>
    </w:lvl>
    <w:lvl w:ilvl="1" w:tplc="FB70A8EE" w:tentative="1">
      <w:start w:val="1"/>
      <w:numFmt w:val="bullet"/>
      <w:lvlText w:val="•"/>
      <w:lvlJc w:val="left"/>
      <w:pPr>
        <w:tabs>
          <w:tab w:val="num" w:pos="1440"/>
        </w:tabs>
        <w:ind w:left="1440" w:hanging="360"/>
      </w:pPr>
      <w:rPr>
        <w:rFonts w:ascii="Arial" w:hAnsi="Arial" w:hint="default"/>
      </w:rPr>
    </w:lvl>
    <w:lvl w:ilvl="2" w:tplc="3744B496" w:tentative="1">
      <w:start w:val="1"/>
      <w:numFmt w:val="bullet"/>
      <w:lvlText w:val="•"/>
      <w:lvlJc w:val="left"/>
      <w:pPr>
        <w:tabs>
          <w:tab w:val="num" w:pos="2160"/>
        </w:tabs>
        <w:ind w:left="2160" w:hanging="360"/>
      </w:pPr>
      <w:rPr>
        <w:rFonts w:ascii="Arial" w:hAnsi="Arial" w:hint="default"/>
      </w:rPr>
    </w:lvl>
    <w:lvl w:ilvl="3" w:tplc="8D52226C" w:tentative="1">
      <w:start w:val="1"/>
      <w:numFmt w:val="bullet"/>
      <w:lvlText w:val="•"/>
      <w:lvlJc w:val="left"/>
      <w:pPr>
        <w:tabs>
          <w:tab w:val="num" w:pos="2880"/>
        </w:tabs>
        <w:ind w:left="2880" w:hanging="360"/>
      </w:pPr>
      <w:rPr>
        <w:rFonts w:ascii="Arial" w:hAnsi="Arial" w:hint="default"/>
      </w:rPr>
    </w:lvl>
    <w:lvl w:ilvl="4" w:tplc="F3BE6E1E" w:tentative="1">
      <w:start w:val="1"/>
      <w:numFmt w:val="bullet"/>
      <w:lvlText w:val="•"/>
      <w:lvlJc w:val="left"/>
      <w:pPr>
        <w:tabs>
          <w:tab w:val="num" w:pos="3600"/>
        </w:tabs>
        <w:ind w:left="3600" w:hanging="360"/>
      </w:pPr>
      <w:rPr>
        <w:rFonts w:ascii="Arial" w:hAnsi="Arial" w:hint="default"/>
      </w:rPr>
    </w:lvl>
    <w:lvl w:ilvl="5" w:tplc="F2E002B6" w:tentative="1">
      <w:start w:val="1"/>
      <w:numFmt w:val="bullet"/>
      <w:lvlText w:val="•"/>
      <w:lvlJc w:val="left"/>
      <w:pPr>
        <w:tabs>
          <w:tab w:val="num" w:pos="4320"/>
        </w:tabs>
        <w:ind w:left="4320" w:hanging="360"/>
      </w:pPr>
      <w:rPr>
        <w:rFonts w:ascii="Arial" w:hAnsi="Arial" w:hint="default"/>
      </w:rPr>
    </w:lvl>
    <w:lvl w:ilvl="6" w:tplc="53426278" w:tentative="1">
      <w:start w:val="1"/>
      <w:numFmt w:val="bullet"/>
      <w:lvlText w:val="•"/>
      <w:lvlJc w:val="left"/>
      <w:pPr>
        <w:tabs>
          <w:tab w:val="num" w:pos="5040"/>
        </w:tabs>
        <w:ind w:left="5040" w:hanging="360"/>
      </w:pPr>
      <w:rPr>
        <w:rFonts w:ascii="Arial" w:hAnsi="Arial" w:hint="default"/>
      </w:rPr>
    </w:lvl>
    <w:lvl w:ilvl="7" w:tplc="0BEA676A" w:tentative="1">
      <w:start w:val="1"/>
      <w:numFmt w:val="bullet"/>
      <w:lvlText w:val="•"/>
      <w:lvlJc w:val="left"/>
      <w:pPr>
        <w:tabs>
          <w:tab w:val="num" w:pos="5760"/>
        </w:tabs>
        <w:ind w:left="5760" w:hanging="360"/>
      </w:pPr>
      <w:rPr>
        <w:rFonts w:ascii="Arial" w:hAnsi="Arial" w:hint="default"/>
      </w:rPr>
    </w:lvl>
    <w:lvl w:ilvl="8" w:tplc="BCBAC908"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5E424EEF"/>
    <w:multiLevelType w:val="hybridMultilevel"/>
    <w:tmpl w:val="E4E852E0"/>
    <w:lvl w:ilvl="0" w:tplc="B558A272">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5E802A91"/>
    <w:multiLevelType w:val="hybridMultilevel"/>
    <w:tmpl w:val="5260870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113680A"/>
    <w:multiLevelType w:val="hybridMultilevel"/>
    <w:tmpl w:val="F9327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29B1C4D"/>
    <w:multiLevelType w:val="hybridMultilevel"/>
    <w:tmpl w:val="1E7E1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79766B6"/>
    <w:multiLevelType w:val="hybridMultilevel"/>
    <w:tmpl w:val="6102E542"/>
    <w:lvl w:ilvl="0" w:tplc="B558A272">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250477E"/>
    <w:multiLevelType w:val="hybridMultilevel"/>
    <w:tmpl w:val="6D8AA68E"/>
    <w:lvl w:ilvl="0" w:tplc="6C403A64">
      <w:start w:val="1"/>
      <w:numFmt w:val="bullet"/>
      <w:pStyle w:val="BulletLevel1"/>
      <w:lvlText w:val=""/>
      <w:lvlJc w:val="left"/>
      <w:pPr>
        <w:ind w:left="360" w:hanging="360"/>
      </w:pPr>
      <w:rPr>
        <w:rFonts w:ascii="Symbol" w:hAnsi="Symbol" w:hint="default"/>
      </w:rPr>
    </w:lvl>
    <w:lvl w:ilvl="1" w:tplc="04090003">
      <w:start w:val="1"/>
      <w:numFmt w:val="bullet"/>
      <w:lvlText w:val="o"/>
      <w:lvlJc w:val="left"/>
      <w:pPr>
        <w:ind w:left="90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BFC402A"/>
    <w:multiLevelType w:val="hybridMultilevel"/>
    <w:tmpl w:val="1A44ED38"/>
    <w:lvl w:ilvl="0" w:tplc="25D0FEF2">
      <w:start w:val="1"/>
      <w:numFmt w:val="decimal"/>
      <w:pStyle w:val="Number1"/>
      <w:lvlText w:val="%1."/>
      <w:lvlJc w:val="left"/>
      <w:pPr>
        <w:ind w:left="13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E63575"/>
    <w:multiLevelType w:val="hybridMultilevel"/>
    <w:tmpl w:val="31D6294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FAB1259"/>
    <w:multiLevelType w:val="hybridMultilevel"/>
    <w:tmpl w:val="6102F3C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2143036983">
    <w:abstractNumId w:val="35"/>
  </w:num>
  <w:num w:numId="2" w16cid:durableId="1904412385">
    <w:abstractNumId w:val="9"/>
  </w:num>
  <w:num w:numId="3" w16cid:durableId="1107236153">
    <w:abstractNumId w:val="28"/>
  </w:num>
  <w:num w:numId="4" w16cid:durableId="6955840">
    <w:abstractNumId w:val="34"/>
  </w:num>
  <w:num w:numId="5" w16cid:durableId="1735002243">
    <w:abstractNumId w:val="24"/>
  </w:num>
  <w:num w:numId="6" w16cid:durableId="1539660111">
    <w:abstractNumId w:val="19"/>
  </w:num>
  <w:num w:numId="7" w16cid:durableId="890384880">
    <w:abstractNumId w:val="31"/>
  </w:num>
  <w:num w:numId="8" w16cid:durableId="1707677422">
    <w:abstractNumId w:val="15"/>
  </w:num>
  <w:num w:numId="9" w16cid:durableId="1215845933">
    <w:abstractNumId w:val="32"/>
  </w:num>
  <w:num w:numId="10" w16cid:durableId="1985692341">
    <w:abstractNumId w:val="21"/>
  </w:num>
  <w:num w:numId="11" w16cid:durableId="1422026208">
    <w:abstractNumId w:val="4"/>
  </w:num>
  <w:num w:numId="12" w16cid:durableId="706104374">
    <w:abstractNumId w:val="12"/>
  </w:num>
  <w:num w:numId="13" w16cid:durableId="1395204159">
    <w:abstractNumId w:val="13"/>
  </w:num>
  <w:num w:numId="14" w16cid:durableId="150633923">
    <w:abstractNumId w:val="6"/>
  </w:num>
  <w:num w:numId="15" w16cid:durableId="879317615">
    <w:abstractNumId w:val="3"/>
  </w:num>
  <w:num w:numId="16" w16cid:durableId="1327972468">
    <w:abstractNumId w:val="16"/>
  </w:num>
  <w:num w:numId="17" w16cid:durableId="1720663594">
    <w:abstractNumId w:val="20"/>
  </w:num>
  <w:num w:numId="18" w16cid:durableId="1047140337">
    <w:abstractNumId w:val="27"/>
  </w:num>
  <w:num w:numId="19" w16cid:durableId="391776253">
    <w:abstractNumId w:val="14"/>
  </w:num>
  <w:num w:numId="20" w16cid:durableId="1306163244">
    <w:abstractNumId w:val="30"/>
  </w:num>
  <w:num w:numId="21" w16cid:durableId="196358512">
    <w:abstractNumId w:val="22"/>
  </w:num>
  <w:num w:numId="22" w16cid:durableId="1457218327">
    <w:abstractNumId w:val="23"/>
  </w:num>
  <w:num w:numId="23" w16cid:durableId="267808906">
    <w:abstractNumId w:val="37"/>
  </w:num>
  <w:num w:numId="24" w16cid:durableId="838231427">
    <w:abstractNumId w:val="29"/>
  </w:num>
  <w:num w:numId="25" w16cid:durableId="1710108278">
    <w:abstractNumId w:val="2"/>
  </w:num>
  <w:num w:numId="26" w16cid:durableId="1585186438">
    <w:abstractNumId w:val="1"/>
  </w:num>
  <w:num w:numId="27" w16cid:durableId="584727637">
    <w:abstractNumId w:val="0"/>
  </w:num>
  <w:num w:numId="28" w16cid:durableId="997734161">
    <w:abstractNumId w:val="26"/>
  </w:num>
  <w:num w:numId="29" w16cid:durableId="241334948">
    <w:abstractNumId w:val="17"/>
  </w:num>
  <w:num w:numId="30" w16cid:durableId="1387023486">
    <w:abstractNumId w:val="7"/>
  </w:num>
  <w:num w:numId="31" w16cid:durableId="725295023">
    <w:abstractNumId w:val="36"/>
  </w:num>
  <w:num w:numId="32" w16cid:durableId="1097093683">
    <w:abstractNumId w:val="33"/>
  </w:num>
  <w:num w:numId="33" w16cid:durableId="242877156">
    <w:abstractNumId w:val="25"/>
  </w:num>
  <w:num w:numId="34" w16cid:durableId="791900822">
    <w:abstractNumId w:val="18"/>
  </w:num>
  <w:num w:numId="35" w16cid:durableId="1358854645">
    <w:abstractNumId w:val="8"/>
  </w:num>
  <w:num w:numId="36" w16cid:durableId="472411434">
    <w:abstractNumId w:val="11"/>
  </w:num>
  <w:num w:numId="37" w16cid:durableId="513350340">
    <w:abstractNumId w:val="5"/>
  </w:num>
  <w:num w:numId="38" w16cid:durableId="1214393814">
    <w:abstractNumId w:val="10"/>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0A45"/>
    <w:rsid w:val="00000C24"/>
    <w:rsid w:val="00001C29"/>
    <w:rsid w:val="00003907"/>
    <w:rsid w:val="00003BCD"/>
    <w:rsid w:val="00007C98"/>
    <w:rsid w:val="00014B60"/>
    <w:rsid w:val="0001675B"/>
    <w:rsid w:val="00016C70"/>
    <w:rsid w:val="000178DC"/>
    <w:rsid w:val="00021457"/>
    <w:rsid w:val="00021DC8"/>
    <w:rsid w:val="00022408"/>
    <w:rsid w:val="00023499"/>
    <w:rsid w:val="000251BA"/>
    <w:rsid w:val="00027A20"/>
    <w:rsid w:val="00027DBC"/>
    <w:rsid w:val="000341C9"/>
    <w:rsid w:val="000343B8"/>
    <w:rsid w:val="000346A4"/>
    <w:rsid w:val="00035D41"/>
    <w:rsid w:val="00037EBB"/>
    <w:rsid w:val="00041202"/>
    <w:rsid w:val="00041A0A"/>
    <w:rsid w:val="0004226C"/>
    <w:rsid w:val="00043E6F"/>
    <w:rsid w:val="00045094"/>
    <w:rsid w:val="00045E0B"/>
    <w:rsid w:val="000466AA"/>
    <w:rsid w:val="00046D6A"/>
    <w:rsid w:val="00046F6B"/>
    <w:rsid w:val="00046FEB"/>
    <w:rsid w:val="00050C91"/>
    <w:rsid w:val="0005296D"/>
    <w:rsid w:val="00053879"/>
    <w:rsid w:val="00054C0D"/>
    <w:rsid w:val="00055565"/>
    <w:rsid w:val="00061073"/>
    <w:rsid w:val="0006250D"/>
    <w:rsid w:val="000626C3"/>
    <w:rsid w:val="00063AA2"/>
    <w:rsid w:val="00076F0D"/>
    <w:rsid w:val="00084C92"/>
    <w:rsid w:val="00085C14"/>
    <w:rsid w:val="000942D9"/>
    <w:rsid w:val="00094860"/>
    <w:rsid w:val="00097B07"/>
    <w:rsid w:val="000A2252"/>
    <w:rsid w:val="000A23F2"/>
    <w:rsid w:val="000A421A"/>
    <w:rsid w:val="000B10DD"/>
    <w:rsid w:val="000C2D29"/>
    <w:rsid w:val="000C66B5"/>
    <w:rsid w:val="000C6DE9"/>
    <w:rsid w:val="000C718B"/>
    <w:rsid w:val="000C7FD2"/>
    <w:rsid w:val="000D28E7"/>
    <w:rsid w:val="000D2C15"/>
    <w:rsid w:val="000D2D25"/>
    <w:rsid w:val="000D3161"/>
    <w:rsid w:val="000D6459"/>
    <w:rsid w:val="000D65FC"/>
    <w:rsid w:val="000E0FF8"/>
    <w:rsid w:val="000E2345"/>
    <w:rsid w:val="000E3162"/>
    <w:rsid w:val="000E382C"/>
    <w:rsid w:val="000E42FE"/>
    <w:rsid w:val="000E6408"/>
    <w:rsid w:val="000E787E"/>
    <w:rsid w:val="000E794D"/>
    <w:rsid w:val="000F1FDA"/>
    <w:rsid w:val="000F2EA2"/>
    <w:rsid w:val="000F3589"/>
    <w:rsid w:val="000F3EB4"/>
    <w:rsid w:val="000F5813"/>
    <w:rsid w:val="00100FEA"/>
    <w:rsid w:val="00102861"/>
    <w:rsid w:val="00106369"/>
    <w:rsid w:val="00107626"/>
    <w:rsid w:val="001117D5"/>
    <w:rsid w:val="00112441"/>
    <w:rsid w:val="00112496"/>
    <w:rsid w:val="0011713E"/>
    <w:rsid w:val="00117A44"/>
    <w:rsid w:val="00117DF5"/>
    <w:rsid w:val="001216EE"/>
    <w:rsid w:val="00132969"/>
    <w:rsid w:val="00134BFA"/>
    <w:rsid w:val="00137D29"/>
    <w:rsid w:val="00141F7E"/>
    <w:rsid w:val="0014522B"/>
    <w:rsid w:val="00145B6A"/>
    <w:rsid w:val="00147812"/>
    <w:rsid w:val="00150AAD"/>
    <w:rsid w:val="001519FD"/>
    <w:rsid w:val="00151AE9"/>
    <w:rsid w:val="00151D26"/>
    <w:rsid w:val="001547E6"/>
    <w:rsid w:val="001554F0"/>
    <w:rsid w:val="00161BFA"/>
    <w:rsid w:val="00162195"/>
    <w:rsid w:val="00162CE3"/>
    <w:rsid w:val="001633D9"/>
    <w:rsid w:val="001706C9"/>
    <w:rsid w:val="00170ADD"/>
    <w:rsid w:val="00171197"/>
    <w:rsid w:val="001714CA"/>
    <w:rsid w:val="0018127F"/>
    <w:rsid w:val="00191317"/>
    <w:rsid w:val="00191951"/>
    <w:rsid w:val="0019798F"/>
    <w:rsid w:val="001A08D1"/>
    <w:rsid w:val="001A16D4"/>
    <w:rsid w:val="001A66BC"/>
    <w:rsid w:val="001A7BFA"/>
    <w:rsid w:val="001B299A"/>
    <w:rsid w:val="001C02C1"/>
    <w:rsid w:val="001C0866"/>
    <w:rsid w:val="001C2337"/>
    <w:rsid w:val="001C2A41"/>
    <w:rsid w:val="001C38BD"/>
    <w:rsid w:val="001D38ED"/>
    <w:rsid w:val="001D4B28"/>
    <w:rsid w:val="001D544F"/>
    <w:rsid w:val="001D553B"/>
    <w:rsid w:val="001D74FF"/>
    <w:rsid w:val="001E05E4"/>
    <w:rsid w:val="001E0892"/>
    <w:rsid w:val="001E1DAF"/>
    <w:rsid w:val="001E5EB8"/>
    <w:rsid w:val="001E61AB"/>
    <w:rsid w:val="001F4082"/>
    <w:rsid w:val="001F51B5"/>
    <w:rsid w:val="00201B08"/>
    <w:rsid w:val="00202464"/>
    <w:rsid w:val="00202880"/>
    <w:rsid w:val="00210474"/>
    <w:rsid w:val="002119CE"/>
    <w:rsid w:val="002176C6"/>
    <w:rsid w:val="00224D8E"/>
    <w:rsid w:val="00230444"/>
    <w:rsid w:val="00230CE2"/>
    <w:rsid w:val="00241C09"/>
    <w:rsid w:val="00244788"/>
    <w:rsid w:val="00246EDF"/>
    <w:rsid w:val="00252AD5"/>
    <w:rsid w:val="00255E41"/>
    <w:rsid w:val="00261823"/>
    <w:rsid w:val="00263162"/>
    <w:rsid w:val="00266500"/>
    <w:rsid w:val="00266F17"/>
    <w:rsid w:val="00266FB9"/>
    <w:rsid w:val="002717CC"/>
    <w:rsid w:val="00272F4A"/>
    <w:rsid w:val="002736F1"/>
    <w:rsid w:val="00273ED0"/>
    <w:rsid w:val="00280736"/>
    <w:rsid w:val="00280BD1"/>
    <w:rsid w:val="00282009"/>
    <w:rsid w:val="00285891"/>
    <w:rsid w:val="00293389"/>
    <w:rsid w:val="00293B42"/>
    <w:rsid w:val="0029402D"/>
    <w:rsid w:val="00295853"/>
    <w:rsid w:val="002A29CE"/>
    <w:rsid w:val="002A67E2"/>
    <w:rsid w:val="002B0848"/>
    <w:rsid w:val="002B08DB"/>
    <w:rsid w:val="002B2239"/>
    <w:rsid w:val="002B5EBE"/>
    <w:rsid w:val="002B7498"/>
    <w:rsid w:val="002C18F4"/>
    <w:rsid w:val="002C2175"/>
    <w:rsid w:val="002C2E72"/>
    <w:rsid w:val="002C32B4"/>
    <w:rsid w:val="002C340F"/>
    <w:rsid w:val="002C3CFD"/>
    <w:rsid w:val="002C3E6C"/>
    <w:rsid w:val="002C4184"/>
    <w:rsid w:val="002C449D"/>
    <w:rsid w:val="002C5164"/>
    <w:rsid w:val="002C61CC"/>
    <w:rsid w:val="002D0716"/>
    <w:rsid w:val="002D0CBD"/>
    <w:rsid w:val="002D2C04"/>
    <w:rsid w:val="002E25FF"/>
    <w:rsid w:val="002E4CE1"/>
    <w:rsid w:val="002E5E33"/>
    <w:rsid w:val="002F7D4C"/>
    <w:rsid w:val="003044C3"/>
    <w:rsid w:val="003049E6"/>
    <w:rsid w:val="00306D33"/>
    <w:rsid w:val="00307D93"/>
    <w:rsid w:val="00310846"/>
    <w:rsid w:val="00310B32"/>
    <w:rsid w:val="00312482"/>
    <w:rsid w:val="00314906"/>
    <w:rsid w:val="00316A19"/>
    <w:rsid w:val="003212CD"/>
    <w:rsid w:val="00321DD1"/>
    <w:rsid w:val="0032204C"/>
    <w:rsid w:val="00324F0B"/>
    <w:rsid w:val="00325B54"/>
    <w:rsid w:val="00326032"/>
    <w:rsid w:val="0033085D"/>
    <w:rsid w:val="00335471"/>
    <w:rsid w:val="00335AAF"/>
    <w:rsid w:val="00337DAB"/>
    <w:rsid w:val="00344370"/>
    <w:rsid w:val="0035187F"/>
    <w:rsid w:val="00353AAB"/>
    <w:rsid w:val="00353E7F"/>
    <w:rsid w:val="0035428A"/>
    <w:rsid w:val="00355096"/>
    <w:rsid w:val="003577EE"/>
    <w:rsid w:val="00357A81"/>
    <w:rsid w:val="0036338F"/>
    <w:rsid w:val="003636C9"/>
    <w:rsid w:val="00366A9A"/>
    <w:rsid w:val="00372A54"/>
    <w:rsid w:val="003736F2"/>
    <w:rsid w:val="00374582"/>
    <w:rsid w:val="003800C6"/>
    <w:rsid w:val="00380495"/>
    <w:rsid w:val="00380528"/>
    <w:rsid w:val="00384FE3"/>
    <w:rsid w:val="0038658B"/>
    <w:rsid w:val="003A581E"/>
    <w:rsid w:val="003B197D"/>
    <w:rsid w:val="003B7277"/>
    <w:rsid w:val="003C008E"/>
    <w:rsid w:val="003C2629"/>
    <w:rsid w:val="003C3A78"/>
    <w:rsid w:val="003C658C"/>
    <w:rsid w:val="003D0144"/>
    <w:rsid w:val="003D01B6"/>
    <w:rsid w:val="003D07D9"/>
    <w:rsid w:val="003D10BD"/>
    <w:rsid w:val="003E27BD"/>
    <w:rsid w:val="003E2AE5"/>
    <w:rsid w:val="003E30F5"/>
    <w:rsid w:val="003E4395"/>
    <w:rsid w:val="003F0F44"/>
    <w:rsid w:val="003F3F30"/>
    <w:rsid w:val="003F4DE4"/>
    <w:rsid w:val="00401003"/>
    <w:rsid w:val="00403C44"/>
    <w:rsid w:val="0040448A"/>
    <w:rsid w:val="00404651"/>
    <w:rsid w:val="00404B9B"/>
    <w:rsid w:val="00404CC9"/>
    <w:rsid w:val="00410375"/>
    <w:rsid w:val="00414E50"/>
    <w:rsid w:val="004159F8"/>
    <w:rsid w:val="00416485"/>
    <w:rsid w:val="0041663A"/>
    <w:rsid w:val="00420180"/>
    <w:rsid w:val="00420D3C"/>
    <w:rsid w:val="004217D2"/>
    <w:rsid w:val="004225EF"/>
    <w:rsid w:val="00423BEB"/>
    <w:rsid w:val="0042450D"/>
    <w:rsid w:val="00425F99"/>
    <w:rsid w:val="0042632D"/>
    <w:rsid w:val="00426861"/>
    <w:rsid w:val="00433691"/>
    <w:rsid w:val="00434036"/>
    <w:rsid w:val="00434463"/>
    <w:rsid w:val="004359B0"/>
    <w:rsid w:val="004370D4"/>
    <w:rsid w:val="00437D12"/>
    <w:rsid w:val="00437F8C"/>
    <w:rsid w:val="004413B4"/>
    <w:rsid w:val="00442E33"/>
    <w:rsid w:val="0044331F"/>
    <w:rsid w:val="0044527F"/>
    <w:rsid w:val="00446D25"/>
    <w:rsid w:val="00451E73"/>
    <w:rsid w:val="00452A03"/>
    <w:rsid w:val="00453299"/>
    <w:rsid w:val="0046011D"/>
    <w:rsid w:val="004609D2"/>
    <w:rsid w:val="004617E9"/>
    <w:rsid w:val="00463493"/>
    <w:rsid w:val="0046519B"/>
    <w:rsid w:val="0046779D"/>
    <w:rsid w:val="004705CC"/>
    <w:rsid w:val="0047211B"/>
    <w:rsid w:val="00472A0F"/>
    <w:rsid w:val="00473D94"/>
    <w:rsid w:val="00474727"/>
    <w:rsid w:val="00476FC7"/>
    <w:rsid w:val="00477AF9"/>
    <w:rsid w:val="00481638"/>
    <w:rsid w:val="00483A4F"/>
    <w:rsid w:val="0048699B"/>
    <w:rsid w:val="004907E5"/>
    <w:rsid w:val="004934FA"/>
    <w:rsid w:val="00497500"/>
    <w:rsid w:val="0049769F"/>
    <w:rsid w:val="00497D9C"/>
    <w:rsid w:val="004A0B4E"/>
    <w:rsid w:val="004A0EE0"/>
    <w:rsid w:val="004A16CF"/>
    <w:rsid w:val="004A2747"/>
    <w:rsid w:val="004A46FB"/>
    <w:rsid w:val="004A7528"/>
    <w:rsid w:val="004B07E9"/>
    <w:rsid w:val="004B29B2"/>
    <w:rsid w:val="004B387B"/>
    <w:rsid w:val="004B5ADA"/>
    <w:rsid w:val="004B5FA7"/>
    <w:rsid w:val="004B6CA2"/>
    <w:rsid w:val="004C057D"/>
    <w:rsid w:val="004C1BB8"/>
    <w:rsid w:val="004C1ECB"/>
    <w:rsid w:val="004C2EFD"/>
    <w:rsid w:val="004C6C07"/>
    <w:rsid w:val="004D5FCD"/>
    <w:rsid w:val="004E0CA0"/>
    <w:rsid w:val="004E15B8"/>
    <w:rsid w:val="004E2DEC"/>
    <w:rsid w:val="004E421D"/>
    <w:rsid w:val="004E6E64"/>
    <w:rsid w:val="004F124D"/>
    <w:rsid w:val="004F1E0D"/>
    <w:rsid w:val="004F613A"/>
    <w:rsid w:val="0050008C"/>
    <w:rsid w:val="00500364"/>
    <w:rsid w:val="005044F5"/>
    <w:rsid w:val="00504D32"/>
    <w:rsid w:val="00505419"/>
    <w:rsid w:val="005056F0"/>
    <w:rsid w:val="0051126D"/>
    <w:rsid w:val="005135F3"/>
    <w:rsid w:val="005210EB"/>
    <w:rsid w:val="00522457"/>
    <w:rsid w:val="00522C94"/>
    <w:rsid w:val="005237EF"/>
    <w:rsid w:val="00524634"/>
    <w:rsid w:val="00525290"/>
    <w:rsid w:val="0052716A"/>
    <w:rsid w:val="00527DC5"/>
    <w:rsid w:val="0053539F"/>
    <w:rsid w:val="005401E1"/>
    <w:rsid w:val="00542102"/>
    <w:rsid w:val="00542E87"/>
    <w:rsid w:val="005456AE"/>
    <w:rsid w:val="005556D9"/>
    <w:rsid w:val="00555BEA"/>
    <w:rsid w:val="00557488"/>
    <w:rsid w:val="005676B1"/>
    <w:rsid w:val="00571F61"/>
    <w:rsid w:val="005750E7"/>
    <w:rsid w:val="0057655A"/>
    <w:rsid w:val="00582FDB"/>
    <w:rsid w:val="0058474C"/>
    <w:rsid w:val="00584BEE"/>
    <w:rsid w:val="005850EC"/>
    <w:rsid w:val="0059173E"/>
    <w:rsid w:val="005922DB"/>
    <w:rsid w:val="005927EE"/>
    <w:rsid w:val="0059514A"/>
    <w:rsid w:val="00595CBF"/>
    <w:rsid w:val="005978EF"/>
    <w:rsid w:val="00597B0C"/>
    <w:rsid w:val="005A35A0"/>
    <w:rsid w:val="005A5B45"/>
    <w:rsid w:val="005A6595"/>
    <w:rsid w:val="005A7E76"/>
    <w:rsid w:val="005B166C"/>
    <w:rsid w:val="005B1D20"/>
    <w:rsid w:val="005B25B6"/>
    <w:rsid w:val="005B76EC"/>
    <w:rsid w:val="005C383C"/>
    <w:rsid w:val="005C5A58"/>
    <w:rsid w:val="005D1112"/>
    <w:rsid w:val="005D130A"/>
    <w:rsid w:val="005D1BBA"/>
    <w:rsid w:val="005D2A2A"/>
    <w:rsid w:val="005D3B51"/>
    <w:rsid w:val="005D639B"/>
    <w:rsid w:val="005D6F3C"/>
    <w:rsid w:val="005D7EF2"/>
    <w:rsid w:val="005E125D"/>
    <w:rsid w:val="005E25AB"/>
    <w:rsid w:val="005F0E59"/>
    <w:rsid w:val="005F2F2F"/>
    <w:rsid w:val="005F34E2"/>
    <w:rsid w:val="005F5DCC"/>
    <w:rsid w:val="005F62BD"/>
    <w:rsid w:val="005F7521"/>
    <w:rsid w:val="00600491"/>
    <w:rsid w:val="00600648"/>
    <w:rsid w:val="00600C38"/>
    <w:rsid w:val="00607C19"/>
    <w:rsid w:val="00612169"/>
    <w:rsid w:val="006125DA"/>
    <w:rsid w:val="00620593"/>
    <w:rsid w:val="00623C9E"/>
    <w:rsid w:val="00625A34"/>
    <w:rsid w:val="006277A4"/>
    <w:rsid w:val="00630B4F"/>
    <w:rsid w:val="0063432F"/>
    <w:rsid w:val="006357E0"/>
    <w:rsid w:val="00636C97"/>
    <w:rsid w:val="0064290D"/>
    <w:rsid w:val="0064378F"/>
    <w:rsid w:val="006453EE"/>
    <w:rsid w:val="0064561B"/>
    <w:rsid w:val="0065013E"/>
    <w:rsid w:val="006510B0"/>
    <w:rsid w:val="006543EB"/>
    <w:rsid w:val="00654DA9"/>
    <w:rsid w:val="00660CE3"/>
    <w:rsid w:val="00666A4D"/>
    <w:rsid w:val="00670446"/>
    <w:rsid w:val="0067442E"/>
    <w:rsid w:val="00675D09"/>
    <w:rsid w:val="00680875"/>
    <w:rsid w:val="00681716"/>
    <w:rsid w:val="00682118"/>
    <w:rsid w:val="00684D64"/>
    <w:rsid w:val="006850DC"/>
    <w:rsid w:val="00686AC3"/>
    <w:rsid w:val="0069046C"/>
    <w:rsid w:val="00690722"/>
    <w:rsid w:val="00691414"/>
    <w:rsid w:val="00691C59"/>
    <w:rsid w:val="00694139"/>
    <w:rsid w:val="006948B8"/>
    <w:rsid w:val="0069715A"/>
    <w:rsid w:val="00697C28"/>
    <w:rsid w:val="006A0F37"/>
    <w:rsid w:val="006A2939"/>
    <w:rsid w:val="006A29B4"/>
    <w:rsid w:val="006A6F1F"/>
    <w:rsid w:val="006A7034"/>
    <w:rsid w:val="006B0467"/>
    <w:rsid w:val="006B1E66"/>
    <w:rsid w:val="006B6A0B"/>
    <w:rsid w:val="006B7574"/>
    <w:rsid w:val="006B7DE6"/>
    <w:rsid w:val="006C266E"/>
    <w:rsid w:val="006C280B"/>
    <w:rsid w:val="006C44C0"/>
    <w:rsid w:val="006C4A6B"/>
    <w:rsid w:val="006C4F66"/>
    <w:rsid w:val="006D20A2"/>
    <w:rsid w:val="006D6AE0"/>
    <w:rsid w:val="006E256B"/>
    <w:rsid w:val="006E2953"/>
    <w:rsid w:val="006E45E9"/>
    <w:rsid w:val="006F33EA"/>
    <w:rsid w:val="006F530B"/>
    <w:rsid w:val="006F6882"/>
    <w:rsid w:val="00711C73"/>
    <w:rsid w:val="0071294D"/>
    <w:rsid w:val="007157F4"/>
    <w:rsid w:val="0072032E"/>
    <w:rsid w:val="00722E70"/>
    <w:rsid w:val="00724647"/>
    <w:rsid w:val="007306A9"/>
    <w:rsid w:val="00730EFF"/>
    <w:rsid w:val="007326FF"/>
    <w:rsid w:val="0073311B"/>
    <w:rsid w:val="00733BAE"/>
    <w:rsid w:val="00734A73"/>
    <w:rsid w:val="0073611B"/>
    <w:rsid w:val="007401A9"/>
    <w:rsid w:val="00740D5C"/>
    <w:rsid w:val="00741B06"/>
    <w:rsid w:val="007456D6"/>
    <w:rsid w:val="00750871"/>
    <w:rsid w:val="007556E1"/>
    <w:rsid w:val="0075688E"/>
    <w:rsid w:val="007570DE"/>
    <w:rsid w:val="00760255"/>
    <w:rsid w:val="007609E1"/>
    <w:rsid w:val="0076269A"/>
    <w:rsid w:val="00764E9A"/>
    <w:rsid w:val="007666A8"/>
    <w:rsid w:val="00767566"/>
    <w:rsid w:val="00770F74"/>
    <w:rsid w:val="007718D2"/>
    <w:rsid w:val="007728F8"/>
    <w:rsid w:val="00772A1E"/>
    <w:rsid w:val="00772C3D"/>
    <w:rsid w:val="007856AE"/>
    <w:rsid w:val="0079347C"/>
    <w:rsid w:val="007A03B4"/>
    <w:rsid w:val="007A061A"/>
    <w:rsid w:val="007A1CB7"/>
    <w:rsid w:val="007A384F"/>
    <w:rsid w:val="007A448E"/>
    <w:rsid w:val="007A4500"/>
    <w:rsid w:val="007A5A7A"/>
    <w:rsid w:val="007A6F03"/>
    <w:rsid w:val="007B0304"/>
    <w:rsid w:val="007B2788"/>
    <w:rsid w:val="007B3B9F"/>
    <w:rsid w:val="007B4F26"/>
    <w:rsid w:val="007B5EB4"/>
    <w:rsid w:val="007B6580"/>
    <w:rsid w:val="007C6AD8"/>
    <w:rsid w:val="007D0664"/>
    <w:rsid w:val="007D25AB"/>
    <w:rsid w:val="007D2F99"/>
    <w:rsid w:val="007D4476"/>
    <w:rsid w:val="007D7464"/>
    <w:rsid w:val="007E0755"/>
    <w:rsid w:val="007E2559"/>
    <w:rsid w:val="007E2F01"/>
    <w:rsid w:val="007E5FEC"/>
    <w:rsid w:val="007E63E8"/>
    <w:rsid w:val="007E7A14"/>
    <w:rsid w:val="007E7E1A"/>
    <w:rsid w:val="007F0657"/>
    <w:rsid w:val="007F2545"/>
    <w:rsid w:val="007F2590"/>
    <w:rsid w:val="007F262C"/>
    <w:rsid w:val="007F33D5"/>
    <w:rsid w:val="007F3C0C"/>
    <w:rsid w:val="007F6D69"/>
    <w:rsid w:val="00804C82"/>
    <w:rsid w:val="008050CC"/>
    <w:rsid w:val="00806F22"/>
    <w:rsid w:val="00810D11"/>
    <w:rsid w:val="008115D2"/>
    <w:rsid w:val="008119D9"/>
    <w:rsid w:val="008135EE"/>
    <w:rsid w:val="008148FC"/>
    <w:rsid w:val="00815401"/>
    <w:rsid w:val="008236B9"/>
    <w:rsid w:val="008278FF"/>
    <w:rsid w:val="0083120D"/>
    <w:rsid w:val="0083230B"/>
    <w:rsid w:val="008363EC"/>
    <w:rsid w:val="008369D8"/>
    <w:rsid w:val="008379A9"/>
    <w:rsid w:val="00842CE1"/>
    <w:rsid w:val="0084303F"/>
    <w:rsid w:val="00844D7E"/>
    <w:rsid w:val="00844E22"/>
    <w:rsid w:val="00847427"/>
    <w:rsid w:val="008510A9"/>
    <w:rsid w:val="0085194E"/>
    <w:rsid w:val="00851B03"/>
    <w:rsid w:val="00853910"/>
    <w:rsid w:val="00860273"/>
    <w:rsid w:val="00862E7C"/>
    <w:rsid w:val="00862EFD"/>
    <w:rsid w:val="008650C2"/>
    <w:rsid w:val="00870B21"/>
    <w:rsid w:val="008754ED"/>
    <w:rsid w:val="0087719D"/>
    <w:rsid w:val="00887201"/>
    <w:rsid w:val="00893F75"/>
    <w:rsid w:val="008947FF"/>
    <w:rsid w:val="00896961"/>
    <w:rsid w:val="00896E08"/>
    <w:rsid w:val="00897135"/>
    <w:rsid w:val="00897CD7"/>
    <w:rsid w:val="008A1A14"/>
    <w:rsid w:val="008A221C"/>
    <w:rsid w:val="008A2F56"/>
    <w:rsid w:val="008A5E5A"/>
    <w:rsid w:val="008A6469"/>
    <w:rsid w:val="008A6827"/>
    <w:rsid w:val="008B28E7"/>
    <w:rsid w:val="008B3F08"/>
    <w:rsid w:val="008B55B4"/>
    <w:rsid w:val="008B7E5F"/>
    <w:rsid w:val="008C1A07"/>
    <w:rsid w:val="008C3179"/>
    <w:rsid w:val="008C4206"/>
    <w:rsid w:val="008C4B3A"/>
    <w:rsid w:val="008D3151"/>
    <w:rsid w:val="008D34F0"/>
    <w:rsid w:val="008D3995"/>
    <w:rsid w:val="008D4695"/>
    <w:rsid w:val="008D4D91"/>
    <w:rsid w:val="008E17AA"/>
    <w:rsid w:val="008E479E"/>
    <w:rsid w:val="008E4CF0"/>
    <w:rsid w:val="008E5320"/>
    <w:rsid w:val="008F0D70"/>
    <w:rsid w:val="008F143A"/>
    <w:rsid w:val="008F3D4F"/>
    <w:rsid w:val="00902D21"/>
    <w:rsid w:val="00903FCD"/>
    <w:rsid w:val="00905B4E"/>
    <w:rsid w:val="00906BE9"/>
    <w:rsid w:val="009072AF"/>
    <w:rsid w:val="00911211"/>
    <w:rsid w:val="009126F0"/>
    <w:rsid w:val="00913491"/>
    <w:rsid w:val="009147FA"/>
    <w:rsid w:val="009165AE"/>
    <w:rsid w:val="0091783D"/>
    <w:rsid w:val="009252ED"/>
    <w:rsid w:val="00925F95"/>
    <w:rsid w:val="009263F8"/>
    <w:rsid w:val="00927AC1"/>
    <w:rsid w:val="00930F2A"/>
    <w:rsid w:val="0093193E"/>
    <w:rsid w:val="0093420D"/>
    <w:rsid w:val="00937930"/>
    <w:rsid w:val="00937BC6"/>
    <w:rsid w:val="009425A2"/>
    <w:rsid w:val="00944003"/>
    <w:rsid w:val="00944E2D"/>
    <w:rsid w:val="009456C1"/>
    <w:rsid w:val="00952004"/>
    <w:rsid w:val="009529A4"/>
    <w:rsid w:val="0095470A"/>
    <w:rsid w:val="009566FB"/>
    <w:rsid w:val="0095688B"/>
    <w:rsid w:val="00957D89"/>
    <w:rsid w:val="00961111"/>
    <w:rsid w:val="00967340"/>
    <w:rsid w:val="00967E55"/>
    <w:rsid w:val="0097105C"/>
    <w:rsid w:val="009719B4"/>
    <w:rsid w:val="00973F8F"/>
    <w:rsid w:val="00976392"/>
    <w:rsid w:val="009818FC"/>
    <w:rsid w:val="00982C80"/>
    <w:rsid w:val="009933F9"/>
    <w:rsid w:val="00993FB7"/>
    <w:rsid w:val="00997374"/>
    <w:rsid w:val="009A0BD2"/>
    <w:rsid w:val="009A2C8F"/>
    <w:rsid w:val="009A2DC2"/>
    <w:rsid w:val="009A3811"/>
    <w:rsid w:val="009A6DD8"/>
    <w:rsid w:val="009B3D62"/>
    <w:rsid w:val="009B4FED"/>
    <w:rsid w:val="009B5AE4"/>
    <w:rsid w:val="009C0AB1"/>
    <w:rsid w:val="009C4375"/>
    <w:rsid w:val="009C7A0B"/>
    <w:rsid w:val="009D1EE3"/>
    <w:rsid w:val="009D3542"/>
    <w:rsid w:val="009E27D9"/>
    <w:rsid w:val="009E37F0"/>
    <w:rsid w:val="009F0508"/>
    <w:rsid w:val="009F45FF"/>
    <w:rsid w:val="009F5411"/>
    <w:rsid w:val="009F6467"/>
    <w:rsid w:val="00A01986"/>
    <w:rsid w:val="00A024FD"/>
    <w:rsid w:val="00A04CFD"/>
    <w:rsid w:val="00A075C6"/>
    <w:rsid w:val="00A105D3"/>
    <w:rsid w:val="00A1112B"/>
    <w:rsid w:val="00A12C0E"/>
    <w:rsid w:val="00A12DF7"/>
    <w:rsid w:val="00A13FE6"/>
    <w:rsid w:val="00A16A1E"/>
    <w:rsid w:val="00A20BBC"/>
    <w:rsid w:val="00A22C26"/>
    <w:rsid w:val="00A238A2"/>
    <w:rsid w:val="00A253E6"/>
    <w:rsid w:val="00A30D52"/>
    <w:rsid w:val="00A34F00"/>
    <w:rsid w:val="00A3504B"/>
    <w:rsid w:val="00A36042"/>
    <w:rsid w:val="00A40C7B"/>
    <w:rsid w:val="00A42E59"/>
    <w:rsid w:val="00A450E7"/>
    <w:rsid w:val="00A46023"/>
    <w:rsid w:val="00A4780D"/>
    <w:rsid w:val="00A47FB0"/>
    <w:rsid w:val="00A50334"/>
    <w:rsid w:val="00A50360"/>
    <w:rsid w:val="00A513AB"/>
    <w:rsid w:val="00A601EA"/>
    <w:rsid w:val="00A65DA1"/>
    <w:rsid w:val="00A75F09"/>
    <w:rsid w:val="00A7759D"/>
    <w:rsid w:val="00A77940"/>
    <w:rsid w:val="00A801F6"/>
    <w:rsid w:val="00A8151D"/>
    <w:rsid w:val="00A81C31"/>
    <w:rsid w:val="00A83923"/>
    <w:rsid w:val="00A83BBF"/>
    <w:rsid w:val="00A85955"/>
    <w:rsid w:val="00A85FA7"/>
    <w:rsid w:val="00A926A4"/>
    <w:rsid w:val="00A92F72"/>
    <w:rsid w:val="00A939A3"/>
    <w:rsid w:val="00A96187"/>
    <w:rsid w:val="00A96317"/>
    <w:rsid w:val="00A97EF7"/>
    <w:rsid w:val="00AA065F"/>
    <w:rsid w:val="00AA157D"/>
    <w:rsid w:val="00AA3C0A"/>
    <w:rsid w:val="00AA4E7F"/>
    <w:rsid w:val="00AA5950"/>
    <w:rsid w:val="00AB20F4"/>
    <w:rsid w:val="00AB4771"/>
    <w:rsid w:val="00AB48B7"/>
    <w:rsid w:val="00AB6A1E"/>
    <w:rsid w:val="00AB7577"/>
    <w:rsid w:val="00AB7A74"/>
    <w:rsid w:val="00AC1D9C"/>
    <w:rsid w:val="00AC6712"/>
    <w:rsid w:val="00AC79B4"/>
    <w:rsid w:val="00AC79CC"/>
    <w:rsid w:val="00AC7EE1"/>
    <w:rsid w:val="00AD267F"/>
    <w:rsid w:val="00AD2F8C"/>
    <w:rsid w:val="00AD4EA6"/>
    <w:rsid w:val="00AD5BE8"/>
    <w:rsid w:val="00AE3DEF"/>
    <w:rsid w:val="00AE3FF9"/>
    <w:rsid w:val="00AE5FD2"/>
    <w:rsid w:val="00AE7020"/>
    <w:rsid w:val="00AF41AF"/>
    <w:rsid w:val="00AF428F"/>
    <w:rsid w:val="00B005BC"/>
    <w:rsid w:val="00B01432"/>
    <w:rsid w:val="00B01B24"/>
    <w:rsid w:val="00B12258"/>
    <w:rsid w:val="00B126DA"/>
    <w:rsid w:val="00B13015"/>
    <w:rsid w:val="00B1362B"/>
    <w:rsid w:val="00B13D30"/>
    <w:rsid w:val="00B202A3"/>
    <w:rsid w:val="00B21DE9"/>
    <w:rsid w:val="00B22F45"/>
    <w:rsid w:val="00B23E68"/>
    <w:rsid w:val="00B24E75"/>
    <w:rsid w:val="00B26181"/>
    <w:rsid w:val="00B26EDD"/>
    <w:rsid w:val="00B27A99"/>
    <w:rsid w:val="00B321AC"/>
    <w:rsid w:val="00B32D3C"/>
    <w:rsid w:val="00B3580E"/>
    <w:rsid w:val="00B36DD7"/>
    <w:rsid w:val="00B42801"/>
    <w:rsid w:val="00B43770"/>
    <w:rsid w:val="00B439BC"/>
    <w:rsid w:val="00B46BD4"/>
    <w:rsid w:val="00B508FC"/>
    <w:rsid w:val="00B52DF7"/>
    <w:rsid w:val="00B55765"/>
    <w:rsid w:val="00B615A5"/>
    <w:rsid w:val="00B62F07"/>
    <w:rsid w:val="00B65321"/>
    <w:rsid w:val="00B65AF3"/>
    <w:rsid w:val="00B66988"/>
    <w:rsid w:val="00B70A45"/>
    <w:rsid w:val="00B72228"/>
    <w:rsid w:val="00B72E4D"/>
    <w:rsid w:val="00B7414C"/>
    <w:rsid w:val="00B7537B"/>
    <w:rsid w:val="00B76BE3"/>
    <w:rsid w:val="00B80739"/>
    <w:rsid w:val="00B8747A"/>
    <w:rsid w:val="00B90073"/>
    <w:rsid w:val="00B91576"/>
    <w:rsid w:val="00BA045B"/>
    <w:rsid w:val="00BA0D25"/>
    <w:rsid w:val="00BA2C8A"/>
    <w:rsid w:val="00BA31F9"/>
    <w:rsid w:val="00BA3F8C"/>
    <w:rsid w:val="00BB2748"/>
    <w:rsid w:val="00BB795B"/>
    <w:rsid w:val="00BB7A2B"/>
    <w:rsid w:val="00BC20FB"/>
    <w:rsid w:val="00BC3290"/>
    <w:rsid w:val="00BC6F17"/>
    <w:rsid w:val="00BD0440"/>
    <w:rsid w:val="00BD1615"/>
    <w:rsid w:val="00BD2427"/>
    <w:rsid w:val="00BD35A7"/>
    <w:rsid w:val="00BD4DA0"/>
    <w:rsid w:val="00BD5CED"/>
    <w:rsid w:val="00BD7FD4"/>
    <w:rsid w:val="00BE1A78"/>
    <w:rsid w:val="00BE3BB6"/>
    <w:rsid w:val="00BE65A0"/>
    <w:rsid w:val="00BF0D44"/>
    <w:rsid w:val="00BF0FFF"/>
    <w:rsid w:val="00BF4B0A"/>
    <w:rsid w:val="00BF6142"/>
    <w:rsid w:val="00BF7B1B"/>
    <w:rsid w:val="00C001AA"/>
    <w:rsid w:val="00C04659"/>
    <w:rsid w:val="00C065B5"/>
    <w:rsid w:val="00C101AC"/>
    <w:rsid w:val="00C11621"/>
    <w:rsid w:val="00C1301F"/>
    <w:rsid w:val="00C14ACB"/>
    <w:rsid w:val="00C17AA9"/>
    <w:rsid w:val="00C20EA5"/>
    <w:rsid w:val="00C20F7B"/>
    <w:rsid w:val="00C21AF1"/>
    <w:rsid w:val="00C21EC2"/>
    <w:rsid w:val="00C2533D"/>
    <w:rsid w:val="00C333C5"/>
    <w:rsid w:val="00C4256C"/>
    <w:rsid w:val="00C432D5"/>
    <w:rsid w:val="00C43B8B"/>
    <w:rsid w:val="00C4519C"/>
    <w:rsid w:val="00C45E82"/>
    <w:rsid w:val="00C504BF"/>
    <w:rsid w:val="00C51622"/>
    <w:rsid w:val="00C518F2"/>
    <w:rsid w:val="00C54E4D"/>
    <w:rsid w:val="00C55033"/>
    <w:rsid w:val="00C65C7D"/>
    <w:rsid w:val="00C66C21"/>
    <w:rsid w:val="00C6791D"/>
    <w:rsid w:val="00C71B2E"/>
    <w:rsid w:val="00C7283C"/>
    <w:rsid w:val="00C75A9A"/>
    <w:rsid w:val="00C75ED7"/>
    <w:rsid w:val="00C7786C"/>
    <w:rsid w:val="00C80B7B"/>
    <w:rsid w:val="00C842A1"/>
    <w:rsid w:val="00C85A6A"/>
    <w:rsid w:val="00C87839"/>
    <w:rsid w:val="00C928AE"/>
    <w:rsid w:val="00C92E7C"/>
    <w:rsid w:val="00C946BF"/>
    <w:rsid w:val="00C94D34"/>
    <w:rsid w:val="00C96F53"/>
    <w:rsid w:val="00C97E78"/>
    <w:rsid w:val="00CA138F"/>
    <w:rsid w:val="00CA2BD1"/>
    <w:rsid w:val="00CA57F8"/>
    <w:rsid w:val="00CA5F61"/>
    <w:rsid w:val="00CB0090"/>
    <w:rsid w:val="00CB472F"/>
    <w:rsid w:val="00CB4F08"/>
    <w:rsid w:val="00CB7B95"/>
    <w:rsid w:val="00CC0D62"/>
    <w:rsid w:val="00CC3FA6"/>
    <w:rsid w:val="00CC46BC"/>
    <w:rsid w:val="00CD5D69"/>
    <w:rsid w:val="00CD70C1"/>
    <w:rsid w:val="00CD770D"/>
    <w:rsid w:val="00CE3906"/>
    <w:rsid w:val="00CF2C1C"/>
    <w:rsid w:val="00CF31C7"/>
    <w:rsid w:val="00CF4BE3"/>
    <w:rsid w:val="00CF7810"/>
    <w:rsid w:val="00D03766"/>
    <w:rsid w:val="00D04E07"/>
    <w:rsid w:val="00D070C1"/>
    <w:rsid w:val="00D07B60"/>
    <w:rsid w:val="00D13CAB"/>
    <w:rsid w:val="00D14178"/>
    <w:rsid w:val="00D17B5B"/>
    <w:rsid w:val="00D20CCE"/>
    <w:rsid w:val="00D237DD"/>
    <w:rsid w:val="00D254AA"/>
    <w:rsid w:val="00D2691A"/>
    <w:rsid w:val="00D30ABF"/>
    <w:rsid w:val="00D40020"/>
    <w:rsid w:val="00D42F2A"/>
    <w:rsid w:val="00D43251"/>
    <w:rsid w:val="00D4724A"/>
    <w:rsid w:val="00D47F41"/>
    <w:rsid w:val="00D51C54"/>
    <w:rsid w:val="00D554CC"/>
    <w:rsid w:val="00D556C8"/>
    <w:rsid w:val="00D616C3"/>
    <w:rsid w:val="00D6258F"/>
    <w:rsid w:val="00D66621"/>
    <w:rsid w:val="00D67D9B"/>
    <w:rsid w:val="00D72A34"/>
    <w:rsid w:val="00D751B0"/>
    <w:rsid w:val="00D75294"/>
    <w:rsid w:val="00D75AF1"/>
    <w:rsid w:val="00D770E3"/>
    <w:rsid w:val="00D806F3"/>
    <w:rsid w:val="00D81981"/>
    <w:rsid w:val="00D834EB"/>
    <w:rsid w:val="00D838F7"/>
    <w:rsid w:val="00D84021"/>
    <w:rsid w:val="00D866B4"/>
    <w:rsid w:val="00D92378"/>
    <w:rsid w:val="00DA138C"/>
    <w:rsid w:val="00DA169F"/>
    <w:rsid w:val="00DA1990"/>
    <w:rsid w:val="00DA2A38"/>
    <w:rsid w:val="00DA45F1"/>
    <w:rsid w:val="00DB0025"/>
    <w:rsid w:val="00DB20B3"/>
    <w:rsid w:val="00DC0282"/>
    <w:rsid w:val="00DC0B98"/>
    <w:rsid w:val="00DC1C95"/>
    <w:rsid w:val="00DC7798"/>
    <w:rsid w:val="00DD1343"/>
    <w:rsid w:val="00DD3063"/>
    <w:rsid w:val="00DD44D4"/>
    <w:rsid w:val="00DD4D7D"/>
    <w:rsid w:val="00DD6E87"/>
    <w:rsid w:val="00DD7000"/>
    <w:rsid w:val="00DE3E65"/>
    <w:rsid w:val="00DE5CDB"/>
    <w:rsid w:val="00DE7EBE"/>
    <w:rsid w:val="00DE7EFA"/>
    <w:rsid w:val="00DF234F"/>
    <w:rsid w:val="00DF3809"/>
    <w:rsid w:val="00E017D6"/>
    <w:rsid w:val="00E019FA"/>
    <w:rsid w:val="00E04CCB"/>
    <w:rsid w:val="00E05E23"/>
    <w:rsid w:val="00E074C6"/>
    <w:rsid w:val="00E07D5F"/>
    <w:rsid w:val="00E13234"/>
    <w:rsid w:val="00E132E2"/>
    <w:rsid w:val="00E13520"/>
    <w:rsid w:val="00E16AB4"/>
    <w:rsid w:val="00E17D85"/>
    <w:rsid w:val="00E22C55"/>
    <w:rsid w:val="00E26E6A"/>
    <w:rsid w:val="00E319E2"/>
    <w:rsid w:val="00E3561A"/>
    <w:rsid w:val="00E357A7"/>
    <w:rsid w:val="00E35D5E"/>
    <w:rsid w:val="00E37418"/>
    <w:rsid w:val="00E37A9E"/>
    <w:rsid w:val="00E41248"/>
    <w:rsid w:val="00E4457A"/>
    <w:rsid w:val="00E471F8"/>
    <w:rsid w:val="00E51D3E"/>
    <w:rsid w:val="00E5282C"/>
    <w:rsid w:val="00E53B2C"/>
    <w:rsid w:val="00E56BE9"/>
    <w:rsid w:val="00E56E25"/>
    <w:rsid w:val="00E624EA"/>
    <w:rsid w:val="00E63908"/>
    <w:rsid w:val="00E66835"/>
    <w:rsid w:val="00E72DD7"/>
    <w:rsid w:val="00E766C8"/>
    <w:rsid w:val="00E768BF"/>
    <w:rsid w:val="00E779B9"/>
    <w:rsid w:val="00E77EDC"/>
    <w:rsid w:val="00E80B6B"/>
    <w:rsid w:val="00E861D5"/>
    <w:rsid w:val="00E9028B"/>
    <w:rsid w:val="00E92419"/>
    <w:rsid w:val="00EA047F"/>
    <w:rsid w:val="00EA0E6D"/>
    <w:rsid w:val="00EA5FDD"/>
    <w:rsid w:val="00EA6FBE"/>
    <w:rsid w:val="00EB0ED3"/>
    <w:rsid w:val="00EB2FC2"/>
    <w:rsid w:val="00EB3360"/>
    <w:rsid w:val="00EB5D47"/>
    <w:rsid w:val="00EB6EB9"/>
    <w:rsid w:val="00EC0DDD"/>
    <w:rsid w:val="00EC0F27"/>
    <w:rsid w:val="00EC17C3"/>
    <w:rsid w:val="00EC5049"/>
    <w:rsid w:val="00ED03A5"/>
    <w:rsid w:val="00ED1179"/>
    <w:rsid w:val="00ED3484"/>
    <w:rsid w:val="00ED449A"/>
    <w:rsid w:val="00ED5528"/>
    <w:rsid w:val="00EE1A37"/>
    <w:rsid w:val="00EE1F45"/>
    <w:rsid w:val="00EE2512"/>
    <w:rsid w:val="00EE3EBB"/>
    <w:rsid w:val="00EE45F4"/>
    <w:rsid w:val="00EE6428"/>
    <w:rsid w:val="00EE737A"/>
    <w:rsid w:val="00EE799B"/>
    <w:rsid w:val="00EF2943"/>
    <w:rsid w:val="00EF36A0"/>
    <w:rsid w:val="00EF4581"/>
    <w:rsid w:val="00EF55C3"/>
    <w:rsid w:val="00F00CC4"/>
    <w:rsid w:val="00F02ECE"/>
    <w:rsid w:val="00F04A6C"/>
    <w:rsid w:val="00F103D8"/>
    <w:rsid w:val="00F15205"/>
    <w:rsid w:val="00F200E9"/>
    <w:rsid w:val="00F22885"/>
    <w:rsid w:val="00F24787"/>
    <w:rsid w:val="00F251E2"/>
    <w:rsid w:val="00F255D3"/>
    <w:rsid w:val="00F25B6E"/>
    <w:rsid w:val="00F33991"/>
    <w:rsid w:val="00F3718F"/>
    <w:rsid w:val="00F37F57"/>
    <w:rsid w:val="00F45335"/>
    <w:rsid w:val="00F45FE4"/>
    <w:rsid w:val="00F46254"/>
    <w:rsid w:val="00F5508E"/>
    <w:rsid w:val="00F55789"/>
    <w:rsid w:val="00F62D99"/>
    <w:rsid w:val="00F652FF"/>
    <w:rsid w:val="00F65E97"/>
    <w:rsid w:val="00F70CB4"/>
    <w:rsid w:val="00F71219"/>
    <w:rsid w:val="00F725DE"/>
    <w:rsid w:val="00F72D49"/>
    <w:rsid w:val="00F740CE"/>
    <w:rsid w:val="00F771DD"/>
    <w:rsid w:val="00F77F52"/>
    <w:rsid w:val="00F80650"/>
    <w:rsid w:val="00F81778"/>
    <w:rsid w:val="00F829AB"/>
    <w:rsid w:val="00F90899"/>
    <w:rsid w:val="00F917A5"/>
    <w:rsid w:val="00F92BE3"/>
    <w:rsid w:val="00F932D0"/>
    <w:rsid w:val="00F93673"/>
    <w:rsid w:val="00F93BE2"/>
    <w:rsid w:val="00F94E52"/>
    <w:rsid w:val="00FA2899"/>
    <w:rsid w:val="00FA33C2"/>
    <w:rsid w:val="00FB0E78"/>
    <w:rsid w:val="00FB4AA2"/>
    <w:rsid w:val="00FB5650"/>
    <w:rsid w:val="00FC13AB"/>
    <w:rsid w:val="00FC350B"/>
    <w:rsid w:val="00FC5DF2"/>
    <w:rsid w:val="00FD027B"/>
    <w:rsid w:val="00FD2352"/>
    <w:rsid w:val="00FD3CB2"/>
    <w:rsid w:val="00FE12D8"/>
    <w:rsid w:val="00FE71BC"/>
    <w:rsid w:val="00FE7E78"/>
    <w:rsid w:val="00FF15CF"/>
    <w:rsid w:val="00FF3AA9"/>
    <w:rsid w:val="00FF4A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A4B410"/>
  <w15:docId w15:val="{8582F02E-A6F3-492C-A238-543B382DB2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01F6"/>
    <w:pPr>
      <w:spacing w:after="360" w:line="300" w:lineRule="auto"/>
      <w:ind w:left="720"/>
    </w:pPr>
    <w:rPr>
      <w:rFonts w:ascii="Open Sans" w:hAnsi="Open Sans" w:cs="Open Sans"/>
      <w:bCs/>
      <w:sz w:val="24"/>
      <w:szCs w:val="21"/>
    </w:rPr>
  </w:style>
  <w:style w:type="paragraph" w:styleId="Heading1">
    <w:name w:val="heading 1"/>
    <w:basedOn w:val="Normal"/>
    <w:next w:val="Normal"/>
    <w:link w:val="Heading1Char"/>
    <w:uiPriority w:val="9"/>
    <w:qFormat/>
    <w:rsid w:val="00353AAB"/>
    <w:pPr>
      <w:spacing w:line="240" w:lineRule="auto"/>
      <w:ind w:left="0"/>
      <w:jc w:val="center"/>
      <w:outlineLvl w:val="0"/>
    </w:pPr>
    <w:rPr>
      <w:b/>
      <w:spacing w:val="-20"/>
      <w:sz w:val="44"/>
      <w:szCs w:val="26"/>
    </w:rPr>
  </w:style>
  <w:style w:type="paragraph" w:styleId="Heading2">
    <w:name w:val="heading 2"/>
    <w:basedOn w:val="Normal"/>
    <w:next w:val="Normal"/>
    <w:link w:val="Heading2Char"/>
    <w:uiPriority w:val="9"/>
    <w:unhideWhenUsed/>
    <w:qFormat/>
    <w:rsid w:val="00353AAB"/>
    <w:pPr>
      <w:spacing w:after="60" w:line="240" w:lineRule="auto"/>
      <w:ind w:left="0"/>
      <w:outlineLvl w:val="1"/>
    </w:pPr>
    <w:rPr>
      <w:b/>
      <w:sz w:val="36"/>
    </w:rPr>
  </w:style>
  <w:style w:type="paragraph" w:styleId="Heading3">
    <w:name w:val="heading 3"/>
    <w:basedOn w:val="Heading4"/>
    <w:next w:val="Normal"/>
    <w:link w:val="Heading3Char"/>
    <w:uiPriority w:val="9"/>
    <w:unhideWhenUsed/>
    <w:qFormat/>
    <w:rsid w:val="00961111"/>
    <w:pPr>
      <w:spacing w:after="120"/>
      <w:ind w:firstLine="0"/>
      <w:outlineLvl w:val="2"/>
    </w:pPr>
    <w:rPr>
      <w:sz w:val="28"/>
    </w:rPr>
  </w:style>
  <w:style w:type="paragraph" w:styleId="Heading4">
    <w:name w:val="heading 4"/>
    <w:basedOn w:val="Normal"/>
    <w:next w:val="Normal"/>
    <w:link w:val="Heading4Char"/>
    <w:uiPriority w:val="9"/>
    <w:semiHidden/>
    <w:unhideWhenUsed/>
    <w:qFormat/>
    <w:rsid w:val="00353AAB"/>
    <w:pPr>
      <w:ind w:left="0" w:firstLine="990"/>
      <w:outlineLvl w:val="3"/>
    </w:pPr>
    <w:rPr>
      <w:b/>
      <w:i/>
    </w:rPr>
  </w:style>
  <w:style w:type="paragraph" w:styleId="Heading5">
    <w:name w:val="heading 5"/>
    <w:basedOn w:val="Normal"/>
    <w:next w:val="Normal"/>
    <w:link w:val="Heading5Char"/>
    <w:uiPriority w:val="9"/>
    <w:semiHidden/>
    <w:unhideWhenUsed/>
    <w:rsid w:val="004A2747"/>
    <w:pPr>
      <w:keepNext/>
      <w:keepLines/>
      <w:spacing w:before="200" w:after="0"/>
      <w:outlineLvl w:val="4"/>
    </w:pPr>
    <w:rPr>
      <w:rFonts w:asciiTheme="majorHAnsi" w:eastAsiaTheme="majorEastAsia" w:hAnsiTheme="majorHAnsi" w:cstheme="majorBidi"/>
      <w:color w:val="550000" w:themeColor="accent1" w:themeShade="7F"/>
    </w:rPr>
  </w:style>
  <w:style w:type="paragraph" w:styleId="Heading6">
    <w:name w:val="heading 6"/>
    <w:basedOn w:val="Normal"/>
    <w:next w:val="Normal"/>
    <w:link w:val="Heading6Char"/>
    <w:uiPriority w:val="9"/>
    <w:semiHidden/>
    <w:unhideWhenUsed/>
    <w:rsid w:val="002C5164"/>
    <w:pPr>
      <w:keepNext/>
      <w:keepLines/>
      <w:spacing w:before="200" w:after="0"/>
      <w:outlineLvl w:val="5"/>
    </w:pPr>
    <w:rPr>
      <w:rFonts w:asciiTheme="majorHAnsi" w:eastAsiaTheme="majorEastAsia" w:hAnsiTheme="majorHAnsi" w:cstheme="majorBidi"/>
      <w:i/>
      <w:iCs/>
      <w:color w:val="550000" w:themeColor="accent1" w:themeShade="7F"/>
    </w:rPr>
  </w:style>
  <w:style w:type="paragraph" w:styleId="Heading7">
    <w:name w:val="heading 7"/>
    <w:basedOn w:val="Normal"/>
    <w:next w:val="Normal"/>
    <w:link w:val="Heading7Char"/>
    <w:uiPriority w:val="9"/>
    <w:semiHidden/>
    <w:unhideWhenUsed/>
    <w:qFormat/>
    <w:rsid w:val="008A2F56"/>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B70A45"/>
    <w:pPr>
      <w:spacing w:after="0" w:line="240" w:lineRule="auto"/>
    </w:pPr>
  </w:style>
  <w:style w:type="character" w:customStyle="1" w:styleId="NoSpacingChar">
    <w:name w:val="No Spacing Char"/>
    <w:basedOn w:val="DefaultParagraphFont"/>
    <w:link w:val="NoSpacing"/>
    <w:uiPriority w:val="1"/>
    <w:rsid w:val="00B70A45"/>
  </w:style>
  <w:style w:type="paragraph" w:styleId="BalloonText">
    <w:name w:val="Balloon Text"/>
    <w:basedOn w:val="Normal"/>
    <w:link w:val="BalloonTextChar"/>
    <w:uiPriority w:val="99"/>
    <w:semiHidden/>
    <w:unhideWhenUsed/>
    <w:rsid w:val="00B70A4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70A45"/>
    <w:rPr>
      <w:rFonts w:ascii="Tahoma" w:hAnsi="Tahoma" w:cs="Tahoma"/>
      <w:sz w:val="16"/>
      <w:szCs w:val="16"/>
    </w:rPr>
  </w:style>
  <w:style w:type="paragraph" w:styleId="Header">
    <w:name w:val="header"/>
    <w:basedOn w:val="Normal"/>
    <w:link w:val="HeaderChar"/>
    <w:uiPriority w:val="99"/>
    <w:unhideWhenUsed/>
    <w:rsid w:val="00B70A45"/>
    <w:pPr>
      <w:tabs>
        <w:tab w:val="center" w:pos="4680"/>
        <w:tab w:val="right" w:pos="9360"/>
      </w:tabs>
      <w:spacing w:after="0" w:line="240" w:lineRule="auto"/>
    </w:pPr>
  </w:style>
  <w:style w:type="character" w:customStyle="1" w:styleId="HeaderChar">
    <w:name w:val="Header Char"/>
    <w:basedOn w:val="DefaultParagraphFont"/>
    <w:link w:val="Header"/>
    <w:uiPriority w:val="99"/>
    <w:rsid w:val="00B70A45"/>
  </w:style>
  <w:style w:type="paragraph" w:styleId="Footer">
    <w:name w:val="footer"/>
    <w:basedOn w:val="Normal"/>
    <w:link w:val="FooterChar"/>
    <w:uiPriority w:val="99"/>
    <w:unhideWhenUsed/>
    <w:rsid w:val="00B70A45"/>
    <w:pPr>
      <w:tabs>
        <w:tab w:val="center" w:pos="4680"/>
        <w:tab w:val="right" w:pos="9360"/>
      </w:tabs>
      <w:spacing w:after="0" w:line="240" w:lineRule="auto"/>
    </w:pPr>
  </w:style>
  <w:style w:type="character" w:customStyle="1" w:styleId="FooterChar">
    <w:name w:val="Footer Char"/>
    <w:basedOn w:val="DefaultParagraphFont"/>
    <w:link w:val="Footer"/>
    <w:uiPriority w:val="99"/>
    <w:rsid w:val="00B70A45"/>
  </w:style>
  <w:style w:type="paragraph" w:styleId="ListParagraph">
    <w:name w:val="List Paragraph"/>
    <w:aliases w:val="Bullet 1"/>
    <w:basedOn w:val="Normal"/>
    <w:link w:val="ListParagraphChar"/>
    <w:uiPriority w:val="34"/>
    <w:qFormat/>
    <w:rsid w:val="00B70A45"/>
    <w:pPr>
      <w:contextualSpacing/>
    </w:pPr>
  </w:style>
  <w:style w:type="table" w:styleId="TableGrid">
    <w:name w:val="Table Grid"/>
    <w:basedOn w:val="TableNormal"/>
    <w:uiPriority w:val="39"/>
    <w:rsid w:val="0048699B"/>
    <w:pPr>
      <w:spacing w:after="0" w:line="240" w:lineRule="auto"/>
    </w:pPr>
    <w:rPr>
      <w:rFonts w:cs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353AAB"/>
    <w:rPr>
      <w:rFonts w:ascii="Open Sans" w:hAnsi="Open Sans" w:cs="Open Sans"/>
      <w:b/>
      <w:bCs/>
      <w:sz w:val="36"/>
      <w:szCs w:val="21"/>
    </w:rPr>
  </w:style>
  <w:style w:type="numbering" w:customStyle="1" w:styleId="NoList1">
    <w:name w:val="No List1"/>
    <w:next w:val="NoList"/>
    <w:uiPriority w:val="99"/>
    <w:semiHidden/>
    <w:unhideWhenUsed/>
    <w:rsid w:val="008148FC"/>
  </w:style>
  <w:style w:type="paragraph" w:customStyle="1" w:styleId="Default">
    <w:name w:val="Default"/>
    <w:rsid w:val="008148FC"/>
    <w:pPr>
      <w:autoSpaceDE w:val="0"/>
      <w:autoSpaceDN w:val="0"/>
      <w:adjustRightInd w:val="0"/>
      <w:spacing w:after="0" w:line="240" w:lineRule="auto"/>
    </w:pPr>
    <w:rPr>
      <w:rFonts w:ascii="Arial" w:eastAsia="Times New Roman" w:hAnsi="Arial" w:cs="Arial"/>
      <w:color w:val="000000"/>
      <w:sz w:val="24"/>
      <w:szCs w:val="24"/>
    </w:rPr>
  </w:style>
  <w:style w:type="paragraph" w:styleId="BodyTextIndent">
    <w:name w:val="Body Text Indent"/>
    <w:basedOn w:val="Normal"/>
    <w:link w:val="BodyTextIndentChar"/>
    <w:semiHidden/>
    <w:rsid w:val="008148FC"/>
    <w:pPr>
      <w:spacing w:after="0" w:line="240" w:lineRule="auto"/>
      <w:ind w:left="360"/>
      <w:jc w:val="both"/>
    </w:pPr>
    <w:rPr>
      <w:rFonts w:ascii="Arial" w:eastAsia="Times New Roman" w:hAnsi="Arial" w:cs="Arial"/>
      <w:sz w:val="28"/>
      <w:szCs w:val="20"/>
    </w:rPr>
  </w:style>
  <w:style w:type="character" w:customStyle="1" w:styleId="BodyTextIndentChar">
    <w:name w:val="Body Text Indent Char"/>
    <w:basedOn w:val="DefaultParagraphFont"/>
    <w:link w:val="BodyTextIndent"/>
    <w:semiHidden/>
    <w:rsid w:val="008148FC"/>
    <w:rPr>
      <w:rFonts w:ascii="Arial" w:eastAsia="Times New Roman" w:hAnsi="Arial" w:cs="Arial"/>
      <w:sz w:val="28"/>
      <w:szCs w:val="20"/>
    </w:rPr>
  </w:style>
  <w:style w:type="character" w:customStyle="1" w:styleId="Heading1Char">
    <w:name w:val="Heading 1 Char"/>
    <w:basedOn w:val="DefaultParagraphFont"/>
    <w:link w:val="Heading1"/>
    <w:uiPriority w:val="9"/>
    <w:rsid w:val="00353AAB"/>
    <w:rPr>
      <w:rFonts w:ascii="Open Sans" w:hAnsi="Open Sans" w:cs="Open Sans"/>
      <w:b/>
      <w:bCs/>
      <w:spacing w:val="-20"/>
      <w:sz w:val="44"/>
      <w:szCs w:val="26"/>
    </w:rPr>
  </w:style>
  <w:style w:type="character" w:styleId="Hyperlink">
    <w:name w:val="Hyperlink"/>
    <w:basedOn w:val="DefaultParagraphFont"/>
    <w:uiPriority w:val="99"/>
    <w:unhideWhenUsed/>
    <w:rsid w:val="008A221C"/>
    <w:rPr>
      <w:color w:val="D26900" w:themeColor="hyperlink"/>
      <w:u w:val="single"/>
    </w:rPr>
  </w:style>
  <w:style w:type="character" w:styleId="FollowedHyperlink">
    <w:name w:val="FollowedHyperlink"/>
    <w:basedOn w:val="DefaultParagraphFont"/>
    <w:uiPriority w:val="99"/>
    <w:semiHidden/>
    <w:unhideWhenUsed/>
    <w:rsid w:val="008A221C"/>
    <w:rPr>
      <w:color w:val="D89243" w:themeColor="followedHyperlink"/>
      <w:u w:val="single"/>
    </w:rPr>
  </w:style>
  <w:style w:type="table" w:customStyle="1" w:styleId="TableGrid1">
    <w:name w:val="Table Grid1"/>
    <w:basedOn w:val="TableNormal"/>
    <w:next w:val="TableGrid"/>
    <w:uiPriority w:val="59"/>
    <w:rsid w:val="007E2F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rsid w:val="00500364"/>
    <w:pPr>
      <w:jc w:val="center"/>
    </w:pPr>
    <w:rPr>
      <w:rFonts w:ascii="PermianSlabSerifTypeface" w:hAnsi="PermianSlabSerifTypeface"/>
      <w:sz w:val="48"/>
      <w:szCs w:val="48"/>
    </w:rPr>
  </w:style>
  <w:style w:type="character" w:customStyle="1" w:styleId="BodyTextChar">
    <w:name w:val="Body Text Char"/>
    <w:basedOn w:val="DefaultParagraphFont"/>
    <w:link w:val="BodyText"/>
    <w:uiPriority w:val="99"/>
    <w:rsid w:val="00500364"/>
    <w:rPr>
      <w:rFonts w:ascii="PermianSlabSerifTypeface" w:hAnsi="PermianSlabSerifTypeface"/>
      <w:sz w:val="48"/>
      <w:szCs w:val="48"/>
    </w:rPr>
  </w:style>
  <w:style w:type="character" w:customStyle="1" w:styleId="Heading3Char">
    <w:name w:val="Heading 3 Char"/>
    <w:basedOn w:val="DefaultParagraphFont"/>
    <w:link w:val="Heading3"/>
    <w:uiPriority w:val="9"/>
    <w:rsid w:val="00961111"/>
    <w:rPr>
      <w:rFonts w:ascii="Open Sans" w:hAnsi="Open Sans" w:cs="Open Sans"/>
      <w:b/>
      <w:bCs/>
      <w:i/>
      <w:sz w:val="28"/>
      <w:szCs w:val="21"/>
    </w:rPr>
  </w:style>
  <w:style w:type="character" w:customStyle="1" w:styleId="Heading4Char">
    <w:name w:val="Heading 4 Char"/>
    <w:basedOn w:val="DefaultParagraphFont"/>
    <w:link w:val="Heading4"/>
    <w:uiPriority w:val="9"/>
    <w:semiHidden/>
    <w:rsid w:val="00353AAB"/>
    <w:rPr>
      <w:rFonts w:ascii="Open Sans" w:hAnsi="Open Sans" w:cs="Open Sans"/>
      <w:b/>
      <w:bCs/>
      <w:i/>
      <w:sz w:val="24"/>
      <w:szCs w:val="21"/>
    </w:rPr>
  </w:style>
  <w:style w:type="paragraph" w:styleId="BodyText2">
    <w:name w:val="Body Text 2"/>
    <w:basedOn w:val="Normal"/>
    <w:link w:val="BodyText2Char"/>
    <w:uiPriority w:val="99"/>
    <w:unhideWhenUsed/>
    <w:rsid w:val="004A2747"/>
    <w:pPr>
      <w:ind w:right="-540"/>
    </w:pPr>
    <w:rPr>
      <w:rFonts w:eastAsia="Times New Roman"/>
      <w:b/>
      <w:sz w:val="40"/>
      <w:szCs w:val="40"/>
    </w:rPr>
  </w:style>
  <w:style w:type="character" w:customStyle="1" w:styleId="BodyText2Char">
    <w:name w:val="Body Text 2 Char"/>
    <w:basedOn w:val="DefaultParagraphFont"/>
    <w:link w:val="BodyText2"/>
    <w:uiPriority w:val="99"/>
    <w:rsid w:val="004A2747"/>
    <w:rPr>
      <w:rFonts w:ascii="Open Sans" w:eastAsia="Times New Roman" w:hAnsi="Open Sans" w:cs="Open Sans"/>
      <w:b/>
      <w:sz w:val="40"/>
      <w:szCs w:val="40"/>
    </w:rPr>
  </w:style>
  <w:style w:type="character" w:customStyle="1" w:styleId="Heading5Char">
    <w:name w:val="Heading 5 Char"/>
    <w:basedOn w:val="DefaultParagraphFont"/>
    <w:link w:val="Heading5"/>
    <w:uiPriority w:val="9"/>
    <w:semiHidden/>
    <w:rsid w:val="004A2747"/>
    <w:rPr>
      <w:rFonts w:asciiTheme="majorHAnsi" w:eastAsiaTheme="majorEastAsia" w:hAnsiTheme="majorHAnsi" w:cstheme="majorBidi"/>
      <w:color w:val="550000" w:themeColor="accent1" w:themeShade="7F"/>
    </w:rPr>
  </w:style>
  <w:style w:type="paragraph" w:styleId="NormalWeb">
    <w:name w:val="Normal (Web)"/>
    <w:basedOn w:val="Normal"/>
    <w:uiPriority w:val="99"/>
    <w:unhideWhenUsed/>
    <w:rsid w:val="0019798F"/>
    <w:rPr>
      <w:rFonts w:ascii="Times New Roman" w:hAnsi="Times New Roman" w:cs="Times New Roman"/>
      <w:szCs w:val="24"/>
    </w:rPr>
  </w:style>
  <w:style w:type="character" w:customStyle="1" w:styleId="apple-converted-space">
    <w:name w:val="apple-converted-space"/>
    <w:basedOn w:val="DefaultParagraphFont"/>
    <w:rsid w:val="00DF3809"/>
  </w:style>
  <w:style w:type="character" w:customStyle="1" w:styleId="Heading6Char">
    <w:name w:val="Heading 6 Char"/>
    <w:basedOn w:val="DefaultParagraphFont"/>
    <w:link w:val="Heading6"/>
    <w:uiPriority w:val="9"/>
    <w:semiHidden/>
    <w:rsid w:val="002C5164"/>
    <w:rPr>
      <w:rFonts w:asciiTheme="majorHAnsi" w:eastAsiaTheme="majorEastAsia" w:hAnsiTheme="majorHAnsi" w:cstheme="majorBidi"/>
      <w:i/>
      <w:iCs/>
      <w:color w:val="550000" w:themeColor="accent1" w:themeShade="7F"/>
    </w:rPr>
  </w:style>
  <w:style w:type="character" w:customStyle="1" w:styleId="Heading7Char">
    <w:name w:val="Heading 7 Char"/>
    <w:basedOn w:val="DefaultParagraphFont"/>
    <w:link w:val="Heading7"/>
    <w:uiPriority w:val="9"/>
    <w:semiHidden/>
    <w:rsid w:val="008A2F56"/>
    <w:rPr>
      <w:rFonts w:asciiTheme="majorHAnsi" w:eastAsiaTheme="majorEastAsia" w:hAnsiTheme="majorHAnsi" w:cstheme="majorBidi"/>
      <w:bCs/>
      <w:i/>
      <w:iCs/>
      <w:color w:val="404040" w:themeColor="text1" w:themeTint="BF"/>
      <w:sz w:val="24"/>
      <w:szCs w:val="21"/>
    </w:rPr>
  </w:style>
  <w:style w:type="paragraph" w:customStyle="1" w:styleId="Footnotes">
    <w:name w:val="Footnotes"/>
    <w:basedOn w:val="FootnoteText"/>
    <w:link w:val="FootnotesChar"/>
    <w:qFormat/>
    <w:rsid w:val="00353AAB"/>
    <w:pPr>
      <w:spacing w:after="60"/>
    </w:pPr>
    <w:rPr>
      <w:color w:val="75787B"/>
      <w:sz w:val="18"/>
    </w:rPr>
  </w:style>
  <w:style w:type="character" w:customStyle="1" w:styleId="FootnotesChar">
    <w:name w:val="Footnotes Char"/>
    <w:basedOn w:val="FootnoteTextChar"/>
    <w:link w:val="Footnotes"/>
    <w:rsid w:val="00353AAB"/>
    <w:rPr>
      <w:rFonts w:ascii="Open Sans" w:hAnsi="Open Sans" w:cs="Open Sans"/>
      <w:bCs/>
      <w:color w:val="75787B"/>
      <w:sz w:val="18"/>
      <w:szCs w:val="20"/>
    </w:rPr>
  </w:style>
  <w:style w:type="paragraph" w:styleId="FootnoteText">
    <w:name w:val="footnote text"/>
    <w:basedOn w:val="Normal"/>
    <w:link w:val="FootnoteTextChar"/>
    <w:uiPriority w:val="99"/>
    <w:semiHidden/>
    <w:unhideWhenUsed/>
    <w:rsid w:val="00353AA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53AAB"/>
    <w:rPr>
      <w:sz w:val="20"/>
      <w:szCs w:val="20"/>
    </w:rPr>
  </w:style>
  <w:style w:type="paragraph" w:customStyle="1" w:styleId="BulletLevel1">
    <w:name w:val="Bullet Level 1"/>
    <w:basedOn w:val="ListParagraph"/>
    <w:link w:val="BulletLevel1Char"/>
    <w:qFormat/>
    <w:rsid w:val="007A061A"/>
    <w:pPr>
      <w:numPr>
        <w:numId w:val="4"/>
      </w:numPr>
      <w:spacing w:after="120" w:line="276" w:lineRule="auto"/>
      <w:contextualSpacing w:val="0"/>
    </w:pPr>
  </w:style>
  <w:style w:type="character" w:customStyle="1" w:styleId="BulletLevel1Char">
    <w:name w:val="Bullet Level 1 Char"/>
    <w:basedOn w:val="DefaultParagraphFont"/>
    <w:link w:val="BulletLevel1"/>
    <w:rsid w:val="007A061A"/>
    <w:rPr>
      <w:rFonts w:ascii="Open Sans" w:hAnsi="Open Sans" w:cs="Open Sans"/>
      <w:bCs/>
      <w:sz w:val="24"/>
      <w:szCs w:val="21"/>
    </w:rPr>
  </w:style>
  <w:style w:type="paragraph" w:customStyle="1" w:styleId="BulletLevel2">
    <w:name w:val="Bullet Level 2"/>
    <w:basedOn w:val="BulletLevel1"/>
    <w:link w:val="BulletLevel2Char"/>
    <w:qFormat/>
    <w:rsid w:val="004B5ADA"/>
    <w:pPr>
      <w:numPr>
        <w:numId w:val="2"/>
      </w:numPr>
      <w:ind w:left="810"/>
    </w:pPr>
  </w:style>
  <w:style w:type="character" w:customStyle="1" w:styleId="BulletLevel2Char">
    <w:name w:val="Bullet Level 2 Char"/>
    <w:basedOn w:val="BulletLevel1Char"/>
    <w:link w:val="BulletLevel2"/>
    <w:rsid w:val="004B5ADA"/>
    <w:rPr>
      <w:rFonts w:ascii="Open Sans" w:hAnsi="Open Sans" w:cs="Open Sans"/>
      <w:bCs/>
      <w:sz w:val="24"/>
      <w:szCs w:val="21"/>
    </w:rPr>
  </w:style>
  <w:style w:type="paragraph" w:customStyle="1" w:styleId="HeaderFooter">
    <w:name w:val="Header Footer"/>
    <w:basedOn w:val="Header"/>
    <w:link w:val="HeaderFooterChar"/>
    <w:qFormat/>
    <w:rsid w:val="00353AAB"/>
    <w:rPr>
      <w:sz w:val="18"/>
    </w:rPr>
  </w:style>
  <w:style w:type="character" w:customStyle="1" w:styleId="HeaderFooterChar">
    <w:name w:val="Header Footer Char"/>
    <w:basedOn w:val="HeaderChar"/>
    <w:link w:val="HeaderFooter"/>
    <w:rsid w:val="00353AAB"/>
    <w:rPr>
      <w:rFonts w:ascii="Open Sans" w:hAnsi="Open Sans" w:cs="Open Sans"/>
      <w:bCs/>
      <w:sz w:val="18"/>
      <w:szCs w:val="21"/>
    </w:rPr>
  </w:style>
  <w:style w:type="paragraph" w:customStyle="1" w:styleId="TrainerTip">
    <w:name w:val="Trainer Tip"/>
    <w:basedOn w:val="Heading4"/>
    <w:link w:val="TrainerTipChar"/>
    <w:qFormat/>
    <w:rsid w:val="00353AAB"/>
  </w:style>
  <w:style w:type="character" w:customStyle="1" w:styleId="TrainerTipChar">
    <w:name w:val="Trainer Tip Char"/>
    <w:basedOn w:val="Heading4Char"/>
    <w:link w:val="TrainerTip"/>
    <w:rsid w:val="00353AAB"/>
    <w:rPr>
      <w:rFonts w:ascii="Open Sans" w:hAnsi="Open Sans" w:cs="Open Sans"/>
      <w:b/>
      <w:bCs/>
      <w:i/>
      <w:sz w:val="24"/>
      <w:szCs w:val="21"/>
    </w:rPr>
  </w:style>
  <w:style w:type="paragraph" w:customStyle="1" w:styleId="Number1">
    <w:name w:val="Number 1"/>
    <w:basedOn w:val="Normal"/>
    <w:link w:val="Number1Char"/>
    <w:qFormat/>
    <w:rsid w:val="0038658B"/>
    <w:pPr>
      <w:numPr>
        <w:numId w:val="1"/>
      </w:numPr>
      <w:contextualSpacing/>
    </w:pPr>
    <w:rPr>
      <w:rFonts w:eastAsia="Times New Roman"/>
      <w:sz w:val="28"/>
      <w:szCs w:val="28"/>
    </w:rPr>
  </w:style>
  <w:style w:type="character" w:customStyle="1" w:styleId="Number1Char">
    <w:name w:val="Number 1 Char"/>
    <w:basedOn w:val="DefaultParagraphFont"/>
    <w:link w:val="Number1"/>
    <w:rsid w:val="0038658B"/>
    <w:rPr>
      <w:rFonts w:ascii="Open Sans" w:eastAsia="Times New Roman" w:hAnsi="Open Sans" w:cs="Open Sans"/>
      <w:bCs/>
      <w:sz w:val="28"/>
      <w:szCs w:val="28"/>
    </w:rPr>
  </w:style>
  <w:style w:type="paragraph" w:customStyle="1" w:styleId="BulletLevel3">
    <w:name w:val="Bullet Level 3"/>
    <w:basedOn w:val="BulletLevel2"/>
    <w:link w:val="BulletLevel3Char"/>
    <w:qFormat/>
    <w:rsid w:val="007A061A"/>
    <w:pPr>
      <w:numPr>
        <w:numId w:val="3"/>
      </w:numPr>
      <w:ind w:left="1260"/>
    </w:pPr>
  </w:style>
  <w:style w:type="character" w:customStyle="1" w:styleId="BulletLevel3Char">
    <w:name w:val="Bullet Level 3 Char"/>
    <w:basedOn w:val="BulletLevel2Char"/>
    <w:link w:val="BulletLevel3"/>
    <w:rsid w:val="007A061A"/>
    <w:rPr>
      <w:rFonts w:ascii="Open Sans" w:hAnsi="Open Sans" w:cs="Open Sans"/>
      <w:bCs/>
      <w:sz w:val="24"/>
      <w:szCs w:val="21"/>
    </w:rPr>
  </w:style>
  <w:style w:type="character" w:customStyle="1" w:styleId="watch-title">
    <w:name w:val="watch-title"/>
    <w:basedOn w:val="DefaultParagraphFont"/>
    <w:rsid w:val="004705CC"/>
    <w:rPr>
      <w:sz w:val="24"/>
      <w:szCs w:val="24"/>
      <w:bdr w:val="none" w:sz="0" w:space="0" w:color="auto" w:frame="1"/>
      <w:shd w:val="clear" w:color="auto" w:fill="auto"/>
    </w:rPr>
  </w:style>
  <w:style w:type="paragraph" w:customStyle="1" w:styleId="Pa9">
    <w:name w:val="Pa9"/>
    <w:basedOn w:val="Normal"/>
    <w:uiPriority w:val="99"/>
    <w:rsid w:val="008B7E5F"/>
    <w:pPr>
      <w:autoSpaceDE w:val="0"/>
      <w:autoSpaceDN w:val="0"/>
      <w:spacing w:after="0" w:line="241" w:lineRule="atLeast"/>
      <w:ind w:left="0"/>
    </w:pPr>
    <w:rPr>
      <w:rFonts w:ascii="ITC Franklin Gothic BookObl" w:hAnsi="ITC Franklin Gothic BookObl" w:cs="Times New Roman"/>
      <w:bCs w:val="0"/>
      <w:szCs w:val="24"/>
    </w:rPr>
  </w:style>
  <w:style w:type="paragraph" w:customStyle="1" w:styleId="Pa10">
    <w:name w:val="Pa10"/>
    <w:basedOn w:val="Normal"/>
    <w:uiPriority w:val="99"/>
    <w:rsid w:val="008B7E5F"/>
    <w:pPr>
      <w:autoSpaceDE w:val="0"/>
      <w:autoSpaceDN w:val="0"/>
      <w:spacing w:after="0" w:line="241" w:lineRule="atLeast"/>
      <w:ind w:left="0"/>
    </w:pPr>
    <w:rPr>
      <w:rFonts w:ascii="ITC Franklin Gothic BookObl" w:hAnsi="ITC Franklin Gothic BookObl" w:cs="Times New Roman"/>
      <w:bCs w:val="0"/>
      <w:szCs w:val="24"/>
    </w:rPr>
  </w:style>
  <w:style w:type="character" w:customStyle="1" w:styleId="A4">
    <w:name w:val="A4"/>
    <w:basedOn w:val="DefaultParagraphFont"/>
    <w:uiPriority w:val="99"/>
    <w:rsid w:val="008B7E5F"/>
    <w:rPr>
      <w:rFonts w:ascii="ITC Franklin Gothic Std Med" w:hAnsi="ITC Franklin Gothic Std Med" w:hint="default"/>
      <w:color w:val="000000"/>
    </w:rPr>
  </w:style>
  <w:style w:type="character" w:customStyle="1" w:styleId="A12">
    <w:name w:val="A12"/>
    <w:basedOn w:val="DefaultParagraphFont"/>
    <w:uiPriority w:val="99"/>
    <w:rsid w:val="008B7E5F"/>
    <w:rPr>
      <w:rFonts w:ascii="Zapf Dingbats ITC" w:hAnsi="Zapf Dingbats ITC" w:hint="default"/>
      <w:color w:val="000000"/>
    </w:rPr>
  </w:style>
  <w:style w:type="character" w:customStyle="1" w:styleId="A3">
    <w:name w:val="A3"/>
    <w:basedOn w:val="DefaultParagraphFont"/>
    <w:uiPriority w:val="99"/>
    <w:rsid w:val="008B7E5F"/>
    <w:rPr>
      <w:rFonts w:ascii="ITC Franklin Gothic Std Book" w:hAnsi="ITC Franklin Gothic Std Book" w:hint="default"/>
      <w:i/>
      <w:iCs/>
      <w:color w:val="000000"/>
    </w:rPr>
  </w:style>
  <w:style w:type="paragraph" w:styleId="CommentText">
    <w:name w:val="annotation text"/>
    <w:basedOn w:val="Normal"/>
    <w:link w:val="CommentTextChar"/>
    <w:uiPriority w:val="99"/>
    <w:unhideWhenUsed/>
    <w:rsid w:val="00930F2A"/>
    <w:pPr>
      <w:spacing w:line="240" w:lineRule="auto"/>
    </w:pPr>
    <w:rPr>
      <w:sz w:val="20"/>
      <w:szCs w:val="20"/>
    </w:rPr>
  </w:style>
  <w:style w:type="character" w:customStyle="1" w:styleId="CommentTextChar">
    <w:name w:val="Comment Text Char"/>
    <w:basedOn w:val="DefaultParagraphFont"/>
    <w:link w:val="CommentText"/>
    <w:uiPriority w:val="99"/>
    <w:rsid w:val="00930F2A"/>
    <w:rPr>
      <w:rFonts w:ascii="Open Sans" w:hAnsi="Open Sans" w:cs="Open Sans"/>
      <w:bCs/>
      <w:sz w:val="20"/>
      <w:szCs w:val="20"/>
    </w:rPr>
  </w:style>
  <w:style w:type="paragraph" w:styleId="PlainText">
    <w:name w:val="Plain Text"/>
    <w:basedOn w:val="Normal"/>
    <w:link w:val="PlainTextChar"/>
    <w:uiPriority w:val="99"/>
    <w:unhideWhenUsed/>
    <w:rsid w:val="008379A9"/>
    <w:pPr>
      <w:spacing w:after="0" w:line="240" w:lineRule="auto"/>
      <w:ind w:left="0"/>
    </w:pPr>
    <w:rPr>
      <w:rFonts w:ascii="Calibri" w:hAnsi="Calibri" w:cstheme="minorBidi"/>
      <w:bCs w:val="0"/>
      <w:sz w:val="22"/>
    </w:rPr>
  </w:style>
  <w:style w:type="character" w:customStyle="1" w:styleId="PlainTextChar">
    <w:name w:val="Plain Text Char"/>
    <w:basedOn w:val="DefaultParagraphFont"/>
    <w:link w:val="PlainText"/>
    <w:uiPriority w:val="99"/>
    <w:rsid w:val="008379A9"/>
    <w:rPr>
      <w:rFonts w:ascii="Calibri" w:hAnsi="Calibri"/>
      <w:szCs w:val="21"/>
    </w:rPr>
  </w:style>
  <w:style w:type="paragraph" w:customStyle="1" w:styleId="Checkbox">
    <w:name w:val="Checkbox"/>
    <w:basedOn w:val="ListParagraph"/>
    <w:link w:val="CheckboxChar"/>
    <w:qFormat/>
    <w:rsid w:val="00041202"/>
    <w:pPr>
      <w:numPr>
        <w:numId w:val="6"/>
      </w:numPr>
      <w:spacing w:after="120" w:line="276" w:lineRule="auto"/>
      <w:contextualSpacing w:val="0"/>
    </w:pPr>
    <w:rPr>
      <w:rFonts w:eastAsiaTheme="minorEastAsia"/>
      <w:bCs w:val="0"/>
      <w:szCs w:val="22"/>
    </w:rPr>
  </w:style>
  <w:style w:type="character" w:customStyle="1" w:styleId="CheckboxChar">
    <w:name w:val="Checkbox Char"/>
    <w:basedOn w:val="ListParagraphChar"/>
    <w:link w:val="Checkbox"/>
    <w:rsid w:val="00041202"/>
    <w:rPr>
      <w:rFonts w:ascii="Open Sans" w:eastAsiaTheme="minorEastAsia" w:hAnsi="Open Sans" w:cs="Open Sans"/>
      <w:bCs w:val="0"/>
      <w:sz w:val="24"/>
      <w:szCs w:val="21"/>
    </w:rPr>
  </w:style>
  <w:style w:type="paragraph" w:customStyle="1" w:styleId="Bullet2">
    <w:name w:val="Bullet 2"/>
    <w:basedOn w:val="ListParagraph"/>
    <w:qFormat/>
    <w:rsid w:val="00041202"/>
    <w:pPr>
      <w:spacing w:after="120" w:line="276" w:lineRule="auto"/>
      <w:ind w:hanging="360"/>
      <w:contextualSpacing w:val="0"/>
    </w:pPr>
    <w:rPr>
      <w:rFonts w:eastAsiaTheme="minorEastAsia"/>
      <w:bCs w:val="0"/>
      <w:szCs w:val="22"/>
    </w:rPr>
  </w:style>
  <w:style w:type="character" w:customStyle="1" w:styleId="ListParagraphChar">
    <w:name w:val="List Paragraph Char"/>
    <w:aliases w:val="Bullet 1 Char"/>
    <w:basedOn w:val="DefaultParagraphFont"/>
    <w:link w:val="ListParagraph"/>
    <w:uiPriority w:val="34"/>
    <w:rsid w:val="00041202"/>
    <w:rPr>
      <w:rFonts w:ascii="Open Sans" w:hAnsi="Open Sans" w:cs="Open Sans"/>
      <w:bCs/>
      <w:sz w:val="24"/>
      <w:szCs w:val="21"/>
    </w:rPr>
  </w:style>
  <w:style w:type="paragraph" w:customStyle="1" w:styleId="AgendaBullet">
    <w:name w:val="Agenda Bullet"/>
    <w:basedOn w:val="ListParagraph"/>
    <w:link w:val="AgendaBulletChar"/>
    <w:qFormat/>
    <w:rsid w:val="00252AD5"/>
    <w:pPr>
      <w:numPr>
        <w:numId w:val="5"/>
      </w:numPr>
      <w:spacing w:after="120" w:line="240" w:lineRule="auto"/>
      <w:ind w:left="159" w:hanging="202"/>
    </w:pPr>
    <w:rPr>
      <w:sz w:val="20"/>
      <w:szCs w:val="20"/>
    </w:rPr>
  </w:style>
  <w:style w:type="character" w:customStyle="1" w:styleId="AgendaBulletChar">
    <w:name w:val="Agenda Bullet Char"/>
    <w:basedOn w:val="ListParagraphChar"/>
    <w:link w:val="AgendaBullet"/>
    <w:rsid w:val="00252AD5"/>
    <w:rPr>
      <w:rFonts w:ascii="Open Sans" w:hAnsi="Open Sans" w:cs="Open Sans"/>
      <w:bCs/>
      <w:sz w:val="20"/>
      <w:szCs w:val="20"/>
    </w:rPr>
  </w:style>
  <w:style w:type="paragraph" w:customStyle="1" w:styleId="HeaderFooter0">
    <w:name w:val="Header/Footer"/>
    <w:basedOn w:val="Header"/>
    <w:link w:val="HeaderFooterChar0"/>
    <w:qFormat/>
    <w:rsid w:val="00961111"/>
    <w:pPr>
      <w:spacing w:after="120" w:line="276" w:lineRule="auto"/>
      <w:ind w:left="0"/>
    </w:pPr>
    <w:rPr>
      <w:rFonts w:eastAsiaTheme="minorEastAsia"/>
      <w:bCs w:val="0"/>
      <w:sz w:val="18"/>
    </w:rPr>
  </w:style>
  <w:style w:type="character" w:customStyle="1" w:styleId="HeaderFooterChar0">
    <w:name w:val="Header/Footer Char"/>
    <w:basedOn w:val="HeaderChar"/>
    <w:link w:val="HeaderFooter0"/>
    <w:rsid w:val="00961111"/>
    <w:rPr>
      <w:rFonts w:ascii="Open Sans" w:eastAsiaTheme="minorEastAsia" w:hAnsi="Open Sans" w:cs="Open Sans"/>
      <w:sz w:val="18"/>
      <w:szCs w:val="21"/>
    </w:rPr>
  </w:style>
  <w:style w:type="paragraph" w:styleId="Revision">
    <w:name w:val="Revision"/>
    <w:hidden/>
    <w:uiPriority w:val="99"/>
    <w:semiHidden/>
    <w:rsid w:val="00961111"/>
    <w:pPr>
      <w:spacing w:after="0" w:line="240" w:lineRule="auto"/>
    </w:pPr>
    <w:rPr>
      <w:rFonts w:ascii="Open Sans" w:hAnsi="Open Sans" w:cs="Open Sans"/>
      <w:bCs/>
      <w:sz w:val="24"/>
      <w:szCs w:val="21"/>
    </w:rPr>
  </w:style>
  <w:style w:type="character" w:styleId="CommentReference">
    <w:name w:val="annotation reference"/>
    <w:basedOn w:val="DefaultParagraphFont"/>
    <w:uiPriority w:val="99"/>
    <w:semiHidden/>
    <w:unhideWhenUsed/>
    <w:rsid w:val="00CB4F08"/>
    <w:rPr>
      <w:sz w:val="16"/>
      <w:szCs w:val="16"/>
    </w:rPr>
  </w:style>
  <w:style w:type="paragraph" w:styleId="CommentSubject">
    <w:name w:val="annotation subject"/>
    <w:basedOn w:val="CommentText"/>
    <w:next w:val="CommentText"/>
    <w:link w:val="CommentSubjectChar"/>
    <w:uiPriority w:val="99"/>
    <w:semiHidden/>
    <w:unhideWhenUsed/>
    <w:rsid w:val="00CB4F08"/>
    <w:rPr>
      <w:b/>
    </w:rPr>
  </w:style>
  <w:style w:type="character" w:customStyle="1" w:styleId="CommentSubjectChar">
    <w:name w:val="Comment Subject Char"/>
    <w:basedOn w:val="CommentTextChar"/>
    <w:link w:val="CommentSubject"/>
    <w:uiPriority w:val="99"/>
    <w:semiHidden/>
    <w:rsid w:val="00CB4F08"/>
    <w:rPr>
      <w:rFonts w:ascii="Open Sans" w:hAnsi="Open Sans" w:cs="Open Sans"/>
      <w:b/>
      <w:bCs/>
      <w:sz w:val="20"/>
      <w:szCs w:val="20"/>
    </w:rPr>
  </w:style>
  <w:style w:type="paragraph" w:styleId="Title">
    <w:name w:val="Title"/>
    <w:basedOn w:val="Normal"/>
    <w:link w:val="TitleChar"/>
    <w:qFormat/>
    <w:rsid w:val="001633D9"/>
    <w:pPr>
      <w:spacing w:after="0" w:line="240" w:lineRule="auto"/>
      <w:ind w:left="0"/>
      <w:jc w:val="center"/>
    </w:pPr>
    <w:rPr>
      <w:rFonts w:ascii="Times New Roman" w:eastAsia="Times New Roman" w:hAnsi="Times New Roman" w:cs="Times New Roman"/>
      <w:b/>
      <w:bCs w:val="0"/>
      <w:sz w:val="28"/>
      <w:szCs w:val="20"/>
    </w:rPr>
  </w:style>
  <w:style w:type="character" w:customStyle="1" w:styleId="TitleChar">
    <w:name w:val="Title Char"/>
    <w:basedOn w:val="DefaultParagraphFont"/>
    <w:link w:val="Title"/>
    <w:rsid w:val="001633D9"/>
    <w:rPr>
      <w:rFonts w:ascii="Times New Roman" w:eastAsia="Times New Roman" w:hAnsi="Times New Roman" w:cs="Times New Roman"/>
      <w:b/>
      <w:sz w:val="28"/>
      <w:szCs w:val="20"/>
    </w:rPr>
  </w:style>
  <w:style w:type="character" w:styleId="Emphasis">
    <w:name w:val="Emphasis"/>
    <w:uiPriority w:val="20"/>
    <w:qFormat/>
    <w:rsid w:val="00321DD1"/>
    <w:rPr>
      <w:caps/>
      <w:color w:val="550000" w:themeColor="accent1" w:themeShade="7F"/>
      <w:spacing w:val="5"/>
    </w:rPr>
  </w:style>
  <w:style w:type="character" w:styleId="UnresolvedMention">
    <w:name w:val="Unresolved Mention"/>
    <w:basedOn w:val="DefaultParagraphFont"/>
    <w:uiPriority w:val="99"/>
    <w:semiHidden/>
    <w:unhideWhenUsed/>
    <w:rsid w:val="005A6595"/>
    <w:rPr>
      <w:color w:val="605E5C"/>
      <w:shd w:val="clear" w:color="auto" w:fill="E1DFDD"/>
    </w:rPr>
  </w:style>
  <w:style w:type="paragraph" w:customStyle="1" w:styleId="Pa4">
    <w:name w:val="Pa4"/>
    <w:basedOn w:val="Default"/>
    <w:next w:val="Default"/>
    <w:uiPriority w:val="99"/>
    <w:rsid w:val="000C6DE9"/>
    <w:pPr>
      <w:spacing w:line="221" w:lineRule="atLeast"/>
    </w:pPr>
    <w:rPr>
      <w:rFonts w:ascii="Calibri" w:eastAsiaTheme="minorHAnsi" w:hAnsi="Calibri" w:cs="Calibri"/>
      <w:color w:val="auto"/>
    </w:rPr>
  </w:style>
  <w:style w:type="paragraph" w:customStyle="1" w:styleId="Pa5">
    <w:name w:val="Pa5"/>
    <w:basedOn w:val="Default"/>
    <w:next w:val="Default"/>
    <w:uiPriority w:val="99"/>
    <w:rsid w:val="000C6DE9"/>
    <w:pPr>
      <w:spacing w:line="301" w:lineRule="atLeast"/>
    </w:pPr>
    <w:rPr>
      <w:rFonts w:ascii="Calibri" w:eastAsiaTheme="minorHAnsi" w:hAnsi="Calibri" w:cs="Calibri"/>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4971">
      <w:bodyDiv w:val="1"/>
      <w:marLeft w:val="0"/>
      <w:marRight w:val="0"/>
      <w:marTop w:val="0"/>
      <w:marBottom w:val="0"/>
      <w:divBdr>
        <w:top w:val="none" w:sz="0" w:space="0" w:color="auto"/>
        <w:left w:val="none" w:sz="0" w:space="0" w:color="auto"/>
        <w:bottom w:val="none" w:sz="0" w:space="0" w:color="auto"/>
        <w:right w:val="none" w:sz="0" w:space="0" w:color="auto"/>
      </w:divBdr>
      <w:divsChild>
        <w:div w:id="324017601">
          <w:marLeft w:val="547"/>
          <w:marRight w:val="0"/>
          <w:marTop w:val="115"/>
          <w:marBottom w:val="0"/>
          <w:divBdr>
            <w:top w:val="none" w:sz="0" w:space="0" w:color="auto"/>
            <w:left w:val="none" w:sz="0" w:space="0" w:color="auto"/>
            <w:bottom w:val="none" w:sz="0" w:space="0" w:color="auto"/>
            <w:right w:val="none" w:sz="0" w:space="0" w:color="auto"/>
          </w:divBdr>
        </w:div>
      </w:divsChild>
    </w:div>
    <w:div w:id="813970">
      <w:bodyDiv w:val="1"/>
      <w:marLeft w:val="0"/>
      <w:marRight w:val="0"/>
      <w:marTop w:val="0"/>
      <w:marBottom w:val="0"/>
      <w:divBdr>
        <w:top w:val="none" w:sz="0" w:space="0" w:color="auto"/>
        <w:left w:val="none" w:sz="0" w:space="0" w:color="auto"/>
        <w:bottom w:val="none" w:sz="0" w:space="0" w:color="auto"/>
        <w:right w:val="none" w:sz="0" w:space="0" w:color="auto"/>
      </w:divBdr>
      <w:divsChild>
        <w:div w:id="1127159292">
          <w:marLeft w:val="547"/>
          <w:marRight w:val="0"/>
          <w:marTop w:val="115"/>
          <w:marBottom w:val="0"/>
          <w:divBdr>
            <w:top w:val="none" w:sz="0" w:space="0" w:color="auto"/>
            <w:left w:val="none" w:sz="0" w:space="0" w:color="auto"/>
            <w:bottom w:val="none" w:sz="0" w:space="0" w:color="auto"/>
            <w:right w:val="none" w:sz="0" w:space="0" w:color="auto"/>
          </w:divBdr>
        </w:div>
        <w:div w:id="2011636573">
          <w:marLeft w:val="547"/>
          <w:marRight w:val="0"/>
          <w:marTop w:val="115"/>
          <w:marBottom w:val="0"/>
          <w:divBdr>
            <w:top w:val="none" w:sz="0" w:space="0" w:color="auto"/>
            <w:left w:val="none" w:sz="0" w:space="0" w:color="auto"/>
            <w:bottom w:val="none" w:sz="0" w:space="0" w:color="auto"/>
            <w:right w:val="none" w:sz="0" w:space="0" w:color="auto"/>
          </w:divBdr>
        </w:div>
      </w:divsChild>
    </w:div>
    <w:div w:id="2709474">
      <w:bodyDiv w:val="1"/>
      <w:marLeft w:val="0"/>
      <w:marRight w:val="0"/>
      <w:marTop w:val="0"/>
      <w:marBottom w:val="0"/>
      <w:divBdr>
        <w:top w:val="none" w:sz="0" w:space="0" w:color="auto"/>
        <w:left w:val="none" w:sz="0" w:space="0" w:color="auto"/>
        <w:bottom w:val="none" w:sz="0" w:space="0" w:color="auto"/>
        <w:right w:val="none" w:sz="0" w:space="0" w:color="auto"/>
      </w:divBdr>
    </w:div>
    <w:div w:id="14237497">
      <w:bodyDiv w:val="1"/>
      <w:marLeft w:val="0"/>
      <w:marRight w:val="0"/>
      <w:marTop w:val="0"/>
      <w:marBottom w:val="0"/>
      <w:divBdr>
        <w:top w:val="none" w:sz="0" w:space="0" w:color="auto"/>
        <w:left w:val="none" w:sz="0" w:space="0" w:color="auto"/>
        <w:bottom w:val="none" w:sz="0" w:space="0" w:color="auto"/>
        <w:right w:val="none" w:sz="0" w:space="0" w:color="auto"/>
      </w:divBdr>
      <w:divsChild>
        <w:div w:id="491482089">
          <w:marLeft w:val="45"/>
          <w:marRight w:val="45"/>
          <w:marTop w:val="15"/>
          <w:marBottom w:val="0"/>
          <w:divBdr>
            <w:top w:val="none" w:sz="0" w:space="0" w:color="auto"/>
            <w:left w:val="none" w:sz="0" w:space="0" w:color="auto"/>
            <w:bottom w:val="none" w:sz="0" w:space="0" w:color="auto"/>
            <w:right w:val="none" w:sz="0" w:space="0" w:color="auto"/>
          </w:divBdr>
          <w:divsChild>
            <w:div w:id="1765567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8266">
      <w:bodyDiv w:val="1"/>
      <w:marLeft w:val="0"/>
      <w:marRight w:val="0"/>
      <w:marTop w:val="0"/>
      <w:marBottom w:val="0"/>
      <w:divBdr>
        <w:top w:val="none" w:sz="0" w:space="0" w:color="auto"/>
        <w:left w:val="none" w:sz="0" w:space="0" w:color="auto"/>
        <w:bottom w:val="none" w:sz="0" w:space="0" w:color="auto"/>
        <w:right w:val="none" w:sz="0" w:space="0" w:color="auto"/>
      </w:divBdr>
    </w:div>
    <w:div w:id="22633923">
      <w:bodyDiv w:val="1"/>
      <w:marLeft w:val="0"/>
      <w:marRight w:val="0"/>
      <w:marTop w:val="0"/>
      <w:marBottom w:val="0"/>
      <w:divBdr>
        <w:top w:val="none" w:sz="0" w:space="0" w:color="auto"/>
        <w:left w:val="none" w:sz="0" w:space="0" w:color="auto"/>
        <w:bottom w:val="none" w:sz="0" w:space="0" w:color="auto"/>
        <w:right w:val="none" w:sz="0" w:space="0" w:color="auto"/>
      </w:divBdr>
      <w:divsChild>
        <w:div w:id="193464270">
          <w:marLeft w:val="547"/>
          <w:marRight w:val="0"/>
          <w:marTop w:val="115"/>
          <w:marBottom w:val="0"/>
          <w:divBdr>
            <w:top w:val="none" w:sz="0" w:space="0" w:color="auto"/>
            <w:left w:val="none" w:sz="0" w:space="0" w:color="auto"/>
            <w:bottom w:val="none" w:sz="0" w:space="0" w:color="auto"/>
            <w:right w:val="none" w:sz="0" w:space="0" w:color="auto"/>
          </w:divBdr>
        </w:div>
        <w:div w:id="295448328">
          <w:marLeft w:val="547"/>
          <w:marRight w:val="0"/>
          <w:marTop w:val="115"/>
          <w:marBottom w:val="0"/>
          <w:divBdr>
            <w:top w:val="none" w:sz="0" w:space="0" w:color="auto"/>
            <w:left w:val="none" w:sz="0" w:space="0" w:color="auto"/>
            <w:bottom w:val="none" w:sz="0" w:space="0" w:color="auto"/>
            <w:right w:val="none" w:sz="0" w:space="0" w:color="auto"/>
          </w:divBdr>
        </w:div>
        <w:div w:id="735202287">
          <w:marLeft w:val="547"/>
          <w:marRight w:val="0"/>
          <w:marTop w:val="115"/>
          <w:marBottom w:val="0"/>
          <w:divBdr>
            <w:top w:val="none" w:sz="0" w:space="0" w:color="auto"/>
            <w:left w:val="none" w:sz="0" w:space="0" w:color="auto"/>
            <w:bottom w:val="none" w:sz="0" w:space="0" w:color="auto"/>
            <w:right w:val="none" w:sz="0" w:space="0" w:color="auto"/>
          </w:divBdr>
        </w:div>
        <w:div w:id="1722096728">
          <w:marLeft w:val="547"/>
          <w:marRight w:val="0"/>
          <w:marTop w:val="115"/>
          <w:marBottom w:val="0"/>
          <w:divBdr>
            <w:top w:val="none" w:sz="0" w:space="0" w:color="auto"/>
            <w:left w:val="none" w:sz="0" w:space="0" w:color="auto"/>
            <w:bottom w:val="none" w:sz="0" w:space="0" w:color="auto"/>
            <w:right w:val="none" w:sz="0" w:space="0" w:color="auto"/>
          </w:divBdr>
        </w:div>
        <w:div w:id="1897542393">
          <w:marLeft w:val="547"/>
          <w:marRight w:val="0"/>
          <w:marTop w:val="115"/>
          <w:marBottom w:val="0"/>
          <w:divBdr>
            <w:top w:val="none" w:sz="0" w:space="0" w:color="auto"/>
            <w:left w:val="none" w:sz="0" w:space="0" w:color="auto"/>
            <w:bottom w:val="none" w:sz="0" w:space="0" w:color="auto"/>
            <w:right w:val="none" w:sz="0" w:space="0" w:color="auto"/>
          </w:divBdr>
        </w:div>
      </w:divsChild>
    </w:div>
    <w:div w:id="40325109">
      <w:bodyDiv w:val="1"/>
      <w:marLeft w:val="0"/>
      <w:marRight w:val="0"/>
      <w:marTop w:val="0"/>
      <w:marBottom w:val="0"/>
      <w:divBdr>
        <w:top w:val="none" w:sz="0" w:space="0" w:color="auto"/>
        <w:left w:val="none" w:sz="0" w:space="0" w:color="auto"/>
        <w:bottom w:val="none" w:sz="0" w:space="0" w:color="auto"/>
        <w:right w:val="none" w:sz="0" w:space="0" w:color="auto"/>
      </w:divBdr>
    </w:div>
    <w:div w:id="43333330">
      <w:bodyDiv w:val="1"/>
      <w:marLeft w:val="0"/>
      <w:marRight w:val="0"/>
      <w:marTop w:val="0"/>
      <w:marBottom w:val="0"/>
      <w:divBdr>
        <w:top w:val="none" w:sz="0" w:space="0" w:color="auto"/>
        <w:left w:val="none" w:sz="0" w:space="0" w:color="auto"/>
        <w:bottom w:val="none" w:sz="0" w:space="0" w:color="auto"/>
        <w:right w:val="none" w:sz="0" w:space="0" w:color="auto"/>
      </w:divBdr>
      <w:divsChild>
        <w:div w:id="149173734">
          <w:marLeft w:val="547"/>
          <w:marRight w:val="0"/>
          <w:marTop w:val="115"/>
          <w:marBottom w:val="0"/>
          <w:divBdr>
            <w:top w:val="none" w:sz="0" w:space="0" w:color="auto"/>
            <w:left w:val="none" w:sz="0" w:space="0" w:color="auto"/>
            <w:bottom w:val="none" w:sz="0" w:space="0" w:color="auto"/>
            <w:right w:val="none" w:sz="0" w:space="0" w:color="auto"/>
          </w:divBdr>
        </w:div>
        <w:div w:id="728194081">
          <w:marLeft w:val="547"/>
          <w:marRight w:val="0"/>
          <w:marTop w:val="115"/>
          <w:marBottom w:val="0"/>
          <w:divBdr>
            <w:top w:val="none" w:sz="0" w:space="0" w:color="auto"/>
            <w:left w:val="none" w:sz="0" w:space="0" w:color="auto"/>
            <w:bottom w:val="none" w:sz="0" w:space="0" w:color="auto"/>
            <w:right w:val="none" w:sz="0" w:space="0" w:color="auto"/>
          </w:divBdr>
        </w:div>
        <w:div w:id="1380518132">
          <w:marLeft w:val="547"/>
          <w:marRight w:val="0"/>
          <w:marTop w:val="115"/>
          <w:marBottom w:val="0"/>
          <w:divBdr>
            <w:top w:val="none" w:sz="0" w:space="0" w:color="auto"/>
            <w:left w:val="none" w:sz="0" w:space="0" w:color="auto"/>
            <w:bottom w:val="none" w:sz="0" w:space="0" w:color="auto"/>
            <w:right w:val="none" w:sz="0" w:space="0" w:color="auto"/>
          </w:divBdr>
        </w:div>
        <w:div w:id="1396705140">
          <w:marLeft w:val="547"/>
          <w:marRight w:val="0"/>
          <w:marTop w:val="115"/>
          <w:marBottom w:val="0"/>
          <w:divBdr>
            <w:top w:val="none" w:sz="0" w:space="0" w:color="auto"/>
            <w:left w:val="none" w:sz="0" w:space="0" w:color="auto"/>
            <w:bottom w:val="none" w:sz="0" w:space="0" w:color="auto"/>
            <w:right w:val="none" w:sz="0" w:space="0" w:color="auto"/>
          </w:divBdr>
        </w:div>
        <w:div w:id="2076194481">
          <w:marLeft w:val="547"/>
          <w:marRight w:val="0"/>
          <w:marTop w:val="115"/>
          <w:marBottom w:val="0"/>
          <w:divBdr>
            <w:top w:val="none" w:sz="0" w:space="0" w:color="auto"/>
            <w:left w:val="none" w:sz="0" w:space="0" w:color="auto"/>
            <w:bottom w:val="none" w:sz="0" w:space="0" w:color="auto"/>
            <w:right w:val="none" w:sz="0" w:space="0" w:color="auto"/>
          </w:divBdr>
        </w:div>
      </w:divsChild>
    </w:div>
    <w:div w:id="50690207">
      <w:bodyDiv w:val="1"/>
      <w:marLeft w:val="0"/>
      <w:marRight w:val="0"/>
      <w:marTop w:val="0"/>
      <w:marBottom w:val="0"/>
      <w:divBdr>
        <w:top w:val="none" w:sz="0" w:space="0" w:color="auto"/>
        <w:left w:val="none" w:sz="0" w:space="0" w:color="auto"/>
        <w:bottom w:val="none" w:sz="0" w:space="0" w:color="auto"/>
        <w:right w:val="none" w:sz="0" w:space="0" w:color="auto"/>
      </w:divBdr>
      <w:divsChild>
        <w:div w:id="1403722436">
          <w:marLeft w:val="547"/>
          <w:marRight w:val="0"/>
          <w:marTop w:val="115"/>
          <w:marBottom w:val="0"/>
          <w:divBdr>
            <w:top w:val="none" w:sz="0" w:space="0" w:color="auto"/>
            <w:left w:val="none" w:sz="0" w:space="0" w:color="auto"/>
            <w:bottom w:val="none" w:sz="0" w:space="0" w:color="auto"/>
            <w:right w:val="none" w:sz="0" w:space="0" w:color="auto"/>
          </w:divBdr>
        </w:div>
        <w:div w:id="1737123810">
          <w:marLeft w:val="547"/>
          <w:marRight w:val="0"/>
          <w:marTop w:val="115"/>
          <w:marBottom w:val="0"/>
          <w:divBdr>
            <w:top w:val="none" w:sz="0" w:space="0" w:color="auto"/>
            <w:left w:val="none" w:sz="0" w:space="0" w:color="auto"/>
            <w:bottom w:val="none" w:sz="0" w:space="0" w:color="auto"/>
            <w:right w:val="none" w:sz="0" w:space="0" w:color="auto"/>
          </w:divBdr>
        </w:div>
      </w:divsChild>
    </w:div>
    <w:div w:id="62916435">
      <w:bodyDiv w:val="1"/>
      <w:marLeft w:val="0"/>
      <w:marRight w:val="0"/>
      <w:marTop w:val="0"/>
      <w:marBottom w:val="0"/>
      <w:divBdr>
        <w:top w:val="none" w:sz="0" w:space="0" w:color="auto"/>
        <w:left w:val="none" w:sz="0" w:space="0" w:color="auto"/>
        <w:bottom w:val="none" w:sz="0" w:space="0" w:color="auto"/>
        <w:right w:val="none" w:sz="0" w:space="0" w:color="auto"/>
      </w:divBdr>
      <w:divsChild>
        <w:div w:id="513038469">
          <w:marLeft w:val="547"/>
          <w:marRight w:val="0"/>
          <w:marTop w:val="58"/>
          <w:marBottom w:val="0"/>
          <w:divBdr>
            <w:top w:val="none" w:sz="0" w:space="0" w:color="auto"/>
            <w:left w:val="none" w:sz="0" w:space="0" w:color="auto"/>
            <w:bottom w:val="none" w:sz="0" w:space="0" w:color="auto"/>
            <w:right w:val="none" w:sz="0" w:space="0" w:color="auto"/>
          </w:divBdr>
        </w:div>
      </w:divsChild>
    </w:div>
    <w:div w:id="88163054">
      <w:bodyDiv w:val="1"/>
      <w:marLeft w:val="0"/>
      <w:marRight w:val="0"/>
      <w:marTop w:val="0"/>
      <w:marBottom w:val="0"/>
      <w:divBdr>
        <w:top w:val="none" w:sz="0" w:space="0" w:color="auto"/>
        <w:left w:val="none" w:sz="0" w:space="0" w:color="auto"/>
        <w:bottom w:val="none" w:sz="0" w:space="0" w:color="auto"/>
        <w:right w:val="none" w:sz="0" w:space="0" w:color="auto"/>
      </w:divBdr>
    </w:div>
    <w:div w:id="149949961">
      <w:bodyDiv w:val="1"/>
      <w:marLeft w:val="0"/>
      <w:marRight w:val="0"/>
      <w:marTop w:val="0"/>
      <w:marBottom w:val="0"/>
      <w:divBdr>
        <w:top w:val="none" w:sz="0" w:space="0" w:color="auto"/>
        <w:left w:val="none" w:sz="0" w:space="0" w:color="auto"/>
        <w:bottom w:val="none" w:sz="0" w:space="0" w:color="auto"/>
        <w:right w:val="none" w:sz="0" w:space="0" w:color="auto"/>
      </w:divBdr>
      <w:divsChild>
        <w:div w:id="101458470">
          <w:marLeft w:val="547"/>
          <w:marRight w:val="0"/>
          <w:marTop w:val="106"/>
          <w:marBottom w:val="0"/>
          <w:divBdr>
            <w:top w:val="none" w:sz="0" w:space="0" w:color="auto"/>
            <w:left w:val="none" w:sz="0" w:space="0" w:color="auto"/>
            <w:bottom w:val="none" w:sz="0" w:space="0" w:color="auto"/>
            <w:right w:val="none" w:sz="0" w:space="0" w:color="auto"/>
          </w:divBdr>
        </w:div>
        <w:div w:id="451675339">
          <w:marLeft w:val="547"/>
          <w:marRight w:val="0"/>
          <w:marTop w:val="106"/>
          <w:marBottom w:val="0"/>
          <w:divBdr>
            <w:top w:val="none" w:sz="0" w:space="0" w:color="auto"/>
            <w:left w:val="none" w:sz="0" w:space="0" w:color="auto"/>
            <w:bottom w:val="none" w:sz="0" w:space="0" w:color="auto"/>
            <w:right w:val="none" w:sz="0" w:space="0" w:color="auto"/>
          </w:divBdr>
        </w:div>
        <w:div w:id="984428784">
          <w:marLeft w:val="547"/>
          <w:marRight w:val="0"/>
          <w:marTop w:val="106"/>
          <w:marBottom w:val="0"/>
          <w:divBdr>
            <w:top w:val="none" w:sz="0" w:space="0" w:color="auto"/>
            <w:left w:val="none" w:sz="0" w:space="0" w:color="auto"/>
            <w:bottom w:val="none" w:sz="0" w:space="0" w:color="auto"/>
            <w:right w:val="none" w:sz="0" w:space="0" w:color="auto"/>
          </w:divBdr>
        </w:div>
        <w:div w:id="1279601329">
          <w:marLeft w:val="547"/>
          <w:marRight w:val="0"/>
          <w:marTop w:val="106"/>
          <w:marBottom w:val="0"/>
          <w:divBdr>
            <w:top w:val="none" w:sz="0" w:space="0" w:color="auto"/>
            <w:left w:val="none" w:sz="0" w:space="0" w:color="auto"/>
            <w:bottom w:val="none" w:sz="0" w:space="0" w:color="auto"/>
            <w:right w:val="none" w:sz="0" w:space="0" w:color="auto"/>
          </w:divBdr>
        </w:div>
      </w:divsChild>
    </w:div>
    <w:div w:id="187184808">
      <w:bodyDiv w:val="1"/>
      <w:marLeft w:val="0"/>
      <w:marRight w:val="0"/>
      <w:marTop w:val="0"/>
      <w:marBottom w:val="0"/>
      <w:divBdr>
        <w:top w:val="none" w:sz="0" w:space="0" w:color="auto"/>
        <w:left w:val="none" w:sz="0" w:space="0" w:color="auto"/>
        <w:bottom w:val="none" w:sz="0" w:space="0" w:color="auto"/>
        <w:right w:val="none" w:sz="0" w:space="0" w:color="auto"/>
      </w:divBdr>
      <w:divsChild>
        <w:div w:id="84376677">
          <w:marLeft w:val="547"/>
          <w:marRight w:val="0"/>
          <w:marTop w:val="115"/>
          <w:marBottom w:val="0"/>
          <w:divBdr>
            <w:top w:val="none" w:sz="0" w:space="0" w:color="auto"/>
            <w:left w:val="none" w:sz="0" w:space="0" w:color="auto"/>
            <w:bottom w:val="none" w:sz="0" w:space="0" w:color="auto"/>
            <w:right w:val="none" w:sz="0" w:space="0" w:color="auto"/>
          </w:divBdr>
        </w:div>
        <w:div w:id="804926324">
          <w:marLeft w:val="547"/>
          <w:marRight w:val="0"/>
          <w:marTop w:val="115"/>
          <w:marBottom w:val="0"/>
          <w:divBdr>
            <w:top w:val="none" w:sz="0" w:space="0" w:color="auto"/>
            <w:left w:val="none" w:sz="0" w:space="0" w:color="auto"/>
            <w:bottom w:val="none" w:sz="0" w:space="0" w:color="auto"/>
            <w:right w:val="none" w:sz="0" w:space="0" w:color="auto"/>
          </w:divBdr>
        </w:div>
      </w:divsChild>
    </w:div>
    <w:div w:id="188106686">
      <w:bodyDiv w:val="1"/>
      <w:marLeft w:val="0"/>
      <w:marRight w:val="0"/>
      <w:marTop w:val="0"/>
      <w:marBottom w:val="0"/>
      <w:divBdr>
        <w:top w:val="none" w:sz="0" w:space="0" w:color="auto"/>
        <w:left w:val="none" w:sz="0" w:space="0" w:color="auto"/>
        <w:bottom w:val="none" w:sz="0" w:space="0" w:color="auto"/>
        <w:right w:val="none" w:sz="0" w:space="0" w:color="auto"/>
      </w:divBdr>
    </w:div>
    <w:div w:id="199510349">
      <w:bodyDiv w:val="1"/>
      <w:marLeft w:val="0"/>
      <w:marRight w:val="0"/>
      <w:marTop w:val="0"/>
      <w:marBottom w:val="0"/>
      <w:divBdr>
        <w:top w:val="none" w:sz="0" w:space="0" w:color="auto"/>
        <w:left w:val="none" w:sz="0" w:space="0" w:color="auto"/>
        <w:bottom w:val="none" w:sz="0" w:space="0" w:color="auto"/>
        <w:right w:val="none" w:sz="0" w:space="0" w:color="auto"/>
      </w:divBdr>
      <w:divsChild>
        <w:div w:id="583103316">
          <w:marLeft w:val="547"/>
          <w:marRight w:val="0"/>
          <w:marTop w:val="115"/>
          <w:marBottom w:val="0"/>
          <w:divBdr>
            <w:top w:val="none" w:sz="0" w:space="0" w:color="auto"/>
            <w:left w:val="none" w:sz="0" w:space="0" w:color="auto"/>
            <w:bottom w:val="none" w:sz="0" w:space="0" w:color="auto"/>
            <w:right w:val="none" w:sz="0" w:space="0" w:color="auto"/>
          </w:divBdr>
        </w:div>
      </w:divsChild>
    </w:div>
    <w:div w:id="205338154">
      <w:bodyDiv w:val="1"/>
      <w:marLeft w:val="0"/>
      <w:marRight w:val="0"/>
      <w:marTop w:val="0"/>
      <w:marBottom w:val="0"/>
      <w:divBdr>
        <w:top w:val="none" w:sz="0" w:space="0" w:color="auto"/>
        <w:left w:val="none" w:sz="0" w:space="0" w:color="auto"/>
        <w:bottom w:val="none" w:sz="0" w:space="0" w:color="auto"/>
        <w:right w:val="none" w:sz="0" w:space="0" w:color="auto"/>
      </w:divBdr>
      <w:divsChild>
        <w:div w:id="188682310">
          <w:marLeft w:val="547"/>
          <w:marRight w:val="0"/>
          <w:marTop w:val="115"/>
          <w:marBottom w:val="0"/>
          <w:divBdr>
            <w:top w:val="none" w:sz="0" w:space="0" w:color="auto"/>
            <w:left w:val="none" w:sz="0" w:space="0" w:color="auto"/>
            <w:bottom w:val="none" w:sz="0" w:space="0" w:color="auto"/>
            <w:right w:val="none" w:sz="0" w:space="0" w:color="auto"/>
          </w:divBdr>
        </w:div>
        <w:div w:id="1347632800">
          <w:marLeft w:val="547"/>
          <w:marRight w:val="0"/>
          <w:marTop w:val="115"/>
          <w:marBottom w:val="0"/>
          <w:divBdr>
            <w:top w:val="none" w:sz="0" w:space="0" w:color="auto"/>
            <w:left w:val="none" w:sz="0" w:space="0" w:color="auto"/>
            <w:bottom w:val="none" w:sz="0" w:space="0" w:color="auto"/>
            <w:right w:val="none" w:sz="0" w:space="0" w:color="auto"/>
          </w:divBdr>
        </w:div>
        <w:div w:id="1598518891">
          <w:marLeft w:val="547"/>
          <w:marRight w:val="0"/>
          <w:marTop w:val="115"/>
          <w:marBottom w:val="0"/>
          <w:divBdr>
            <w:top w:val="none" w:sz="0" w:space="0" w:color="auto"/>
            <w:left w:val="none" w:sz="0" w:space="0" w:color="auto"/>
            <w:bottom w:val="none" w:sz="0" w:space="0" w:color="auto"/>
            <w:right w:val="none" w:sz="0" w:space="0" w:color="auto"/>
          </w:divBdr>
        </w:div>
        <w:div w:id="1895891008">
          <w:marLeft w:val="547"/>
          <w:marRight w:val="0"/>
          <w:marTop w:val="115"/>
          <w:marBottom w:val="0"/>
          <w:divBdr>
            <w:top w:val="none" w:sz="0" w:space="0" w:color="auto"/>
            <w:left w:val="none" w:sz="0" w:space="0" w:color="auto"/>
            <w:bottom w:val="none" w:sz="0" w:space="0" w:color="auto"/>
            <w:right w:val="none" w:sz="0" w:space="0" w:color="auto"/>
          </w:divBdr>
        </w:div>
      </w:divsChild>
    </w:div>
    <w:div w:id="207959366">
      <w:bodyDiv w:val="1"/>
      <w:marLeft w:val="0"/>
      <w:marRight w:val="0"/>
      <w:marTop w:val="0"/>
      <w:marBottom w:val="0"/>
      <w:divBdr>
        <w:top w:val="none" w:sz="0" w:space="0" w:color="auto"/>
        <w:left w:val="none" w:sz="0" w:space="0" w:color="auto"/>
        <w:bottom w:val="none" w:sz="0" w:space="0" w:color="auto"/>
        <w:right w:val="none" w:sz="0" w:space="0" w:color="auto"/>
      </w:divBdr>
    </w:div>
    <w:div w:id="226111745">
      <w:bodyDiv w:val="1"/>
      <w:marLeft w:val="0"/>
      <w:marRight w:val="0"/>
      <w:marTop w:val="0"/>
      <w:marBottom w:val="0"/>
      <w:divBdr>
        <w:top w:val="none" w:sz="0" w:space="0" w:color="auto"/>
        <w:left w:val="none" w:sz="0" w:space="0" w:color="auto"/>
        <w:bottom w:val="none" w:sz="0" w:space="0" w:color="auto"/>
        <w:right w:val="none" w:sz="0" w:space="0" w:color="auto"/>
      </w:divBdr>
      <w:divsChild>
        <w:div w:id="410734901">
          <w:marLeft w:val="274"/>
          <w:marRight w:val="0"/>
          <w:marTop w:val="0"/>
          <w:marBottom w:val="0"/>
          <w:divBdr>
            <w:top w:val="none" w:sz="0" w:space="0" w:color="auto"/>
            <w:left w:val="none" w:sz="0" w:space="0" w:color="auto"/>
            <w:bottom w:val="none" w:sz="0" w:space="0" w:color="auto"/>
            <w:right w:val="none" w:sz="0" w:space="0" w:color="auto"/>
          </w:divBdr>
        </w:div>
        <w:div w:id="1291322038">
          <w:marLeft w:val="274"/>
          <w:marRight w:val="0"/>
          <w:marTop w:val="0"/>
          <w:marBottom w:val="0"/>
          <w:divBdr>
            <w:top w:val="none" w:sz="0" w:space="0" w:color="auto"/>
            <w:left w:val="none" w:sz="0" w:space="0" w:color="auto"/>
            <w:bottom w:val="none" w:sz="0" w:space="0" w:color="auto"/>
            <w:right w:val="none" w:sz="0" w:space="0" w:color="auto"/>
          </w:divBdr>
        </w:div>
        <w:div w:id="1739670598">
          <w:marLeft w:val="274"/>
          <w:marRight w:val="0"/>
          <w:marTop w:val="0"/>
          <w:marBottom w:val="0"/>
          <w:divBdr>
            <w:top w:val="none" w:sz="0" w:space="0" w:color="auto"/>
            <w:left w:val="none" w:sz="0" w:space="0" w:color="auto"/>
            <w:bottom w:val="none" w:sz="0" w:space="0" w:color="auto"/>
            <w:right w:val="none" w:sz="0" w:space="0" w:color="auto"/>
          </w:divBdr>
        </w:div>
      </w:divsChild>
    </w:div>
    <w:div w:id="258028078">
      <w:bodyDiv w:val="1"/>
      <w:marLeft w:val="0"/>
      <w:marRight w:val="0"/>
      <w:marTop w:val="0"/>
      <w:marBottom w:val="0"/>
      <w:divBdr>
        <w:top w:val="none" w:sz="0" w:space="0" w:color="auto"/>
        <w:left w:val="none" w:sz="0" w:space="0" w:color="auto"/>
        <w:bottom w:val="none" w:sz="0" w:space="0" w:color="auto"/>
        <w:right w:val="none" w:sz="0" w:space="0" w:color="auto"/>
      </w:divBdr>
    </w:div>
    <w:div w:id="263348543">
      <w:bodyDiv w:val="1"/>
      <w:marLeft w:val="0"/>
      <w:marRight w:val="0"/>
      <w:marTop w:val="0"/>
      <w:marBottom w:val="0"/>
      <w:divBdr>
        <w:top w:val="none" w:sz="0" w:space="0" w:color="auto"/>
        <w:left w:val="none" w:sz="0" w:space="0" w:color="auto"/>
        <w:bottom w:val="none" w:sz="0" w:space="0" w:color="auto"/>
        <w:right w:val="none" w:sz="0" w:space="0" w:color="auto"/>
      </w:divBdr>
    </w:div>
    <w:div w:id="269774897">
      <w:bodyDiv w:val="1"/>
      <w:marLeft w:val="0"/>
      <w:marRight w:val="0"/>
      <w:marTop w:val="0"/>
      <w:marBottom w:val="0"/>
      <w:divBdr>
        <w:top w:val="none" w:sz="0" w:space="0" w:color="auto"/>
        <w:left w:val="none" w:sz="0" w:space="0" w:color="auto"/>
        <w:bottom w:val="none" w:sz="0" w:space="0" w:color="auto"/>
        <w:right w:val="none" w:sz="0" w:space="0" w:color="auto"/>
      </w:divBdr>
      <w:divsChild>
        <w:div w:id="124735377">
          <w:marLeft w:val="547"/>
          <w:marRight w:val="0"/>
          <w:marTop w:val="115"/>
          <w:marBottom w:val="0"/>
          <w:divBdr>
            <w:top w:val="none" w:sz="0" w:space="0" w:color="auto"/>
            <w:left w:val="none" w:sz="0" w:space="0" w:color="auto"/>
            <w:bottom w:val="none" w:sz="0" w:space="0" w:color="auto"/>
            <w:right w:val="none" w:sz="0" w:space="0" w:color="auto"/>
          </w:divBdr>
        </w:div>
        <w:div w:id="743576381">
          <w:marLeft w:val="547"/>
          <w:marRight w:val="0"/>
          <w:marTop w:val="115"/>
          <w:marBottom w:val="0"/>
          <w:divBdr>
            <w:top w:val="none" w:sz="0" w:space="0" w:color="auto"/>
            <w:left w:val="none" w:sz="0" w:space="0" w:color="auto"/>
            <w:bottom w:val="none" w:sz="0" w:space="0" w:color="auto"/>
            <w:right w:val="none" w:sz="0" w:space="0" w:color="auto"/>
          </w:divBdr>
        </w:div>
        <w:div w:id="1068966017">
          <w:marLeft w:val="547"/>
          <w:marRight w:val="0"/>
          <w:marTop w:val="115"/>
          <w:marBottom w:val="0"/>
          <w:divBdr>
            <w:top w:val="none" w:sz="0" w:space="0" w:color="auto"/>
            <w:left w:val="none" w:sz="0" w:space="0" w:color="auto"/>
            <w:bottom w:val="none" w:sz="0" w:space="0" w:color="auto"/>
            <w:right w:val="none" w:sz="0" w:space="0" w:color="auto"/>
          </w:divBdr>
        </w:div>
        <w:div w:id="1437139454">
          <w:marLeft w:val="547"/>
          <w:marRight w:val="0"/>
          <w:marTop w:val="115"/>
          <w:marBottom w:val="0"/>
          <w:divBdr>
            <w:top w:val="none" w:sz="0" w:space="0" w:color="auto"/>
            <w:left w:val="none" w:sz="0" w:space="0" w:color="auto"/>
            <w:bottom w:val="none" w:sz="0" w:space="0" w:color="auto"/>
            <w:right w:val="none" w:sz="0" w:space="0" w:color="auto"/>
          </w:divBdr>
        </w:div>
        <w:div w:id="1947273740">
          <w:marLeft w:val="547"/>
          <w:marRight w:val="0"/>
          <w:marTop w:val="115"/>
          <w:marBottom w:val="0"/>
          <w:divBdr>
            <w:top w:val="none" w:sz="0" w:space="0" w:color="auto"/>
            <w:left w:val="none" w:sz="0" w:space="0" w:color="auto"/>
            <w:bottom w:val="none" w:sz="0" w:space="0" w:color="auto"/>
            <w:right w:val="none" w:sz="0" w:space="0" w:color="auto"/>
          </w:divBdr>
        </w:div>
      </w:divsChild>
    </w:div>
    <w:div w:id="269975422">
      <w:bodyDiv w:val="1"/>
      <w:marLeft w:val="0"/>
      <w:marRight w:val="0"/>
      <w:marTop w:val="0"/>
      <w:marBottom w:val="0"/>
      <w:divBdr>
        <w:top w:val="none" w:sz="0" w:space="0" w:color="auto"/>
        <w:left w:val="none" w:sz="0" w:space="0" w:color="auto"/>
        <w:bottom w:val="none" w:sz="0" w:space="0" w:color="auto"/>
        <w:right w:val="none" w:sz="0" w:space="0" w:color="auto"/>
      </w:divBdr>
    </w:div>
    <w:div w:id="271012571">
      <w:bodyDiv w:val="1"/>
      <w:marLeft w:val="0"/>
      <w:marRight w:val="0"/>
      <w:marTop w:val="0"/>
      <w:marBottom w:val="0"/>
      <w:divBdr>
        <w:top w:val="none" w:sz="0" w:space="0" w:color="auto"/>
        <w:left w:val="none" w:sz="0" w:space="0" w:color="auto"/>
        <w:bottom w:val="none" w:sz="0" w:space="0" w:color="auto"/>
        <w:right w:val="none" w:sz="0" w:space="0" w:color="auto"/>
      </w:divBdr>
      <w:divsChild>
        <w:div w:id="452285057">
          <w:marLeft w:val="547"/>
          <w:marRight w:val="0"/>
          <w:marTop w:val="0"/>
          <w:marBottom w:val="0"/>
          <w:divBdr>
            <w:top w:val="none" w:sz="0" w:space="0" w:color="auto"/>
            <w:left w:val="none" w:sz="0" w:space="0" w:color="auto"/>
            <w:bottom w:val="none" w:sz="0" w:space="0" w:color="auto"/>
            <w:right w:val="none" w:sz="0" w:space="0" w:color="auto"/>
          </w:divBdr>
        </w:div>
        <w:div w:id="512576706">
          <w:marLeft w:val="1166"/>
          <w:marRight w:val="0"/>
          <w:marTop w:val="0"/>
          <w:marBottom w:val="0"/>
          <w:divBdr>
            <w:top w:val="none" w:sz="0" w:space="0" w:color="auto"/>
            <w:left w:val="none" w:sz="0" w:space="0" w:color="auto"/>
            <w:bottom w:val="none" w:sz="0" w:space="0" w:color="auto"/>
            <w:right w:val="none" w:sz="0" w:space="0" w:color="auto"/>
          </w:divBdr>
        </w:div>
        <w:div w:id="1329139870">
          <w:marLeft w:val="1166"/>
          <w:marRight w:val="0"/>
          <w:marTop w:val="0"/>
          <w:marBottom w:val="0"/>
          <w:divBdr>
            <w:top w:val="none" w:sz="0" w:space="0" w:color="auto"/>
            <w:left w:val="none" w:sz="0" w:space="0" w:color="auto"/>
            <w:bottom w:val="none" w:sz="0" w:space="0" w:color="auto"/>
            <w:right w:val="none" w:sz="0" w:space="0" w:color="auto"/>
          </w:divBdr>
        </w:div>
        <w:div w:id="1404062318">
          <w:marLeft w:val="547"/>
          <w:marRight w:val="0"/>
          <w:marTop w:val="0"/>
          <w:marBottom w:val="0"/>
          <w:divBdr>
            <w:top w:val="none" w:sz="0" w:space="0" w:color="auto"/>
            <w:left w:val="none" w:sz="0" w:space="0" w:color="auto"/>
            <w:bottom w:val="none" w:sz="0" w:space="0" w:color="auto"/>
            <w:right w:val="none" w:sz="0" w:space="0" w:color="auto"/>
          </w:divBdr>
        </w:div>
        <w:div w:id="1411152428">
          <w:marLeft w:val="547"/>
          <w:marRight w:val="0"/>
          <w:marTop w:val="0"/>
          <w:marBottom w:val="0"/>
          <w:divBdr>
            <w:top w:val="none" w:sz="0" w:space="0" w:color="auto"/>
            <w:left w:val="none" w:sz="0" w:space="0" w:color="auto"/>
            <w:bottom w:val="none" w:sz="0" w:space="0" w:color="auto"/>
            <w:right w:val="none" w:sz="0" w:space="0" w:color="auto"/>
          </w:divBdr>
        </w:div>
        <w:div w:id="1534226804">
          <w:marLeft w:val="1166"/>
          <w:marRight w:val="0"/>
          <w:marTop w:val="0"/>
          <w:marBottom w:val="0"/>
          <w:divBdr>
            <w:top w:val="none" w:sz="0" w:space="0" w:color="auto"/>
            <w:left w:val="none" w:sz="0" w:space="0" w:color="auto"/>
            <w:bottom w:val="none" w:sz="0" w:space="0" w:color="auto"/>
            <w:right w:val="none" w:sz="0" w:space="0" w:color="auto"/>
          </w:divBdr>
        </w:div>
        <w:div w:id="1750150681">
          <w:marLeft w:val="547"/>
          <w:marRight w:val="0"/>
          <w:marTop w:val="0"/>
          <w:marBottom w:val="0"/>
          <w:divBdr>
            <w:top w:val="none" w:sz="0" w:space="0" w:color="auto"/>
            <w:left w:val="none" w:sz="0" w:space="0" w:color="auto"/>
            <w:bottom w:val="none" w:sz="0" w:space="0" w:color="auto"/>
            <w:right w:val="none" w:sz="0" w:space="0" w:color="auto"/>
          </w:divBdr>
        </w:div>
        <w:div w:id="1784571593">
          <w:marLeft w:val="547"/>
          <w:marRight w:val="0"/>
          <w:marTop w:val="0"/>
          <w:marBottom w:val="0"/>
          <w:divBdr>
            <w:top w:val="none" w:sz="0" w:space="0" w:color="auto"/>
            <w:left w:val="none" w:sz="0" w:space="0" w:color="auto"/>
            <w:bottom w:val="none" w:sz="0" w:space="0" w:color="auto"/>
            <w:right w:val="none" w:sz="0" w:space="0" w:color="auto"/>
          </w:divBdr>
        </w:div>
        <w:div w:id="1824660200">
          <w:marLeft w:val="547"/>
          <w:marRight w:val="0"/>
          <w:marTop w:val="0"/>
          <w:marBottom w:val="0"/>
          <w:divBdr>
            <w:top w:val="none" w:sz="0" w:space="0" w:color="auto"/>
            <w:left w:val="none" w:sz="0" w:space="0" w:color="auto"/>
            <w:bottom w:val="none" w:sz="0" w:space="0" w:color="auto"/>
            <w:right w:val="none" w:sz="0" w:space="0" w:color="auto"/>
          </w:divBdr>
        </w:div>
      </w:divsChild>
    </w:div>
    <w:div w:id="271088481">
      <w:bodyDiv w:val="1"/>
      <w:marLeft w:val="0"/>
      <w:marRight w:val="0"/>
      <w:marTop w:val="0"/>
      <w:marBottom w:val="0"/>
      <w:divBdr>
        <w:top w:val="none" w:sz="0" w:space="0" w:color="auto"/>
        <w:left w:val="none" w:sz="0" w:space="0" w:color="auto"/>
        <w:bottom w:val="none" w:sz="0" w:space="0" w:color="auto"/>
        <w:right w:val="none" w:sz="0" w:space="0" w:color="auto"/>
      </w:divBdr>
    </w:div>
    <w:div w:id="276984413">
      <w:bodyDiv w:val="1"/>
      <w:marLeft w:val="0"/>
      <w:marRight w:val="0"/>
      <w:marTop w:val="0"/>
      <w:marBottom w:val="0"/>
      <w:divBdr>
        <w:top w:val="none" w:sz="0" w:space="0" w:color="auto"/>
        <w:left w:val="none" w:sz="0" w:space="0" w:color="auto"/>
        <w:bottom w:val="none" w:sz="0" w:space="0" w:color="auto"/>
        <w:right w:val="none" w:sz="0" w:space="0" w:color="auto"/>
      </w:divBdr>
    </w:div>
    <w:div w:id="290324701">
      <w:bodyDiv w:val="1"/>
      <w:marLeft w:val="0"/>
      <w:marRight w:val="0"/>
      <w:marTop w:val="0"/>
      <w:marBottom w:val="0"/>
      <w:divBdr>
        <w:top w:val="none" w:sz="0" w:space="0" w:color="auto"/>
        <w:left w:val="none" w:sz="0" w:space="0" w:color="auto"/>
        <w:bottom w:val="none" w:sz="0" w:space="0" w:color="auto"/>
        <w:right w:val="none" w:sz="0" w:space="0" w:color="auto"/>
      </w:divBdr>
      <w:divsChild>
        <w:div w:id="1844464986">
          <w:marLeft w:val="547"/>
          <w:marRight w:val="0"/>
          <w:marTop w:val="115"/>
          <w:marBottom w:val="0"/>
          <w:divBdr>
            <w:top w:val="none" w:sz="0" w:space="0" w:color="auto"/>
            <w:left w:val="none" w:sz="0" w:space="0" w:color="auto"/>
            <w:bottom w:val="none" w:sz="0" w:space="0" w:color="auto"/>
            <w:right w:val="none" w:sz="0" w:space="0" w:color="auto"/>
          </w:divBdr>
        </w:div>
      </w:divsChild>
    </w:div>
    <w:div w:id="291402865">
      <w:bodyDiv w:val="1"/>
      <w:marLeft w:val="0"/>
      <w:marRight w:val="0"/>
      <w:marTop w:val="0"/>
      <w:marBottom w:val="0"/>
      <w:divBdr>
        <w:top w:val="none" w:sz="0" w:space="0" w:color="auto"/>
        <w:left w:val="none" w:sz="0" w:space="0" w:color="auto"/>
        <w:bottom w:val="none" w:sz="0" w:space="0" w:color="auto"/>
        <w:right w:val="none" w:sz="0" w:space="0" w:color="auto"/>
      </w:divBdr>
      <w:divsChild>
        <w:div w:id="483663221">
          <w:marLeft w:val="547"/>
          <w:marRight w:val="0"/>
          <w:marTop w:val="115"/>
          <w:marBottom w:val="0"/>
          <w:divBdr>
            <w:top w:val="none" w:sz="0" w:space="0" w:color="auto"/>
            <w:left w:val="none" w:sz="0" w:space="0" w:color="auto"/>
            <w:bottom w:val="none" w:sz="0" w:space="0" w:color="auto"/>
            <w:right w:val="none" w:sz="0" w:space="0" w:color="auto"/>
          </w:divBdr>
        </w:div>
      </w:divsChild>
    </w:div>
    <w:div w:id="295839211">
      <w:bodyDiv w:val="1"/>
      <w:marLeft w:val="0"/>
      <w:marRight w:val="0"/>
      <w:marTop w:val="0"/>
      <w:marBottom w:val="0"/>
      <w:divBdr>
        <w:top w:val="none" w:sz="0" w:space="0" w:color="auto"/>
        <w:left w:val="none" w:sz="0" w:space="0" w:color="auto"/>
        <w:bottom w:val="none" w:sz="0" w:space="0" w:color="auto"/>
        <w:right w:val="none" w:sz="0" w:space="0" w:color="auto"/>
      </w:divBdr>
      <w:divsChild>
        <w:div w:id="221018127">
          <w:marLeft w:val="547"/>
          <w:marRight w:val="0"/>
          <w:marTop w:val="115"/>
          <w:marBottom w:val="0"/>
          <w:divBdr>
            <w:top w:val="none" w:sz="0" w:space="0" w:color="auto"/>
            <w:left w:val="none" w:sz="0" w:space="0" w:color="auto"/>
            <w:bottom w:val="none" w:sz="0" w:space="0" w:color="auto"/>
            <w:right w:val="none" w:sz="0" w:space="0" w:color="auto"/>
          </w:divBdr>
        </w:div>
        <w:div w:id="368186806">
          <w:marLeft w:val="547"/>
          <w:marRight w:val="0"/>
          <w:marTop w:val="115"/>
          <w:marBottom w:val="0"/>
          <w:divBdr>
            <w:top w:val="none" w:sz="0" w:space="0" w:color="auto"/>
            <w:left w:val="none" w:sz="0" w:space="0" w:color="auto"/>
            <w:bottom w:val="none" w:sz="0" w:space="0" w:color="auto"/>
            <w:right w:val="none" w:sz="0" w:space="0" w:color="auto"/>
          </w:divBdr>
        </w:div>
        <w:div w:id="737286033">
          <w:marLeft w:val="547"/>
          <w:marRight w:val="0"/>
          <w:marTop w:val="115"/>
          <w:marBottom w:val="0"/>
          <w:divBdr>
            <w:top w:val="none" w:sz="0" w:space="0" w:color="auto"/>
            <w:left w:val="none" w:sz="0" w:space="0" w:color="auto"/>
            <w:bottom w:val="none" w:sz="0" w:space="0" w:color="auto"/>
            <w:right w:val="none" w:sz="0" w:space="0" w:color="auto"/>
          </w:divBdr>
        </w:div>
        <w:div w:id="1013726199">
          <w:marLeft w:val="547"/>
          <w:marRight w:val="0"/>
          <w:marTop w:val="115"/>
          <w:marBottom w:val="0"/>
          <w:divBdr>
            <w:top w:val="none" w:sz="0" w:space="0" w:color="auto"/>
            <w:left w:val="none" w:sz="0" w:space="0" w:color="auto"/>
            <w:bottom w:val="none" w:sz="0" w:space="0" w:color="auto"/>
            <w:right w:val="none" w:sz="0" w:space="0" w:color="auto"/>
          </w:divBdr>
        </w:div>
        <w:div w:id="1095589778">
          <w:marLeft w:val="547"/>
          <w:marRight w:val="0"/>
          <w:marTop w:val="115"/>
          <w:marBottom w:val="0"/>
          <w:divBdr>
            <w:top w:val="none" w:sz="0" w:space="0" w:color="auto"/>
            <w:left w:val="none" w:sz="0" w:space="0" w:color="auto"/>
            <w:bottom w:val="none" w:sz="0" w:space="0" w:color="auto"/>
            <w:right w:val="none" w:sz="0" w:space="0" w:color="auto"/>
          </w:divBdr>
        </w:div>
      </w:divsChild>
    </w:div>
    <w:div w:id="312485330">
      <w:bodyDiv w:val="1"/>
      <w:marLeft w:val="0"/>
      <w:marRight w:val="0"/>
      <w:marTop w:val="0"/>
      <w:marBottom w:val="0"/>
      <w:divBdr>
        <w:top w:val="none" w:sz="0" w:space="0" w:color="auto"/>
        <w:left w:val="none" w:sz="0" w:space="0" w:color="auto"/>
        <w:bottom w:val="none" w:sz="0" w:space="0" w:color="auto"/>
        <w:right w:val="none" w:sz="0" w:space="0" w:color="auto"/>
      </w:divBdr>
      <w:divsChild>
        <w:div w:id="1040520272">
          <w:marLeft w:val="547"/>
          <w:marRight w:val="0"/>
          <w:marTop w:val="115"/>
          <w:marBottom w:val="0"/>
          <w:divBdr>
            <w:top w:val="none" w:sz="0" w:space="0" w:color="auto"/>
            <w:left w:val="none" w:sz="0" w:space="0" w:color="auto"/>
            <w:bottom w:val="none" w:sz="0" w:space="0" w:color="auto"/>
            <w:right w:val="none" w:sz="0" w:space="0" w:color="auto"/>
          </w:divBdr>
        </w:div>
        <w:div w:id="1880164433">
          <w:marLeft w:val="547"/>
          <w:marRight w:val="0"/>
          <w:marTop w:val="115"/>
          <w:marBottom w:val="0"/>
          <w:divBdr>
            <w:top w:val="none" w:sz="0" w:space="0" w:color="auto"/>
            <w:left w:val="none" w:sz="0" w:space="0" w:color="auto"/>
            <w:bottom w:val="none" w:sz="0" w:space="0" w:color="auto"/>
            <w:right w:val="none" w:sz="0" w:space="0" w:color="auto"/>
          </w:divBdr>
        </w:div>
      </w:divsChild>
    </w:div>
    <w:div w:id="340351182">
      <w:bodyDiv w:val="1"/>
      <w:marLeft w:val="0"/>
      <w:marRight w:val="0"/>
      <w:marTop w:val="0"/>
      <w:marBottom w:val="0"/>
      <w:divBdr>
        <w:top w:val="none" w:sz="0" w:space="0" w:color="auto"/>
        <w:left w:val="none" w:sz="0" w:space="0" w:color="auto"/>
        <w:bottom w:val="none" w:sz="0" w:space="0" w:color="auto"/>
        <w:right w:val="none" w:sz="0" w:space="0" w:color="auto"/>
      </w:divBdr>
    </w:div>
    <w:div w:id="349381656">
      <w:bodyDiv w:val="1"/>
      <w:marLeft w:val="0"/>
      <w:marRight w:val="0"/>
      <w:marTop w:val="0"/>
      <w:marBottom w:val="0"/>
      <w:divBdr>
        <w:top w:val="none" w:sz="0" w:space="0" w:color="auto"/>
        <w:left w:val="none" w:sz="0" w:space="0" w:color="auto"/>
        <w:bottom w:val="none" w:sz="0" w:space="0" w:color="auto"/>
        <w:right w:val="none" w:sz="0" w:space="0" w:color="auto"/>
      </w:divBdr>
      <w:divsChild>
        <w:div w:id="735738501">
          <w:marLeft w:val="547"/>
          <w:marRight w:val="0"/>
          <w:marTop w:val="96"/>
          <w:marBottom w:val="0"/>
          <w:divBdr>
            <w:top w:val="none" w:sz="0" w:space="0" w:color="auto"/>
            <w:left w:val="none" w:sz="0" w:space="0" w:color="auto"/>
            <w:bottom w:val="none" w:sz="0" w:space="0" w:color="auto"/>
            <w:right w:val="none" w:sz="0" w:space="0" w:color="auto"/>
          </w:divBdr>
        </w:div>
        <w:div w:id="953556394">
          <w:marLeft w:val="547"/>
          <w:marRight w:val="0"/>
          <w:marTop w:val="96"/>
          <w:marBottom w:val="0"/>
          <w:divBdr>
            <w:top w:val="none" w:sz="0" w:space="0" w:color="auto"/>
            <w:left w:val="none" w:sz="0" w:space="0" w:color="auto"/>
            <w:bottom w:val="none" w:sz="0" w:space="0" w:color="auto"/>
            <w:right w:val="none" w:sz="0" w:space="0" w:color="auto"/>
          </w:divBdr>
        </w:div>
        <w:div w:id="1185481659">
          <w:marLeft w:val="547"/>
          <w:marRight w:val="0"/>
          <w:marTop w:val="96"/>
          <w:marBottom w:val="0"/>
          <w:divBdr>
            <w:top w:val="none" w:sz="0" w:space="0" w:color="auto"/>
            <w:left w:val="none" w:sz="0" w:space="0" w:color="auto"/>
            <w:bottom w:val="none" w:sz="0" w:space="0" w:color="auto"/>
            <w:right w:val="none" w:sz="0" w:space="0" w:color="auto"/>
          </w:divBdr>
        </w:div>
        <w:div w:id="1756247051">
          <w:marLeft w:val="547"/>
          <w:marRight w:val="0"/>
          <w:marTop w:val="96"/>
          <w:marBottom w:val="0"/>
          <w:divBdr>
            <w:top w:val="none" w:sz="0" w:space="0" w:color="auto"/>
            <w:left w:val="none" w:sz="0" w:space="0" w:color="auto"/>
            <w:bottom w:val="none" w:sz="0" w:space="0" w:color="auto"/>
            <w:right w:val="none" w:sz="0" w:space="0" w:color="auto"/>
          </w:divBdr>
        </w:div>
        <w:div w:id="1880623040">
          <w:marLeft w:val="547"/>
          <w:marRight w:val="0"/>
          <w:marTop w:val="96"/>
          <w:marBottom w:val="0"/>
          <w:divBdr>
            <w:top w:val="none" w:sz="0" w:space="0" w:color="auto"/>
            <w:left w:val="none" w:sz="0" w:space="0" w:color="auto"/>
            <w:bottom w:val="none" w:sz="0" w:space="0" w:color="auto"/>
            <w:right w:val="none" w:sz="0" w:space="0" w:color="auto"/>
          </w:divBdr>
        </w:div>
        <w:div w:id="1998874478">
          <w:marLeft w:val="547"/>
          <w:marRight w:val="0"/>
          <w:marTop w:val="96"/>
          <w:marBottom w:val="0"/>
          <w:divBdr>
            <w:top w:val="none" w:sz="0" w:space="0" w:color="auto"/>
            <w:left w:val="none" w:sz="0" w:space="0" w:color="auto"/>
            <w:bottom w:val="none" w:sz="0" w:space="0" w:color="auto"/>
            <w:right w:val="none" w:sz="0" w:space="0" w:color="auto"/>
          </w:divBdr>
        </w:div>
      </w:divsChild>
    </w:div>
    <w:div w:id="406155075">
      <w:bodyDiv w:val="1"/>
      <w:marLeft w:val="0"/>
      <w:marRight w:val="0"/>
      <w:marTop w:val="0"/>
      <w:marBottom w:val="0"/>
      <w:divBdr>
        <w:top w:val="none" w:sz="0" w:space="0" w:color="auto"/>
        <w:left w:val="none" w:sz="0" w:space="0" w:color="auto"/>
        <w:bottom w:val="none" w:sz="0" w:space="0" w:color="auto"/>
        <w:right w:val="none" w:sz="0" w:space="0" w:color="auto"/>
      </w:divBdr>
      <w:divsChild>
        <w:div w:id="152332826">
          <w:marLeft w:val="547"/>
          <w:marRight w:val="0"/>
          <w:marTop w:val="115"/>
          <w:marBottom w:val="0"/>
          <w:divBdr>
            <w:top w:val="none" w:sz="0" w:space="0" w:color="auto"/>
            <w:left w:val="none" w:sz="0" w:space="0" w:color="auto"/>
            <w:bottom w:val="none" w:sz="0" w:space="0" w:color="auto"/>
            <w:right w:val="none" w:sz="0" w:space="0" w:color="auto"/>
          </w:divBdr>
        </w:div>
        <w:div w:id="198444752">
          <w:marLeft w:val="547"/>
          <w:marRight w:val="0"/>
          <w:marTop w:val="115"/>
          <w:marBottom w:val="0"/>
          <w:divBdr>
            <w:top w:val="none" w:sz="0" w:space="0" w:color="auto"/>
            <w:left w:val="none" w:sz="0" w:space="0" w:color="auto"/>
            <w:bottom w:val="none" w:sz="0" w:space="0" w:color="auto"/>
            <w:right w:val="none" w:sz="0" w:space="0" w:color="auto"/>
          </w:divBdr>
        </w:div>
        <w:div w:id="669909260">
          <w:marLeft w:val="547"/>
          <w:marRight w:val="0"/>
          <w:marTop w:val="115"/>
          <w:marBottom w:val="0"/>
          <w:divBdr>
            <w:top w:val="none" w:sz="0" w:space="0" w:color="auto"/>
            <w:left w:val="none" w:sz="0" w:space="0" w:color="auto"/>
            <w:bottom w:val="none" w:sz="0" w:space="0" w:color="auto"/>
            <w:right w:val="none" w:sz="0" w:space="0" w:color="auto"/>
          </w:divBdr>
        </w:div>
        <w:div w:id="952443221">
          <w:marLeft w:val="547"/>
          <w:marRight w:val="0"/>
          <w:marTop w:val="115"/>
          <w:marBottom w:val="0"/>
          <w:divBdr>
            <w:top w:val="none" w:sz="0" w:space="0" w:color="auto"/>
            <w:left w:val="none" w:sz="0" w:space="0" w:color="auto"/>
            <w:bottom w:val="none" w:sz="0" w:space="0" w:color="auto"/>
            <w:right w:val="none" w:sz="0" w:space="0" w:color="auto"/>
          </w:divBdr>
        </w:div>
        <w:div w:id="1108894799">
          <w:marLeft w:val="547"/>
          <w:marRight w:val="0"/>
          <w:marTop w:val="115"/>
          <w:marBottom w:val="0"/>
          <w:divBdr>
            <w:top w:val="none" w:sz="0" w:space="0" w:color="auto"/>
            <w:left w:val="none" w:sz="0" w:space="0" w:color="auto"/>
            <w:bottom w:val="none" w:sz="0" w:space="0" w:color="auto"/>
            <w:right w:val="none" w:sz="0" w:space="0" w:color="auto"/>
          </w:divBdr>
        </w:div>
        <w:div w:id="1196238748">
          <w:marLeft w:val="547"/>
          <w:marRight w:val="0"/>
          <w:marTop w:val="115"/>
          <w:marBottom w:val="0"/>
          <w:divBdr>
            <w:top w:val="none" w:sz="0" w:space="0" w:color="auto"/>
            <w:left w:val="none" w:sz="0" w:space="0" w:color="auto"/>
            <w:bottom w:val="none" w:sz="0" w:space="0" w:color="auto"/>
            <w:right w:val="none" w:sz="0" w:space="0" w:color="auto"/>
          </w:divBdr>
        </w:div>
        <w:div w:id="1570260934">
          <w:marLeft w:val="547"/>
          <w:marRight w:val="0"/>
          <w:marTop w:val="115"/>
          <w:marBottom w:val="0"/>
          <w:divBdr>
            <w:top w:val="none" w:sz="0" w:space="0" w:color="auto"/>
            <w:left w:val="none" w:sz="0" w:space="0" w:color="auto"/>
            <w:bottom w:val="none" w:sz="0" w:space="0" w:color="auto"/>
            <w:right w:val="none" w:sz="0" w:space="0" w:color="auto"/>
          </w:divBdr>
        </w:div>
        <w:div w:id="1596011819">
          <w:marLeft w:val="547"/>
          <w:marRight w:val="0"/>
          <w:marTop w:val="115"/>
          <w:marBottom w:val="0"/>
          <w:divBdr>
            <w:top w:val="none" w:sz="0" w:space="0" w:color="auto"/>
            <w:left w:val="none" w:sz="0" w:space="0" w:color="auto"/>
            <w:bottom w:val="none" w:sz="0" w:space="0" w:color="auto"/>
            <w:right w:val="none" w:sz="0" w:space="0" w:color="auto"/>
          </w:divBdr>
        </w:div>
      </w:divsChild>
    </w:div>
    <w:div w:id="412821460">
      <w:bodyDiv w:val="1"/>
      <w:marLeft w:val="0"/>
      <w:marRight w:val="0"/>
      <w:marTop w:val="0"/>
      <w:marBottom w:val="0"/>
      <w:divBdr>
        <w:top w:val="none" w:sz="0" w:space="0" w:color="auto"/>
        <w:left w:val="none" w:sz="0" w:space="0" w:color="auto"/>
        <w:bottom w:val="none" w:sz="0" w:space="0" w:color="auto"/>
        <w:right w:val="none" w:sz="0" w:space="0" w:color="auto"/>
      </w:divBdr>
      <w:divsChild>
        <w:div w:id="932058007">
          <w:marLeft w:val="547"/>
          <w:marRight w:val="0"/>
          <w:marTop w:val="115"/>
          <w:marBottom w:val="0"/>
          <w:divBdr>
            <w:top w:val="none" w:sz="0" w:space="0" w:color="auto"/>
            <w:left w:val="none" w:sz="0" w:space="0" w:color="auto"/>
            <w:bottom w:val="none" w:sz="0" w:space="0" w:color="auto"/>
            <w:right w:val="none" w:sz="0" w:space="0" w:color="auto"/>
          </w:divBdr>
        </w:div>
        <w:div w:id="1021276862">
          <w:marLeft w:val="547"/>
          <w:marRight w:val="0"/>
          <w:marTop w:val="115"/>
          <w:marBottom w:val="0"/>
          <w:divBdr>
            <w:top w:val="none" w:sz="0" w:space="0" w:color="auto"/>
            <w:left w:val="none" w:sz="0" w:space="0" w:color="auto"/>
            <w:bottom w:val="none" w:sz="0" w:space="0" w:color="auto"/>
            <w:right w:val="none" w:sz="0" w:space="0" w:color="auto"/>
          </w:divBdr>
        </w:div>
        <w:div w:id="1179739528">
          <w:marLeft w:val="547"/>
          <w:marRight w:val="0"/>
          <w:marTop w:val="115"/>
          <w:marBottom w:val="0"/>
          <w:divBdr>
            <w:top w:val="none" w:sz="0" w:space="0" w:color="auto"/>
            <w:left w:val="none" w:sz="0" w:space="0" w:color="auto"/>
            <w:bottom w:val="none" w:sz="0" w:space="0" w:color="auto"/>
            <w:right w:val="none" w:sz="0" w:space="0" w:color="auto"/>
          </w:divBdr>
        </w:div>
        <w:div w:id="1537230934">
          <w:marLeft w:val="547"/>
          <w:marRight w:val="0"/>
          <w:marTop w:val="115"/>
          <w:marBottom w:val="0"/>
          <w:divBdr>
            <w:top w:val="none" w:sz="0" w:space="0" w:color="auto"/>
            <w:left w:val="none" w:sz="0" w:space="0" w:color="auto"/>
            <w:bottom w:val="none" w:sz="0" w:space="0" w:color="auto"/>
            <w:right w:val="none" w:sz="0" w:space="0" w:color="auto"/>
          </w:divBdr>
        </w:div>
        <w:div w:id="2072536519">
          <w:marLeft w:val="547"/>
          <w:marRight w:val="0"/>
          <w:marTop w:val="115"/>
          <w:marBottom w:val="0"/>
          <w:divBdr>
            <w:top w:val="none" w:sz="0" w:space="0" w:color="auto"/>
            <w:left w:val="none" w:sz="0" w:space="0" w:color="auto"/>
            <w:bottom w:val="none" w:sz="0" w:space="0" w:color="auto"/>
            <w:right w:val="none" w:sz="0" w:space="0" w:color="auto"/>
          </w:divBdr>
        </w:div>
      </w:divsChild>
    </w:div>
    <w:div w:id="436369205">
      <w:bodyDiv w:val="1"/>
      <w:marLeft w:val="0"/>
      <w:marRight w:val="0"/>
      <w:marTop w:val="0"/>
      <w:marBottom w:val="0"/>
      <w:divBdr>
        <w:top w:val="none" w:sz="0" w:space="0" w:color="auto"/>
        <w:left w:val="none" w:sz="0" w:space="0" w:color="auto"/>
        <w:bottom w:val="none" w:sz="0" w:space="0" w:color="auto"/>
        <w:right w:val="none" w:sz="0" w:space="0" w:color="auto"/>
      </w:divBdr>
      <w:divsChild>
        <w:div w:id="97260814">
          <w:marLeft w:val="547"/>
          <w:marRight w:val="0"/>
          <w:marTop w:val="115"/>
          <w:marBottom w:val="0"/>
          <w:divBdr>
            <w:top w:val="none" w:sz="0" w:space="0" w:color="auto"/>
            <w:left w:val="none" w:sz="0" w:space="0" w:color="auto"/>
            <w:bottom w:val="none" w:sz="0" w:space="0" w:color="auto"/>
            <w:right w:val="none" w:sz="0" w:space="0" w:color="auto"/>
          </w:divBdr>
        </w:div>
        <w:div w:id="1820419336">
          <w:marLeft w:val="547"/>
          <w:marRight w:val="0"/>
          <w:marTop w:val="115"/>
          <w:marBottom w:val="0"/>
          <w:divBdr>
            <w:top w:val="none" w:sz="0" w:space="0" w:color="auto"/>
            <w:left w:val="none" w:sz="0" w:space="0" w:color="auto"/>
            <w:bottom w:val="none" w:sz="0" w:space="0" w:color="auto"/>
            <w:right w:val="none" w:sz="0" w:space="0" w:color="auto"/>
          </w:divBdr>
        </w:div>
        <w:div w:id="1851984995">
          <w:marLeft w:val="547"/>
          <w:marRight w:val="0"/>
          <w:marTop w:val="115"/>
          <w:marBottom w:val="0"/>
          <w:divBdr>
            <w:top w:val="none" w:sz="0" w:space="0" w:color="auto"/>
            <w:left w:val="none" w:sz="0" w:space="0" w:color="auto"/>
            <w:bottom w:val="none" w:sz="0" w:space="0" w:color="auto"/>
            <w:right w:val="none" w:sz="0" w:space="0" w:color="auto"/>
          </w:divBdr>
        </w:div>
      </w:divsChild>
    </w:div>
    <w:div w:id="456871676">
      <w:bodyDiv w:val="1"/>
      <w:marLeft w:val="0"/>
      <w:marRight w:val="0"/>
      <w:marTop w:val="0"/>
      <w:marBottom w:val="0"/>
      <w:divBdr>
        <w:top w:val="none" w:sz="0" w:space="0" w:color="auto"/>
        <w:left w:val="none" w:sz="0" w:space="0" w:color="auto"/>
        <w:bottom w:val="none" w:sz="0" w:space="0" w:color="auto"/>
        <w:right w:val="none" w:sz="0" w:space="0" w:color="auto"/>
      </w:divBdr>
      <w:divsChild>
        <w:div w:id="1205288905">
          <w:marLeft w:val="547"/>
          <w:marRight w:val="0"/>
          <w:marTop w:val="96"/>
          <w:marBottom w:val="0"/>
          <w:divBdr>
            <w:top w:val="none" w:sz="0" w:space="0" w:color="auto"/>
            <w:left w:val="none" w:sz="0" w:space="0" w:color="auto"/>
            <w:bottom w:val="none" w:sz="0" w:space="0" w:color="auto"/>
            <w:right w:val="none" w:sz="0" w:space="0" w:color="auto"/>
          </w:divBdr>
        </w:div>
      </w:divsChild>
    </w:div>
    <w:div w:id="487404233">
      <w:bodyDiv w:val="1"/>
      <w:marLeft w:val="0"/>
      <w:marRight w:val="0"/>
      <w:marTop w:val="0"/>
      <w:marBottom w:val="0"/>
      <w:divBdr>
        <w:top w:val="none" w:sz="0" w:space="0" w:color="auto"/>
        <w:left w:val="none" w:sz="0" w:space="0" w:color="auto"/>
        <w:bottom w:val="none" w:sz="0" w:space="0" w:color="auto"/>
        <w:right w:val="none" w:sz="0" w:space="0" w:color="auto"/>
      </w:divBdr>
    </w:div>
    <w:div w:id="492570146">
      <w:bodyDiv w:val="1"/>
      <w:marLeft w:val="0"/>
      <w:marRight w:val="0"/>
      <w:marTop w:val="0"/>
      <w:marBottom w:val="0"/>
      <w:divBdr>
        <w:top w:val="none" w:sz="0" w:space="0" w:color="auto"/>
        <w:left w:val="none" w:sz="0" w:space="0" w:color="auto"/>
        <w:bottom w:val="none" w:sz="0" w:space="0" w:color="auto"/>
        <w:right w:val="none" w:sz="0" w:space="0" w:color="auto"/>
      </w:divBdr>
      <w:divsChild>
        <w:div w:id="54746893">
          <w:marLeft w:val="806"/>
          <w:marRight w:val="0"/>
          <w:marTop w:val="101"/>
          <w:marBottom w:val="0"/>
          <w:divBdr>
            <w:top w:val="none" w:sz="0" w:space="0" w:color="auto"/>
            <w:left w:val="none" w:sz="0" w:space="0" w:color="auto"/>
            <w:bottom w:val="none" w:sz="0" w:space="0" w:color="auto"/>
            <w:right w:val="none" w:sz="0" w:space="0" w:color="auto"/>
          </w:divBdr>
        </w:div>
        <w:div w:id="1288849344">
          <w:marLeft w:val="806"/>
          <w:marRight w:val="0"/>
          <w:marTop w:val="101"/>
          <w:marBottom w:val="0"/>
          <w:divBdr>
            <w:top w:val="none" w:sz="0" w:space="0" w:color="auto"/>
            <w:left w:val="none" w:sz="0" w:space="0" w:color="auto"/>
            <w:bottom w:val="none" w:sz="0" w:space="0" w:color="auto"/>
            <w:right w:val="none" w:sz="0" w:space="0" w:color="auto"/>
          </w:divBdr>
        </w:div>
        <w:div w:id="1326055585">
          <w:marLeft w:val="806"/>
          <w:marRight w:val="0"/>
          <w:marTop w:val="101"/>
          <w:marBottom w:val="0"/>
          <w:divBdr>
            <w:top w:val="none" w:sz="0" w:space="0" w:color="auto"/>
            <w:left w:val="none" w:sz="0" w:space="0" w:color="auto"/>
            <w:bottom w:val="none" w:sz="0" w:space="0" w:color="auto"/>
            <w:right w:val="none" w:sz="0" w:space="0" w:color="auto"/>
          </w:divBdr>
        </w:div>
        <w:div w:id="1637490969">
          <w:marLeft w:val="806"/>
          <w:marRight w:val="0"/>
          <w:marTop w:val="101"/>
          <w:marBottom w:val="0"/>
          <w:divBdr>
            <w:top w:val="none" w:sz="0" w:space="0" w:color="auto"/>
            <w:left w:val="none" w:sz="0" w:space="0" w:color="auto"/>
            <w:bottom w:val="none" w:sz="0" w:space="0" w:color="auto"/>
            <w:right w:val="none" w:sz="0" w:space="0" w:color="auto"/>
          </w:divBdr>
        </w:div>
        <w:div w:id="1680355125">
          <w:marLeft w:val="806"/>
          <w:marRight w:val="0"/>
          <w:marTop w:val="101"/>
          <w:marBottom w:val="0"/>
          <w:divBdr>
            <w:top w:val="none" w:sz="0" w:space="0" w:color="auto"/>
            <w:left w:val="none" w:sz="0" w:space="0" w:color="auto"/>
            <w:bottom w:val="none" w:sz="0" w:space="0" w:color="auto"/>
            <w:right w:val="none" w:sz="0" w:space="0" w:color="auto"/>
          </w:divBdr>
        </w:div>
      </w:divsChild>
    </w:div>
    <w:div w:id="500774143">
      <w:bodyDiv w:val="1"/>
      <w:marLeft w:val="0"/>
      <w:marRight w:val="0"/>
      <w:marTop w:val="0"/>
      <w:marBottom w:val="0"/>
      <w:divBdr>
        <w:top w:val="none" w:sz="0" w:space="0" w:color="auto"/>
        <w:left w:val="none" w:sz="0" w:space="0" w:color="auto"/>
        <w:bottom w:val="none" w:sz="0" w:space="0" w:color="auto"/>
        <w:right w:val="none" w:sz="0" w:space="0" w:color="auto"/>
      </w:divBdr>
      <w:divsChild>
        <w:div w:id="1837309031">
          <w:marLeft w:val="547"/>
          <w:marRight w:val="0"/>
          <w:marTop w:val="115"/>
          <w:marBottom w:val="0"/>
          <w:divBdr>
            <w:top w:val="none" w:sz="0" w:space="0" w:color="auto"/>
            <w:left w:val="none" w:sz="0" w:space="0" w:color="auto"/>
            <w:bottom w:val="none" w:sz="0" w:space="0" w:color="auto"/>
            <w:right w:val="none" w:sz="0" w:space="0" w:color="auto"/>
          </w:divBdr>
        </w:div>
      </w:divsChild>
    </w:div>
    <w:div w:id="511995970">
      <w:bodyDiv w:val="1"/>
      <w:marLeft w:val="0"/>
      <w:marRight w:val="0"/>
      <w:marTop w:val="0"/>
      <w:marBottom w:val="0"/>
      <w:divBdr>
        <w:top w:val="none" w:sz="0" w:space="0" w:color="auto"/>
        <w:left w:val="none" w:sz="0" w:space="0" w:color="auto"/>
        <w:bottom w:val="none" w:sz="0" w:space="0" w:color="auto"/>
        <w:right w:val="none" w:sz="0" w:space="0" w:color="auto"/>
      </w:divBdr>
      <w:divsChild>
        <w:div w:id="300498481">
          <w:marLeft w:val="274"/>
          <w:marRight w:val="0"/>
          <w:marTop w:val="0"/>
          <w:marBottom w:val="0"/>
          <w:divBdr>
            <w:top w:val="none" w:sz="0" w:space="0" w:color="auto"/>
            <w:left w:val="none" w:sz="0" w:space="0" w:color="auto"/>
            <w:bottom w:val="none" w:sz="0" w:space="0" w:color="auto"/>
            <w:right w:val="none" w:sz="0" w:space="0" w:color="auto"/>
          </w:divBdr>
        </w:div>
        <w:div w:id="1014921845">
          <w:marLeft w:val="274"/>
          <w:marRight w:val="0"/>
          <w:marTop w:val="0"/>
          <w:marBottom w:val="0"/>
          <w:divBdr>
            <w:top w:val="none" w:sz="0" w:space="0" w:color="auto"/>
            <w:left w:val="none" w:sz="0" w:space="0" w:color="auto"/>
            <w:bottom w:val="none" w:sz="0" w:space="0" w:color="auto"/>
            <w:right w:val="none" w:sz="0" w:space="0" w:color="auto"/>
          </w:divBdr>
        </w:div>
        <w:div w:id="1319309390">
          <w:marLeft w:val="274"/>
          <w:marRight w:val="0"/>
          <w:marTop w:val="0"/>
          <w:marBottom w:val="0"/>
          <w:divBdr>
            <w:top w:val="none" w:sz="0" w:space="0" w:color="auto"/>
            <w:left w:val="none" w:sz="0" w:space="0" w:color="auto"/>
            <w:bottom w:val="none" w:sz="0" w:space="0" w:color="auto"/>
            <w:right w:val="none" w:sz="0" w:space="0" w:color="auto"/>
          </w:divBdr>
        </w:div>
        <w:div w:id="1422412532">
          <w:marLeft w:val="274"/>
          <w:marRight w:val="0"/>
          <w:marTop w:val="0"/>
          <w:marBottom w:val="0"/>
          <w:divBdr>
            <w:top w:val="none" w:sz="0" w:space="0" w:color="auto"/>
            <w:left w:val="none" w:sz="0" w:space="0" w:color="auto"/>
            <w:bottom w:val="none" w:sz="0" w:space="0" w:color="auto"/>
            <w:right w:val="none" w:sz="0" w:space="0" w:color="auto"/>
          </w:divBdr>
        </w:div>
        <w:div w:id="2026973966">
          <w:marLeft w:val="274"/>
          <w:marRight w:val="0"/>
          <w:marTop w:val="0"/>
          <w:marBottom w:val="0"/>
          <w:divBdr>
            <w:top w:val="none" w:sz="0" w:space="0" w:color="auto"/>
            <w:left w:val="none" w:sz="0" w:space="0" w:color="auto"/>
            <w:bottom w:val="none" w:sz="0" w:space="0" w:color="auto"/>
            <w:right w:val="none" w:sz="0" w:space="0" w:color="auto"/>
          </w:divBdr>
        </w:div>
      </w:divsChild>
    </w:div>
    <w:div w:id="516817532">
      <w:bodyDiv w:val="1"/>
      <w:marLeft w:val="0"/>
      <w:marRight w:val="0"/>
      <w:marTop w:val="0"/>
      <w:marBottom w:val="0"/>
      <w:divBdr>
        <w:top w:val="none" w:sz="0" w:space="0" w:color="auto"/>
        <w:left w:val="none" w:sz="0" w:space="0" w:color="auto"/>
        <w:bottom w:val="none" w:sz="0" w:space="0" w:color="auto"/>
        <w:right w:val="none" w:sz="0" w:space="0" w:color="auto"/>
      </w:divBdr>
      <w:divsChild>
        <w:div w:id="164246779">
          <w:marLeft w:val="547"/>
          <w:marRight w:val="0"/>
          <w:marTop w:val="115"/>
          <w:marBottom w:val="0"/>
          <w:divBdr>
            <w:top w:val="none" w:sz="0" w:space="0" w:color="auto"/>
            <w:left w:val="none" w:sz="0" w:space="0" w:color="auto"/>
            <w:bottom w:val="none" w:sz="0" w:space="0" w:color="auto"/>
            <w:right w:val="none" w:sz="0" w:space="0" w:color="auto"/>
          </w:divBdr>
        </w:div>
        <w:div w:id="436488260">
          <w:marLeft w:val="547"/>
          <w:marRight w:val="0"/>
          <w:marTop w:val="115"/>
          <w:marBottom w:val="0"/>
          <w:divBdr>
            <w:top w:val="none" w:sz="0" w:space="0" w:color="auto"/>
            <w:left w:val="none" w:sz="0" w:space="0" w:color="auto"/>
            <w:bottom w:val="none" w:sz="0" w:space="0" w:color="auto"/>
            <w:right w:val="none" w:sz="0" w:space="0" w:color="auto"/>
          </w:divBdr>
        </w:div>
        <w:div w:id="1336878387">
          <w:marLeft w:val="547"/>
          <w:marRight w:val="0"/>
          <w:marTop w:val="115"/>
          <w:marBottom w:val="0"/>
          <w:divBdr>
            <w:top w:val="none" w:sz="0" w:space="0" w:color="auto"/>
            <w:left w:val="none" w:sz="0" w:space="0" w:color="auto"/>
            <w:bottom w:val="none" w:sz="0" w:space="0" w:color="auto"/>
            <w:right w:val="none" w:sz="0" w:space="0" w:color="auto"/>
          </w:divBdr>
        </w:div>
        <w:div w:id="1624995456">
          <w:marLeft w:val="547"/>
          <w:marRight w:val="0"/>
          <w:marTop w:val="115"/>
          <w:marBottom w:val="0"/>
          <w:divBdr>
            <w:top w:val="none" w:sz="0" w:space="0" w:color="auto"/>
            <w:left w:val="none" w:sz="0" w:space="0" w:color="auto"/>
            <w:bottom w:val="none" w:sz="0" w:space="0" w:color="auto"/>
            <w:right w:val="none" w:sz="0" w:space="0" w:color="auto"/>
          </w:divBdr>
        </w:div>
        <w:div w:id="2112429667">
          <w:marLeft w:val="547"/>
          <w:marRight w:val="0"/>
          <w:marTop w:val="115"/>
          <w:marBottom w:val="0"/>
          <w:divBdr>
            <w:top w:val="none" w:sz="0" w:space="0" w:color="auto"/>
            <w:left w:val="none" w:sz="0" w:space="0" w:color="auto"/>
            <w:bottom w:val="none" w:sz="0" w:space="0" w:color="auto"/>
            <w:right w:val="none" w:sz="0" w:space="0" w:color="auto"/>
          </w:divBdr>
        </w:div>
      </w:divsChild>
    </w:div>
    <w:div w:id="521748713">
      <w:bodyDiv w:val="1"/>
      <w:marLeft w:val="0"/>
      <w:marRight w:val="0"/>
      <w:marTop w:val="0"/>
      <w:marBottom w:val="0"/>
      <w:divBdr>
        <w:top w:val="none" w:sz="0" w:space="0" w:color="auto"/>
        <w:left w:val="none" w:sz="0" w:space="0" w:color="auto"/>
        <w:bottom w:val="none" w:sz="0" w:space="0" w:color="auto"/>
        <w:right w:val="none" w:sz="0" w:space="0" w:color="auto"/>
      </w:divBdr>
      <w:divsChild>
        <w:div w:id="228002551">
          <w:marLeft w:val="0"/>
          <w:marRight w:val="0"/>
          <w:marTop w:val="0"/>
          <w:marBottom w:val="0"/>
          <w:divBdr>
            <w:top w:val="none" w:sz="0" w:space="0" w:color="auto"/>
            <w:left w:val="none" w:sz="0" w:space="0" w:color="auto"/>
            <w:bottom w:val="none" w:sz="0" w:space="0" w:color="auto"/>
            <w:right w:val="none" w:sz="0" w:space="0" w:color="auto"/>
          </w:divBdr>
          <w:divsChild>
            <w:div w:id="780495443">
              <w:marLeft w:val="0"/>
              <w:marRight w:val="0"/>
              <w:marTop w:val="0"/>
              <w:marBottom w:val="0"/>
              <w:divBdr>
                <w:top w:val="none" w:sz="0" w:space="0" w:color="auto"/>
                <w:left w:val="none" w:sz="0" w:space="0" w:color="auto"/>
                <w:bottom w:val="none" w:sz="0" w:space="0" w:color="auto"/>
                <w:right w:val="none" w:sz="0" w:space="0" w:color="auto"/>
              </w:divBdr>
              <w:divsChild>
                <w:div w:id="1236164743">
                  <w:marLeft w:val="0"/>
                  <w:marRight w:val="0"/>
                  <w:marTop w:val="0"/>
                  <w:marBottom w:val="0"/>
                  <w:divBdr>
                    <w:top w:val="none" w:sz="0" w:space="0" w:color="auto"/>
                    <w:left w:val="none" w:sz="0" w:space="0" w:color="auto"/>
                    <w:bottom w:val="none" w:sz="0" w:space="0" w:color="auto"/>
                    <w:right w:val="none" w:sz="0" w:space="0" w:color="auto"/>
                  </w:divBdr>
                  <w:divsChild>
                    <w:div w:id="832839220">
                      <w:marLeft w:val="0"/>
                      <w:marRight w:val="0"/>
                      <w:marTop w:val="0"/>
                      <w:marBottom w:val="0"/>
                      <w:divBdr>
                        <w:top w:val="none" w:sz="0" w:space="0" w:color="auto"/>
                        <w:left w:val="none" w:sz="0" w:space="0" w:color="auto"/>
                        <w:bottom w:val="none" w:sz="0" w:space="0" w:color="auto"/>
                        <w:right w:val="none" w:sz="0" w:space="0" w:color="auto"/>
                      </w:divBdr>
                      <w:divsChild>
                        <w:div w:id="1643463923">
                          <w:marLeft w:val="0"/>
                          <w:marRight w:val="0"/>
                          <w:marTop w:val="0"/>
                          <w:marBottom w:val="0"/>
                          <w:divBdr>
                            <w:top w:val="none" w:sz="0" w:space="0" w:color="auto"/>
                            <w:left w:val="none" w:sz="0" w:space="0" w:color="auto"/>
                            <w:bottom w:val="none" w:sz="0" w:space="0" w:color="auto"/>
                            <w:right w:val="none" w:sz="0" w:space="0" w:color="auto"/>
                          </w:divBdr>
                          <w:divsChild>
                            <w:div w:id="1536893033">
                              <w:marLeft w:val="0"/>
                              <w:marRight w:val="0"/>
                              <w:marTop w:val="0"/>
                              <w:marBottom w:val="0"/>
                              <w:divBdr>
                                <w:top w:val="none" w:sz="0" w:space="0" w:color="auto"/>
                                <w:left w:val="none" w:sz="0" w:space="0" w:color="auto"/>
                                <w:bottom w:val="none" w:sz="0" w:space="0" w:color="auto"/>
                                <w:right w:val="none" w:sz="0" w:space="0" w:color="auto"/>
                              </w:divBdr>
                              <w:divsChild>
                                <w:div w:id="27531335">
                                  <w:marLeft w:val="0"/>
                                  <w:marRight w:val="0"/>
                                  <w:marTop w:val="0"/>
                                  <w:marBottom w:val="0"/>
                                  <w:divBdr>
                                    <w:top w:val="none" w:sz="0" w:space="0" w:color="auto"/>
                                    <w:left w:val="none" w:sz="0" w:space="0" w:color="auto"/>
                                    <w:bottom w:val="none" w:sz="0" w:space="0" w:color="auto"/>
                                    <w:right w:val="none" w:sz="0" w:space="0" w:color="auto"/>
                                  </w:divBdr>
                                  <w:divsChild>
                                    <w:div w:id="845167313">
                                      <w:marLeft w:val="0"/>
                                      <w:marRight w:val="0"/>
                                      <w:marTop w:val="0"/>
                                      <w:marBottom w:val="0"/>
                                      <w:divBdr>
                                        <w:top w:val="none" w:sz="0" w:space="0" w:color="auto"/>
                                        <w:left w:val="none" w:sz="0" w:space="0" w:color="auto"/>
                                        <w:bottom w:val="none" w:sz="0" w:space="0" w:color="auto"/>
                                        <w:right w:val="none" w:sz="0" w:space="0" w:color="auto"/>
                                      </w:divBdr>
                                      <w:divsChild>
                                        <w:div w:id="1117917777">
                                          <w:marLeft w:val="0"/>
                                          <w:marRight w:val="0"/>
                                          <w:marTop w:val="0"/>
                                          <w:marBottom w:val="0"/>
                                          <w:divBdr>
                                            <w:top w:val="none" w:sz="0" w:space="0" w:color="auto"/>
                                            <w:left w:val="none" w:sz="0" w:space="0" w:color="auto"/>
                                            <w:bottom w:val="none" w:sz="0" w:space="0" w:color="auto"/>
                                            <w:right w:val="none" w:sz="0" w:space="0" w:color="auto"/>
                                          </w:divBdr>
                                          <w:divsChild>
                                            <w:div w:id="1284966262">
                                              <w:marLeft w:val="0"/>
                                              <w:marRight w:val="0"/>
                                              <w:marTop w:val="0"/>
                                              <w:marBottom w:val="240"/>
                                              <w:divBdr>
                                                <w:top w:val="none" w:sz="0" w:space="0" w:color="auto"/>
                                                <w:left w:val="none" w:sz="0" w:space="0" w:color="auto"/>
                                                <w:bottom w:val="none" w:sz="0" w:space="0" w:color="auto"/>
                                                <w:right w:val="none" w:sz="0" w:space="0" w:color="auto"/>
                                              </w:divBdr>
                                              <w:divsChild>
                                                <w:div w:id="1357004733">
                                                  <w:marLeft w:val="0"/>
                                                  <w:marRight w:val="0"/>
                                                  <w:marTop w:val="0"/>
                                                  <w:marBottom w:val="0"/>
                                                  <w:divBdr>
                                                    <w:top w:val="none" w:sz="0" w:space="0" w:color="auto"/>
                                                    <w:left w:val="none" w:sz="0" w:space="0" w:color="auto"/>
                                                    <w:bottom w:val="none" w:sz="0" w:space="0" w:color="auto"/>
                                                    <w:right w:val="none" w:sz="0" w:space="0" w:color="auto"/>
                                                  </w:divBdr>
                                                  <w:divsChild>
                                                    <w:div w:id="1532720885">
                                                      <w:marLeft w:val="0"/>
                                                      <w:marRight w:val="0"/>
                                                      <w:marTop w:val="0"/>
                                                      <w:marBottom w:val="0"/>
                                                      <w:divBdr>
                                                        <w:top w:val="none" w:sz="0" w:space="0" w:color="auto"/>
                                                        <w:left w:val="none" w:sz="0" w:space="0" w:color="auto"/>
                                                        <w:bottom w:val="none" w:sz="0" w:space="0" w:color="auto"/>
                                                        <w:right w:val="none" w:sz="0" w:space="0" w:color="auto"/>
                                                      </w:divBdr>
                                                      <w:divsChild>
                                                        <w:div w:id="423183507">
                                                          <w:marLeft w:val="0"/>
                                                          <w:marRight w:val="0"/>
                                                          <w:marTop w:val="0"/>
                                                          <w:marBottom w:val="0"/>
                                                          <w:divBdr>
                                                            <w:top w:val="none" w:sz="0" w:space="0" w:color="auto"/>
                                                            <w:left w:val="none" w:sz="0" w:space="0" w:color="auto"/>
                                                            <w:bottom w:val="none" w:sz="0" w:space="0" w:color="auto"/>
                                                            <w:right w:val="none" w:sz="0" w:space="0" w:color="auto"/>
                                                          </w:divBdr>
                                                          <w:divsChild>
                                                            <w:div w:id="1928540214">
                                                              <w:marLeft w:val="0"/>
                                                              <w:marRight w:val="0"/>
                                                              <w:marTop w:val="0"/>
                                                              <w:marBottom w:val="0"/>
                                                              <w:divBdr>
                                                                <w:top w:val="none" w:sz="0" w:space="0" w:color="auto"/>
                                                                <w:left w:val="none" w:sz="0" w:space="0" w:color="auto"/>
                                                                <w:bottom w:val="none" w:sz="0" w:space="0" w:color="auto"/>
                                                                <w:right w:val="none" w:sz="0" w:space="0" w:color="auto"/>
                                                              </w:divBdr>
                                                              <w:divsChild>
                                                                <w:div w:id="458914531">
                                                                  <w:marLeft w:val="0"/>
                                                                  <w:marRight w:val="0"/>
                                                                  <w:marTop w:val="0"/>
                                                                  <w:marBottom w:val="0"/>
                                                                  <w:divBdr>
                                                                    <w:top w:val="none" w:sz="0" w:space="0" w:color="auto"/>
                                                                    <w:left w:val="none" w:sz="0" w:space="0" w:color="auto"/>
                                                                    <w:bottom w:val="none" w:sz="0" w:space="0" w:color="auto"/>
                                                                    <w:right w:val="none" w:sz="0" w:space="0" w:color="auto"/>
                                                                  </w:divBdr>
                                                                  <w:divsChild>
                                                                    <w:div w:id="1117606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22669104">
      <w:bodyDiv w:val="1"/>
      <w:marLeft w:val="0"/>
      <w:marRight w:val="0"/>
      <w:marTop w:val="0"/>
      <w:marBottom w:val="0"/>
      <w:divBdr>
        <w:top w:val="none" w:sz="0" w:space="0" w:color="auto"/>
        <w:left w:val="none" w:sz="0" w:space="0" w:color="auto"/>
        <w:bottom w:val="none" w:sz="0" w:space="0" w:color="auto"/>
        <w:right w:val="none" w:sz="0" w:space="0" w:color="auto"/>
      </w:divBdr>
      <w:divsChild>
        <w:div w:id="1066415786">
          <w:marLeft w:val="274"/>
          <w:marRight w:val="0"/>
          <w:marTop w:val="0"/>
          <w:marBottom w:val="0"/>
          <w:divBdr>
            <w:top w:val="none" w:sz="0" w:space="0" w:color="auto"/>
            <w:left w:val="none" w:sz="0" w:space="0" w:color="auto"/>
            <w:bottom w:val="none" w:sz="0" w:space="0" w:color="auto"/>
            <w:right w:val="none" w:sz="0" w:space="0" w:color="auto"/>
          </w:divBdr>
        </w:div>
      </w:divsChild>
    </w:div>
    <w:div w:id="527570981">
      <w:bodyDiv w:val="1"/>
      <w:marLeft w:val="0"/>
      <w:marRight w:val="0"/>
      <w:marTop w:val="0"/>
      <w:marBottom w:val="0"/>
      <w:divBdr>
        <w:top w:val="none" w:sz="0" w:space="0" w:color="auto"/>
        <w:left w:val="none" w:sz="0" w:space="0" w:color="auto"/>
        <w:bottom w:val="none" w:sz="0" w:space="0" w:color="auto"/>
        <w:right w:val="none" w:sz="0" w:space="0" w:color="auto"/>
      </w:divBdr>
      <w:divsChild>
        <w:div w:id="442383985">
          <w:marLeft w:val="547"/>
          <w:marRight w:val="0"/>
          <w:marTop w:val="115"/>
          <w:marBottom w:val="0"/>
          <w:divBdr>
            <w:top w:val="none" w:sz="0" w:space="0" w:color="auto"/>
            <w:left w:val="none" w:sz="0" w:space="0" w:color="auto"/>
            <w:bottom w:val="none" w:sz="0" w:space="0" w:color="auto"/>
            <w:right w:val="none" w:sz="0" w:space="0" w:color="auto"/>
          </w:divBdr>
        </w:div>
        <w:div w:id="487945965">
          <w:marLeft w:val="547"/>
          <w:marRight w:val="0"/>
          <w:marTop w:val="115"/>
          <w:marBottom w:val="0"/>
          <w:divBdr>
            <w:top w:val="none" w:sz="0" w:space="0" w:color="auto"/>
            <w:left w:val="none" w:sz="0" w:space="0" w:color="auto"/>
            <w:bottom w:val="none" w:sz="0" w:space="0" w:color="auto"/>
            <w:right w:val="none" w:sz="0" w:space="0" w:color="auto"/>
          </w:divBdr>
        </w:div>
      </w:divsChild>
    </w:div>
    <w:div w:id="530529452">
      <w:bodyDiv w:val="1"/>
      <w:marLeft w:val="0"/>
      <w:marRight w:val="0"/>
      <w:marTop w:val="0"/>
      <w:marBottom w:val="0"/>
      <w:divBdr>
        <w:top w:val="none" w:sz="0" w:space="0" w:color="auto"/>
        <w:left w:val="none" w:sz="0" w:space="0" w:color="auto"/>
        <w:bottom w:val="none" w:sz="0" w:space="0" w:color="auto"/>
        <w:right w:val="none" w:sz="0" w:space="0" w:color="auto"/>
      </w:divBdr>
    </w:div>
    <w:div w:id="575938044">
      <w:bodyDiv w:val="1"/>
      <w:marLeft w:val="0"/>
      <w:marRight w:val="0"/>
      <w:marTop w:val="0"/>
      <w:marBottom w:val="0"/>
      <w:divBdr>
        <w:top w:val="none" w:sz="0" w:space="0" w:color="auto"/>
        <w:left w:val="none" w:sz="0" w:space="0" w:color="auto"/>
        <w:bottom w:val="none" w:sz="0" w:space="0" w:color="auto"/>
        <w:right w:val="none" w:sz="0" w:space="0" w:color="auto"/>
      </w:divBdr>
      <w:divsChild>
        <w:div w:id="945230418">
          <w:marLeft w:val="547"/>
          <w:marRight w:val="0"/>
          <w:marTop w:val="115"/>
          <w:marBottom w:val="0"/>
          <w:divBdr>
            <w:top w:val="none" w:sz="0" w:space="0" w:color="auto"/>
            <w:left w:val="none" w:sz="0" w:space="0" w:color="auto"/>
            <w:bottom w:val="none" w:sz="0" w:space="0" w:color="auto"/>
            <w:right w:val="none" w:sz="0" w:space="0" w:color="auto"/>
          </w:divBdr>
        </w:div>
        <w:div w:id="1199660827">
          <w:marLeft w:val="547"/>
          <w:marRight w:val="0"/>
          <w:marTop w:val="115"/>
          <w:marBottom w:val="0"/>
          <w:divBdr>
            <w:top w:val="none" w:sz="0" w:space="0" w:color="auto"/>
            <w:left w:val="none" w:sz="0" w:space="0" w:color="auto"/>
            <w:bottom w:val="none" w:sz="0" w:space="0" w:color="auto"/>
            <w:right w:val="none" w:sz="0" w:space="0" w:color="auto"/>
          </w:divBdr>
        </w:div>
        <w:div w:id="1641034881">
          <w:marLeft w:val="547"/>
          <w:marRight w:val="0"/>
          <w:marTop w:val="115"/>
          <w:marBottom w:val="0"/>
          <w:divBdr>
            <w:top w:val="none" w:sz="0" w:space="0" w:color="auto"/>
            <w:left w:val="none" w:sz="0" w:space="0" w:color="auto"/>
            <w:bottom w:val="none" w:sz="0" w:space="0" w:color="auto"/>
            <w:right w:val="none" w:sz="0" w:space="0" w:color="auto"/>
          </w:divBdr>
        </w:div>
      </w:divsChild>
    </w:div>
    <w:div w:id="603340800">
      <w:bodyDiv w:val="1"/>
      <w:marLeft w:val="0"/>
      <w:marRight w:val="0"/>
      <w:marTop w:val="0"/>
      <w:marBottom w:val="0"/>
      <w:divBdr>
        <w:top w:val="none" w:sz="0" w:space="0" w:color="auto"/>
        <w:left w:val="none" w:sz="0" w:space="0" w:color="auto"/>
        <w:bottom w:val="none" w:sz="0" w:space="0" w:color="auto"/>
        <w:right w:val="none" w:sz="0" w:space="0" w:color="auto"/>
      </w:divBdr>
      <w:divsChild>
        <w:div w:id="753549371">
          <w:marLeft w:val="547"/>
          <w:marRight w:val="0"/>
          <w:marTop w:val="115"/>
          <w:marBottom w:val="0"/>
          <w:divBdr>
            <w:top w:val="none" w:sz="0" w:space="0" w:color="auto"/>
            <w:left w:val="none" w:sz="0" w:space="0" w:color="auto"/>
            <w:bottom w:val="none" w:sz="0" w:space="0" w:color="auto"/>
            <w:right w:val="none" w:sz="0" w:space="0" w:color="auto"/>
          </w:divBdr>
        </w:div>
      </w:divsChild>
    </w:div>
    <w:div w:id="661351064">
      <w:bodyDiv w:val="1"/>
      <w:marLeft w:val="0"/>
      <w:marRight w:val="0"/>
      <w:marTop w:val="0"/>
      <w:marBottom w:val="0"/>
      <w:divBdr>
        <w:top w:val="none" w:sz="0" w:space="0" w:color="auto"/>
        <w:left w:val="none" w:sz="0" w:space="0" w:color="auto"/>
        <w:bottom w:val="none" w:sz="0" w:space="0" w:color="auto"/>
        <w:right w:val="none" w:sz="0" w:space="0" w:color="auto"/>
      </w:divBdr>
      <w:divsChild>
        <w:div w:id="1344086917">
          <w:marLeft w:val="547"/>
          <w:marRight w:val="0"/>
          <w:marTop w:val="115"/>
          <w:marBottom w:val="0"/>
          <w:divBdr>
            <w:top w:val="none" w:sz="0" w:space="0" w:color="auto"/>
            <w:left w:val="none" w:sz="0" w:space="0" w:color="auto"/>
            <w:bottom w:val="none" w:sz="0" w:space="0" w:color="auto"/>
            <w:right w:val="none" w:sz="0" w:space="0" w:color="auto"/>
          </w:divBdr>
        </w:div>
        <w:div w:id="1515804643">
          <w:marLeft w:val="547"/>
          <w:marRight w:val="0"/>
          <w:marTop w:val="115"/>
          <w:marBottom w:val="0"/>
          <w:divBdr>
            <w:top w:val="none" w:sz="0" w:space="0" w:color="auto"/>
            <w:left w:val="none" w:sz="0" w:space="0" w:color="auto"/>
            <w:bottom w:val="none" w:sz="0" w:space="0" w:color="auto"/>
            <w:right w:val="none" w:sz="0" w:space="0" w:color="auto"/>
          </w:divBdr>
        </w:div>
        <w:div w:id="1921139557">
          <w:marLeft w:val="547"/>
          <w:marRight w:val="0"/>
          <w:marTop w:val="115"/>
          <w:marBottom w:val="0"/>
          <w:divBdr>
            <w:top w:val="none" w:sz="0" w:space="0" w:color="auto"/>
            <w:left w:val="none" w:sz="0" w:space="0" w:color="auto"/>
            <w:bottom w:val="none" w:sz="0" w:space="0" w:color="auto"/>
            <w:right w:val="none" w:sz="0" w:space="0" w:color="auto"/>
          </w:divBdr>
        </w:div>
      </w:divsChild>
    </w:div>
    <w:div w:id="695428103">
      <w:bodyDiv w:val="1"/>
      <w:marLeft w:val="0"/>
      <w:marRight w:val="0"/>
      <w:marTop w:val="0"/>
      <w:marBottom w:val="0"/>
      <w:divBdr>
        <w:top w:val="none" w:sz="0" w:space="0" w:color="auto"/>
        <w:left w:val="none" w:sz="0" w:space="0" w:color="auto"/>
        <w:bottom w:val="none" w:sz="0" w:space="0" w:color="auto"/>
        <w:right w:val="none" w:sz="0" w:space="0" w:color="auto"/>
      </w:divBdr>
      <w:divsChild>
        <w:div w:id="414786280">
          <w:marLeft w:val="547"/>
          <w:marRight w:val="0"/>
          <w:marTop w:val="115"/>
          <w:marBottom w:val="0"/>
          <w:divBdr>
            <w:top w:val="none" w:sz="0" w:space="0" w:color="auto"/>
            <w:left w:val="none" w:sz="0" w:space="0" w:color="auto"/>
            <w:bottom w:val="none" w:sz="0" w:space="0" w:color="auto"/>
            <w:right w:val="none" w:sz="0" w:space="0" w:color="auto"/>
          </w:divBdr>
        </w:div>
        <w:div w:id="748118536">
          <w:marLeft w:val="547"/>
          <w:marRight w:val="0"/>
          <w:marTop w:val="115"/>
          <w:marBottom w:val="0"/>
          <w:divBdr>
            <w:top w:val="none" w:sz="0" w:space="0" w:color="auto"/>
            <w:left w:val="none" w:sz="0" w:space="0" w:color="auto"/>
            <w:bottom w:val="none" w:sz="0" w:space="0" w:color="auto"/>
            <w:right w:val="none" w:sz="0" w:space="0" w:color="auto"/>
          </w:divBdr>
        </w:div>
        <w:div w:id="1443115452">
          <w:marLeft w:val="547"/>
          <w:marRight w:val="0"/>
          <w:marTop w:val="115"/>
          <w:marBottom w:val="0"/>
          <w:divBdr>
            <w:top w:val="none" w:sz="0" w:space="0" w:color="auto"/>
            <w:left w:val="none" w:sz="0" w:space="0" w:color="auto"/>
            <w:bottom w:val="none" w:sz="0" w:space="0" w:color="auto"/>
            <w:right w:val="none" w:sz="0" w:space="0" w:color="auto"/>
          </w:divBdr>
        </w:div>
        <w:div w:id="1681156121">
          <w:marLeft w:val="547"/>
          <w:marRight w:val="0"/>
          <w:marTop w:val="115"/>
          <w:marBottom w:val="0"/>
          <w:divBdr>
            <w:top w:val="none" w:sz="0" w:space="0" w:color="auto"/>
            <w:left w:val="none" w:sz="0" w:space="0" w:color="auto"/>
            <w:bottom w:val="none" w:sz="0" w:space="0" w:color="auto"/>
            <w:right w:val="none" w:sz="0" w:space="0" w:color="auto"/>
          </w:divBdr>
        </w:div>
      </w:divsChild>
    </w:div>
    <w:div w:id="739711606">
      <w:bodyDiv w:val="1"/>
      <w:marLeft w:val="0"/>
      <w:marRight w:val="0"/>
      <w:marTop w:val="0"/>
      <w:marBottom w:val="0"/>
      <w:divBdr>
        <w:top w:val="none" w:sz="0" w:space="0" w:color="auto"/>
        <w:left w:val="none" w:sz="0" w:space="0" w:color="auto"/>
        <w:bottom w:val="none" w:sz="0" w:space="0" w:color="auto"/>
        <w:right w:val="none" w:sz="0" w:space="0" w:color="auto"/>
      </w:divBdr>
      <w:divsChild>
        <w:div w:id="484471040">
          <w:marLeft w:val="547"/>
          <w:marRight w:val="0"/>
          <w:marTop w:val="0"/>
          <w:marBottom w:val="200"/>
          <w:divBdr>
            <w:top w:val="none" w:sz="0" w:space="0" w:color="auto"/>
            <w:left w:val="none" w:sz="0" w:space="0" w:color="auto"/>
            <w:bottom w:val="none" w:sz="0" w:space="0" w:color="auto"/>
            <w:right w:val="none" w:sz="0" w:space="0" w:color="auto"/>
          </w:divBdr>
        </w:div>
        <w:div w:id="979530976">
          <w:marLeft w:val="547"/>
          <w:marRight w:val="0"/>
          <w:marTop w:val="0"/>
          <w:marBottom w:val="0"/>
          <w:divBdr>
            <w:top w:val="none" w:sz="0" w:space="0" w:color="auto"/>
            <w:left w:val="none" w:sz="0" w:space="0" w:color="auto"/>
            <w:bottom w:val="none" w:sz="0" w:space="0" w:color="auto"/>
            <w:right w:val="none" w:sz="0" w:space="0" w:color="auto"/>
          </w:divBdr>
        </w:div>
        <w:div w:id="1044062161">
          <w:marLeft w:val="547"/>
          <w:marRight w:val="0"/>
          <w:marTop w:val="0"/>
          <w:marBottom w:val="0"/>
          <w:divBdr>
            <w:top w:val="none" w:sz="0" w:space="0" w:color="auto"/>
            <w:left w:val="none" w:sz="0" w:space="0" w:color="auto"/>
            <w:bottom w:val="none" w:sz="0" w:space="0" w:color="auto"/>
            <w:right w:val="none" w:sz="0" w:space="0" w:color="auto"/>
          </w:divBdr>
        </w:div>
        <w:div w:id="1464469422">
          <w:marLeft w:val="547"/>
          <w:marRight w:val="0"/>
          <w:marTop w:val="0"/>
          <w:marBottom w:val="0"/>
          <w:divBdr>
            <w:top w:val="none" w:sz="0" w:space="0" w:color="auto"/>
            <w:left w:val="none" w:sz="0" w:space="0" w:color="auto"/>
            <w:bottom w:val="none" w:sz="0" w:space="0" w:color="auto"/>
            <w:right w:val="none" w:sz="0" w:space="0" w:color="auto"/>
          </w:divBdr>
        </w:div>
      </w:divsChild>
    </w:div>
    <w:div w:id="765005337">
      <w:bodyDiv w:val="1"/>
      <w:marLeft w:val="0"/>
      <w:marRight w:val="0"/>
      <w:marTop w:val="0"/>
      <w:marBottom w:val="0"/>
      <w:divBdr>
        <w:top w:val="none" w:sz="0" w:space="0" w:color="auto"/>
        <w:left w:val="none" w:sz="0" w:space="0" w:color="auto"/>
        <w:bottom w:val="none" w:sz="0" w:space="0" w:color="auto"/>
        <w:right w:val="none" w:sz="0" w:space="0" w:color="auto"/>
      </w:divBdr>
      <w:divsChild>
        <w:div w:id="92408614">
          <w:marLeft w:val="547"/>
          <w:marRight w:val="0"/>
          <w:marTop w:val="115"/>
          <w:marBottom w:val="0"/>
          <w:divBdr>
            <w:top w:val="none" w:sz="0" w:space="0" w:color="auto"/>
            <w:left w:val="none" w:sz="0" w:space="0" w:color="auto"/>
            <w:bottom w:val="none" w:sz="0" w:space="0" w:color="auto"/>
            <w:right w:val="none" w:sz="0" w:space="0" w:color="auto"/>
          </w:divBdr>
        </w:div>
        <w:div w:id="375080169">
          <w:marLeft w:val="547"/>
          <w:marRight w:val="0"/>
          <w:marTop w:val="115"/>
          <w:marBottom w:val="0"/>
          <w:divBdr>
            <w:top w:val="none" w:sz="0" w:space="0" w:color="auto"/>
            <w:left w:val="none" w:sz="0" w:space="0" w:color="auto"/>
            <w:bottom w:val="none" w:sz="0" w:space="0" w:color="auto"/>
            <w:right w:val="none" w:sz="0" w:space="0" w:color="auto"/>
          </w:divBdr>
        </w:div>
        <w:div w:id="1032224355">
          <w:marLeft w:val="547"/>
          <w:marRight w:val="0"/>
          <w:marTop w:val="115"/>
          <w:marBottom w:val="0"/>
          <w:divBdr>
            <w:top w:val="none" w:sz="0" w:space="0" w:color="auto"/>
            <w:left w:val="none" w:sz="0" w:space="0" w:color="auto"/>
            <w:bottom w:val="none" w:sz="0" w:space="0" w:color="auto"/>
            <w:right w:val="none" w:sz="0" w:space="0" w:color="auto"/>
          </w:divBdr>
        </w:div>
      </w:divsChild>
    </w:div>
    <w:div w:id="769199960">
      <w:bodyDiv w:val="1"/>
      <w:marLeft w:val="0"/>
      <w:marRight w:val="0"/>
      <w:marTop w:val="0"/>
      <w:marBottom w:val="0"/>
      <w:divBdr>
        <w:top w:val="none" w:sz="0" w:space="0" w:color="auto"/>
        <w:left w:val="none" w:sz="0" w:space="0" w:color="auto"/>
        <w:bottom w:val="none" w:sz="0" w:space="0" w:color="auto"/>
        <w:right w:val="none" w:sz="0" w:space="0" w:color="auto"/>
      </w:divBdr>
      <w:divsChild>
        <w:div w:id="102891931">
          <w:marLeft w:val="547"/>
          <w:marRight w:val="0"/>
          <w:marTop w:val="115"/>
          <w:marBottom w:val="0"/>
          <w:divBdr>
            <w:top w:val="none" w:sz="0" w:space="0" w:color="auto"/>
            <w:left w:val="none" w:sz="0" w:space="0" w:color="auto"/>
            <w:bottom w:val="none" w:sz="0" w:space="0" w:color="auto"/>
            <w:right w:val="none" w:sz="0" w:space="0" w:color="auto"/>
          </w:divBdr>
        </w:div>
        <w:div w:id="748307811">
          <w:marLeft w:val="547"/>
          <w:marRight w:val="0"/>
          <w:marTop w:val="115"/>
          <w:marBottom w:val="0"/>
          <w:divBdr>
            <w:top w:val="none" w:sz="0" w:space="0" w:color="auto"/>
            <w:left w:val="none" w:sz="0" w:space="0" w:color="auto"/>
            <w:bottom w:val="none" w:sz="0" w:space="0" w:color="auto"/>
            <w:right w:val="none" w:sz="0" w:space="0" w:color="auto"/>
          </w:divBdr>
        </w:div>
      </w:divsChild>
    </w:div>
    <w:div w:id="819347092">
      <w:bodyDiv w:val="1"/>
      <w:marLeft w:val="0"/>
      <w:marRight w:val="0"/>
      <w:marTop w:val="0"/>
      <w:marBottom w:val="0"/>
      <w:divBdr>
        <w:top w:val="none" w:sz="0" w:space="0" w:color="auto"/>
        <w:left w:val="none" w:sz="0" w:space="0" w:color="auto"/>
        <w:bottom w:val="none" w:sz="0" w:space="0" w:color="auto"/>
        <w:right w:val="none" w:sz="0" w:space="0" w:color="auto"/>
      </w:divBdr>
    </w:div>
    <w:div w:id="835731791">
      <w:bodyDiv w:val="1"/>
      <w:marLeft w:val="0"/>
      <w:marRight w:val="0"/>
      <w:marTop w:val="0"/>
      <w:marBottom w:val="0"/>
      <w:divBdr>
        <w:top w:val="none" w:sz="0" w:space="0" w:color="auto"/>
        <w:left w:val="none" w:sz="0" w:space="0" w:color="auto"/>
        <w:bottom w:val="none" w:sz="0" w:space="0" w:color="auto"/>
        <w:right w:val="none" w:sz="0" w:space="0" w:color="auto"/>
      </w:divBdr>
      <w:divsChild>
        <w:div w:id="740098102">
          <w:marLeft w:val="547"/>
          <w:marRight w:val="0"/>
          <w:marTop w:val="96"/>
          <w:marBottom w:val="0"/>
          <w:divBdr>
            <w:top w:val="none" w:sz="0" w:space="0" w:color="auto"/>
            <w:left w:val="none" w:sz="0" w:space="0" w:color="auto"/>
            <w:bottom w:val="none" w:sz="0" w:space="0" w:color="auto"/>
            <w:right w:val="none" w:sz="0" w:space="0" w:color="auto"/>
          </w:divBdr>
        </w:div>
        <w:div w:id="990669330">
          <w:marLeft w:val="547"/>
          <w:marRight w:val="0"/>
          <w:marTop w:val="96"/>
          <w:marBottom w:val="0"/>
          <w:divBdr>
            <w:top w:val="none" w:sz="0" w:space="0" w:color="auto"/>
            <w:left w:val="none" w:sz="0" w:space="0" w:color="auto"/>
            <w:bottom w:val="none" w:sz="0" w:space="0" w:color="auto"/>
            <w:right w:val="none" w:sz="0" w:space="0" w:color="auto"/>
          </w:divBdr>
        </w:div>
        <w:div w:id="1077555985">
          <w:marLeft w:val="547"/>
          <w:marRight w:val="0"/>
          <w:marTop w:val="96"/>
          <w:marBottom w:val="0"/>
          <w:divBdr>
            <w:top w:val="none" w:sz="0" w:space="0" w:color="auto"/>
            <w:left w:val="none" w:sz="0" w:space="0" w:color="auto"/>
            <w:bottom w:val="none" w:sz="0" w:space="0" w:color="auto"/>
            <w:right w:val="none" w:sz="0" w:space="0" w:color="auto"/>
          </w:divBdr>
        </w:div>
        <w:div w:id="1472670374">
          <w:marLeft w:val="547"/>
          <w:marRight w:val="0"/>
          <w:marTop w:val="96"/>
          <w:marBottom w:val="0"/>
          <w:divBdr>
            <w:top w:val="none" w:sz="0" w:space="0" w:color="auto"/>
            <w:left w:val="none" w:sz="0" w:space="0" w:color="auto"/>
            <w:bottom w:val="none" w:sz="0" w:space="0" w:color="auto"/>
            <w:right w:val="none" w:sz="0" w:space="0" w:color="auto"/>
          </w:divBdr>
        </w:div>
        <w:div w:id="1917544371">
          <w:marLeft w:val="547"/>
          <w:marRight w:val="0"/>
          <w:marTop w:val="96"/>
          <w:marBottom w:val="0"/>
          <w:divBdr>
            <w:top w:val="none" w:sz="0" w:space="0" w:color="auto"/>
            <w:left w:val="none" w:sz="0" w:space="0" w:color="auto"/>
            <w:bottom w:val="none" w:sz="0" w:space="0" w:color="auto"/>
            <w:right w:val="none" w:sz="0" w:space="0" w:color="auto"/>
          </w:divBdr>
        </w:div>
        <w:div w:id="2143766969">
          <w:marLeft w:val="547"/>
          <w:marRight w:val="0"/>
          <w:marTop w:val="96"/>
          <w:marBottom w:val="0"/>
          <w:divBdr>
            <w:top w:val="none" w:sz="0" w:space="0" w:color="auto"/>
            <w:left w:val="none" w:sz="0" w:space="0" w:color="auto"/>
            <w:bottom w:val="none" w:sz="0" w:space="0" w:color="auto"/>
            <w:right w:val="none" w:sz="0" w:space="0" w:color="auto"/>
          </w:divBdr>
        </w:div>
      </w:divsChild>
    </w:div>
    <w:div w:id="842166447">
      <w:bodyDiv w:val="1"/>
      <w:marLeft w:val="0"/>
      <w:marRight w:val="0"/>
      <w:marTop w:val="0"/>
      <w:marBottom w:val="0"/>
      <w:divBdr>
        <w:top w:val="none" w:sz="0" w:space="0" w:color="auto"/>
        <w:left w:val="none" w:sz="0" w:space="0" w:color="auto"/>
        <w:bottom w:val="none" w:sz="0" w:space="0" w:color="auto"/>
        <w:right w:val="none" w:sz="0" w:space="0" w:color="auto"/>
      </w:divBdr>
    </w:div>
    <w:div w:id="854228078">
      <w:bodyDiv w:val="1"/>
      <w:marLeft w:val="0"/>
      <w:marRight w:val="0"/>
      <w:marTop w:val="0"/>
      <w:marBottom w:val="0"/>
      <w:divBdr>
        <w:top w:val="none" w:sz="0" w:space="0" w:color="auto"/>
        <w:left w:val="none" w:sz="0" w:space="0" w:color="auto"/>
        <w:bottom w:val="none" w:sz="0" w:space="0" w:color="auto"/>
        <w:right w:val="none" w:sz="0" w:space="0" w:color="auto"/>
      </w:divBdr>
    </w:div>
    <w:div w:id="875580544">
      <w:bodyDiv w:val="1"/>
      <w:marLeft w:val="0"/>
      <w:marRight w:val="0"/>
      <w:marTop w:val="0"/>
      <w:marBottom w:val="0"/>
      <w:divBdr>
        <w:top w:val="none" w:sz="0" w:space="0" w:color="auto"/>
        <w:left w:val="none" w:sz="0" w:space="0" w:color="auto"/>
        <w:bottom w:val="none" w:sz="0" w:space="0" w:color="auto"/>
        <w:right w:val="none" w:sz="0" w:space="0" w:color="auto"/>
      </w:divBdr>
      <w:divsChild>
        <w:div w:id="79639934">
          <w:marLeft w:val="547"/>
          <w:marRight w:val="0"/>
          <w:marTop w:val="115"/>
          <w:marBottom w:val="0"/>
          <w:divBdr>
            <w:top w:val="none" w:sz="0" w:space="0" w:color="auto"/>
            <w:left w:val="none" w:sz="0" w:space="0" w:color="auto"/>
            <w:bottom w:val="none" w:sz="0" w:space="0" w:color="auto"/>
            <w:right w:val="none" w:sz="0" w:space="0" w:color="auto"/>
          </w:divBdr>
        </w:div>
        <w:div w:id="178787232">
          <w:marLeft w:val="547"/>
          <w:marRight w:val="0"/>
          <w:marTop w:val="115"/>
          <w:marBottom w:val="0"/>
          <w:divBdr>
            <w:top w:val="none" w:sz="0" w:space="0" w:color="auto"/>
            <w:left w:val="none" w:sz="0" w:space="0" w:color="auto"/>
            <w:bottom w:val="none" w:sz="0" w:space="0" w:color="auto"/>
            <w:right w:val="none" w:sz="0" w:space="0" w:color="auto"/>
          </w:divBdr>
        </w:div>
        <w:div w:id="229538859">
          <w:marLeft w:val="547"/>
          <w:marRight w:val="0"/>
          <w:marTop w:val="115"/>
          <w:marBottom w:val="0"/>
          <w:divBdr>
            <w:top w:val="none" w:sz="0" w:space="0" w:color="auto"/>
            <w:left w:val="none" w:sz="0" w:space="0" w:color="auto"/>
            <w:bottom w:val="none" w:sz="0" w:space="0" w:color="auto"/>
            <w:right w:val="none" w:sz="0" w:space="0" w:color="auto"/>
          </w:divBdr>
        </w:div>
        <w:div w:id="491264204">
          <w:marLeft w:val="547"/>
          <w:marRight w:val="0"/>
          <w:marTop w:val="115"/>
          <w:marBottom w:val="0"/>
          <w:divBdr>
            <w:top w:val="none" w:sz="0" w:space="0" w:color="auto"/>
            <w:left w:val="none" w:sz="0" w:space="0" w:color="auto"/>
            <w:bottom w:val="none" w:sz="0" w:space="0" w:color="auto"/>
            <w:right w:val="none" w:sz="0" w:space="0" w:color="auto"/>
          </w:divBdr>
        </w:div>
        <w:div w:id="882400252">
          <w:marLeft w:val="547"/>
          <w:marRight w:val="0"/>
          <w:marTop w:val="115"/>
          <w:marBottom w:val="0"/>
          <w:divBdr>
            <w:top w:val="none" w:sz="0" w:space="0" w:color="auto"/>
            <w:left w:val="none" w:sz="0" w:space="0" w:color="auto"/>
            <w:bottom w:val="none" w:sz="0" w:space="0" w:color="auto"/>
            <w:right w:val="none" w:sz="0" w:space="0" w:color="auto"/>
          </w:divBdr>
        </w:div>
        <w:div w:id="1367219385">
          <w:marLeft w:val="547"/>
          <w:marRight w:val="0"/>
          <w:marTop w:val="115"/>
          <w:marBottom w:val="0"/>
          <w:divBdr>
            <w:top w:val="none" w:sz="0" w:space="0" w:color="auto"/>
            <w:left w:val="none" w:sz="0" w:space="0" w:color="auto"/>
            <w:bottom w:val="none" w:sz="0" w:space="0" w:color="auto"/>
            <w:right w:val="none" w:sz="0" w:space="0" w:color="auto"/>
          </w:divBdr>
        </w:div>
        <w:div w:id="1544826837">
          <w:marLeft w:val="547"/>
          <w:marRight w:val="0"/>
          <w:marTop w:val="115"/>
          <w:marBottom w:val="0"/>
          <w:divBdr>
            <w:top w:val="none" w:sz="0" w:space="0" w:color="auto"/>
            <w:left w:val="none" w:sz="0" w:space="0" w:color="auto"/>
            <w:bottom w:val="none" w:sz="0" w:space="0" w:color="auto"/>
            <w:right w:val="none" w:sz="0" w:space="0" w:color="auto"/>
          </w:divBdr>
        </w:div>
        <w:div w:id="1555851943">
          <w:marLeft w:val="547"/>
          <w:marRight w:val="0"/>
          <w:marTop w:val="115"/>
          <w:marBottom w:val="0"/>
          <w:divBdr>
            <w:top w:val="none" w:sz="0" w:space="0" w:color="auto"/>
            <w:left w:val="none" w:sz="0" w:space="0" w:color="auto"/>
            <w:bottom w:val="none" w:sz="0" w:space="0" w:color="auto"/>
            <w:right w:val="none" w:sz="0" w:space="0" w:color="auto"/>
          </w:divBdr>
        </w:div>
      </w:divsChild>
    </w:div>
    <w:div w:id="917129062">
      <w:bodyDiv w:val="1"/>
      <w:marLeft w:val="0"/>
      <w:marRight w:val="0"/>
      <w:marTop w:val="0"/>
      <w:marBottom w:val="0"/>
      <w:divBdr>
        <w:top w:val="none" w:sz="0" w:space="0" w:color="auto"/>
        <w:left w:val="none" w:sz="0" w:space="0" w:color="auto"/>
        <w:bottom w:val="none" w:sz="0" w:space="0" w:color="auto"/>
        <w:right w:val="none" w:sz="0" w:space="0" w:color="auto"/>
      </w:divBdr>
      <w:divsChild>
        <w:div w:id="1568221405">
          <w:marLeft w:val="547"/>
          <w:marRight w:val="0"/>
          <w:marTop w:val="115"/>
          <w:marBottom w:val="0"/>
          <w:divBdr>
            <w:top w:val="none" w:sz="0" w:space="0" w:color="auto"/>
            <w:left w:val="none" w:sz="0" w:space="0" w:color="auto"/>
            <w:bottom w:val="none" w:sz="0" w:space="0" w:color="auto"/>
            <w:right w:val="none" w:sz="0" w:space="0" w:color="auto"/>
          </w:divBdr>
        </w:div>
      </w:divsChild>
    </w:div>
    <w:div w:id="986393552">
      <w:bodyDiv w:val="1"/>
      <w:marLeft w:val="0"/>
      <w:marRight w:val="0"/>
      <w:marTop w:val="0"/>
      <w:marBottom w:val="0"/>
      <w:divBdr>
        <w:top w:val="none" w:sz="0" w:space="0" w:color="auto"/>
        <w:left w:val="none" w:sz="0" w:space="0" w:color="auto"/>
        <w:bottom w:val="none" w:sz="0" w:space="0" w:color="auto"/>
        <w:right w:val="none" w:sz="0" w:space="0" w:color="auto"/>
      </w:divBdr>
    </w:div>
    <w:div w:id="997880148">
      <w:bodyDiv w:val="1"/>
      <w:marLeft w:val="0"/>
      <w:marRight w:val="0"/>
      <w:marTop w:val="0"/>
      <w:marBottom w:val="0"/>
      <w:divBdr>
        <w:top w:val="none" w:sz="0" w:space="0" w:color="auto"/>
        <w:left w:val="none" w:sz="0" w:space="0" w:color="auto"/>
        <w:bottom w:val="none" w:sz="0" w:space="0" w:color="auto"/>
        <w:right w:val="none" w:sz="0" w:space="0" w:color="auto"/>
      </w:divBdr>
    </w:div>
    <w:div w:id="1000356568">
      <w:bodyDiv w:val="1"/>
      <w:marLeft w:val="0"/>
      <w:marRight w:val="0"/>
      <w:marTop w:val="0"/>
      <w:marBottom w:val="0"/>
      <w:divBdr>
        <w:top w:val="none" w:sz="0" w:space="0" w:color="auto"/>
        <w:left w:val="none" w:sz="0" w:space="0" w:color="auto"/>
        <w:bottom w:val="none" w:sz="0" w:space="0" w:color="auto"/>
        <w:right w:val="none" w:sz="0" w:space="0" w:color="auto"/>
      </w:divBdr>
    </w:div>
    <w:div w:id="1014578130">
      <w:bodyDiv w:val="1"/>
      <w:marLeft w:val="0"/>
      <w:marRight w:val="0"/>
      <w:marTop w:val="0"/>
      <w:marBottom w:val="0"/>
      <w:divBdr>
        <w:top w:val="none" w:sz="0" w:space="0" w:color="auto"/>
        <w:left w:val="none" w:sz="0" w:space="0" w:color="auto"/>
        <w:bottom w:val="none" w:sz="0" w:space="0" w:color="auto"/>
        <w:right w:val="none" w:sz="0" w:space="0" w:color="auto"/>
      </w:divBdr>
      <w:divsChild>
        <w:div w:id="1735547278">
          <w:marLeft w:val="547"/>
          <w:marRight w:val="0"/>
          <w:marTop w:val="115"/>
          <w:marBottom w:val="0"/>
          <w:divBdr>
            <w:top w:val="none" w:sz="0" w:space="0" w:color="auto"/>
            <w:left w:val="none" w:sz="0" w:space="0" w:color="auto"/>
            <w:bottom w:val="none" w:sz="0" w:space="0" w:color="auto"/>
            <w:right w:val="none" w:sz="0" w:space="0" w:color="auto"/>
          </w:divBdr>
        </w:div>
      </w:divsChild>
    </w:div>
    <w:div w:id="1023019285">
      <w:bodyDiv w:val="1"/>
      <w:marLeft w:val="0"/>
      <w:marRight w:val="0"/>
      <w:marTop w:val="0"/>
      <w:marBottom w:val="0"/>
      <w:divBdr>
        <w:top w:val="none" w:sz="0" w:space="0" w:color="auto"/>
        <w:left w:val="none" w:sz="0" w:space="0" w:color="auto"/>
        <w:bottom w:val="none" w:sz="0" w:space="0" w:color="auto"/>
        <w:right w:val="none" w:sz="0" w:space="0" w:color="auto"/>
      </w:divBdr>
      <w:divsChild>
        <w:div w:id="186409739">
          <w:marLeft w:val="547"/>
          <w:marRight w:val="0"/>
          <w:marTop w:val="115"/>
          <w:marBottom w:val="0"/>
          <w:divBdr>
            <w:top w:val="none" w:sz="0" w:space="0" w:color="auto"/>
            <w:left w:val="none" w:sz="0" w:space="0" w:color="auto"/>
            <w:bottom w:val="none" w:sz="0" w:space="0" w:color="auto"/>
            <w:right w:val="none" w:sz="0" w:space="0" w:color="auto"/>
          </w:divBdr>
        </w:div>
      </w:divsChild>
    </w:div>
    <w:div w:id="1028947126">
      <w:bodyDiv w:val="1"/>
      <w:marLeft w:val="0"/>
      <w:marRight w:val="0"/>
      <w:marTop w:val="0"/>
      <w:marBottom w:val="0"/>
      <w:divBdr>
        <w:top w:val="none" w:sz="0" w:space="0" w:color="auto"/>
        <w:left w:val="none" w:sz="0" w:space="0" w:color="auto"/>
        <w:bottom w:val="none" w:sz="0" w:space="0" w:color="auto"/>
        <w:right w:val="none" w:sz="0" w:space="0" w:color="auto"/>
      </w:divBdr>
    </w:div>
    <w:div w:id="1068844007">
      <w:bodyDiv w:val="1"/>
      <w:marLeft w:val="0"/>
      <w:marRight w:val="0"/>
      <w:marTop w:val="0"/>
      <w:marBottom w:val="0"/>
      <w:divBdr>
        <w:top w:val="none" w:sz="0" w:space="0" w:color="auto"/>
        <w:left w:val="none" w:sz="0" w:space="0" w:color="auto"/>
        <w:bottom w:val="none" w:sz="0" w:space="0" w:color="auto"/>
        <w:right w:val="none" w:sz="0" w:space="0" w:color="auto"/>
      </w:divBdr>
    </w:div>
    <w:div w:id="1099987799">
      <w:bodyDiv w:val="1"/>
      <w:marLeft w:val="0"/>
      <w:marRight w:val="0"/>
      <w:marTop w:val="0"/>
      <w:marBottom w:val="0"/>
      <w:divBdr>
        <w:top w:val="none" w:sz="0" w:space="0" w:color="auto"/>
        <w:left w:val="none" w:sz="0" w:space="0" w:color="auto"/>
        <w:bottom w:val="none" w:sz="0" w:space="0" w:color="auto"/>
        <w:right w:val="none" w:sz="0" w:space="0" w:color="auto"/>
      </w:divBdr>
    </w:div>
    <w:div w:id="1178616178">
      <w:bodyDiv w:val="1"/>
      <w:marLeft w:val="0"/>
      <w:marRight w:val="0"/>
      <w:marTop w:val="0"/>
      <w:marBottom w:val="0"/>
      <w:divBdr>
        <w:top w:val="none" w:sz="0" w:space="0" w:color="auto"/>
        <w:left w:val="none" w:sz="0" w:space="0" w:color="auto"/>
        <w:bottom w:val="none" w:sz="0" w:space="0" w:color="auto"/>
        <w:right w:val="none" w:sz="0" w:space="0" w:color="auto"/>
      </w:divBdr>
    </w:div>
    <w:div w:id="1189946560">
      <w:bodyDiv w:val="1"/>
      <w:marLeft w:val="0"/>
      <w:marRight w:val="0"/>
      <w:marTop w:val="0"/>
      <w:marBottom w:val="0"/>
      <w:divBdr>
        <w:top w:val="none" w:sz="0" w:space="0" w:color="auto"/>
        <w:left w:val="none" w:sz="0" w:space="0" w:color="auto"/>
        <w:bottom w:val="none" w:sz="0" w:space="0" w:color="auto"/>
        <w:right w:val="none" w:sz="0" w:space="0" w:color="auto"/>
      </w:divBdr>
      <w:divsChild>
        <w:div w:id="597952763">
          <w:marLeft w:val="547"/>
          <w:marRight w:val="0"/>
          <w:marTop w:val="115"/>
          <w:marBottom w:val="0"/>
          <w:divBdr>
            <w:top w:val="none" w:sz="0" w:space="0" w:color="auto"/>
            <w:left w:val="none" w:sz="0" w:space="0" w:color="auto"/>
            <w:bottom w:val="none" w:sz="0" w:space="0" w:color="auto"/>
            <w:right w:val="none" w:sz="0" w:space="0" w:color="auto"/>
          </w:divBdr>
        </w:div>
        <w:div w:id="1235314430">
          <w:marLeft w:val="547"/>
          <w:marRight w:val="0"/>
          <w:marTop w:val="115"/>
          <w:marBottom w:val="0"/>
          <w:divBdr>
            <w:top w:val="none" w:sz="0" w:space="0" w:color="auto"/>
            <w:left w:val="none" w:sz="0" w:space="0" w:color="auto"/>
            <w:bottom w:val="none" w:sz="0" w:space="0" w:color="auto"/>
            <w:right w:val="none" w:sz="0" w:space="0" w:color="auto"/>
          </w:divBdr>
        </w:div>
        <w:div w:id="1268659876">
          <w:marLeft w:val="547"/>
          <w:marRight w:val="0"/>
          <w:marTop w:val="115"/>
          <w:marBottom w:val="0"/>
          <w:divBdr>
            <w:top w:val="none" w:sz="0" w:space="0" w:color="auto"/>
            <w:left w:val="none" w:sz="0" w:space="0" w:color="auto"/>
            <w:bottom w:val="none" w:sz="0" w:space="0" w:color="auto"/>
            <w:right w:val="none" w:sz="0" w:space="0" w:color="auto"/>
          </w:divBdr>
        </w:div>
        <w:div w:id="1550844086">
          <w:marLeft w:val="547"/>
          <w:marRight w:val="0"/>
          <w:marTop w:val="115"/>
          <w:marBottom w:val="0"/>
          <w:divBdr>
            <w:top w:val="none" w:sz="0" w:space="0" w:color="auto"/>
            <w:left w:val="none" w:sz="0" w:space="0" w:color="auto"/>
            <w:bottom w:val="none" w:sz="0" w:space="0" w:color="auto"/>
            <w:right w:val="none" w:sz="0" w:space="0" w:color="auto"/>
          </w:divBdr>
        </w:div>
        <w:div w:id="1553687573">
          <w:marLeft w:val="547"/>
          <w:marRight w:val="0"/>
          <w:marTop w:val="115"/>
          <w:marBottom w:val="0"/>
          <w:divBdr>
            <w:top w:val="none" w:sz="0" w:space="0" w:color="auto"/>
            <w:left w:val="none" w:sz="0" w:space="0" w:color="auto"/>
            <w:bottom w:val="none" w:sz="0" w:space="0" w:color="auto"/>
            <w:right w:val="none" w:sz="0" w:space="0" w:color="auto"/>
          </w:divBdr>
        </w:div>
        <w:div w:id="2097630918">
          <w:marLeft w:val="547"/>
          <w:marRight w:val="0"/>
          <w:marTop w:val="115"/>
          <w:marBottom w:val="0"/>
          <w:divBdr>
            <w:top w:val="none" w:sz="0" w:space="0" w:color="auto"/>
            <w:left w:val="none" w:sz="0" w:space="0" w:color="auto"/>
            <w:bottom w:val="none" w:sz="0" w:space="0" w:color="auto"/>
            <w:right w:val="none" w:sz="0" w:space="0" w:color="auto"/>
          </w:divBdr>
        </w:div>
      </w:divsChild>
    </w:div>
    <w:div w:id="1197154509">
      <w:bodyDiv w:val="1"/>
      <w:marLeft w:val="0"/>
      <w:marRight w:val="0"/>
      <w:marTop w:val="0"/>
      <w:marBottom w:val="0"/>
      <w:divBdr>
        <w:top w:val="none" w:sz="0" w:space="0" w:color="auto"/>
        <w:left w:val="none" w:sz="0" w:space="0" w:color="auto"/>
        <w:bottom w:val="none" w:sz="0" w:space="0" w:color="auto"/>
        <w:right w:val="none" w:sz="0" w:space="0" w:color="auto"/>
      </w:divBdr>
    </w:div>
    <w:div w:id="1207138454">
      <w:bodyDiv w:val="1"/>
      <w:marLeft w:val="0"/>
      <w:marRight w:val="0"/>
      <w:marTop w:val="0"/>
      <w:marBottom w:val="0"/>
      <w:divBdr>
        <w:top w:val="none" w:sz="0" w:space="0" w:color="auto"/>
        <w:left w:val="none" w:sz="0" w:space="0" w:color="auto"/>
        <w:bottom w:val="none" w:sz="0" w:space="0" w:color="auto"/>
        <w:right w:val="none" w:sz="0" w:space="0" w:color="auto"/>
      </w:divBdr>
    </w:div>
    <w:div w:id="1214655584">
      <w:bodyDiv w:val="1"/>
      <w:marLeft w:val="0"/>
      <w:marRight w:val="0"/>
      <w:marTop w:val="0"/>
      <w:marBottom w:val="0"/>
      <w:divBdr>
        <w:top w:val="none" w:sz="0" w:space="0" w:color="auto"/>
        <w:left w:val="none" w:sz="0" w:space="0" w:color="auto"/>
        <w:bottom w:val="none" w:sz="0" w:space="0" w:color="auto"/>
        <w:right w:val="none" w:sz="0" w:space="0" w:color="auto"/>
      </w:divBdr>
      <w:divsChild>
        <w:div w:id="1551502882">
          <w:marLeft w:val="547"/>
          <w:marRight w:val="0"/>
          <w:marTop w:val="115"/>
          <w:marBottom w:val="0"/>
          <w:divBdr>
            <w:top w:val="none" w:sz="0" w:space="0" w:color="auto"/>
            <w:left w:val="none" w:sz="0" w:space="0" w:color="auto"/>
            <w:bottom w:val="none" w:sz="0" w:space="0" w:color="auto"/>
            <w:right w:val="none" w:sz="0" w:space="0" w:color="auto"/>
          </w:divBdr>
        </w:div>
      </w:divsChild>
    </w:div>
    <w:div w:id="1219511866">
      <w:bodyDiv w:val="1"/>
      <w:marLeft w:val="0"/>
      <w:marRight w:val="0"/>
      <w:marTop w:val="0"/>
      <w:marBottom w:val="0"/>
      <w:divBdr>
        <w:top w:val="none" w:sz="0" w:space="0" w:color="auto"/>
        <w:left w:val="none" w:sz="0" w:space="0" w:color="auto"/>
        <w:bottom w:val="none" w:sz="0" w:space="0" w:color="auto"/>
        <w:right w:val="none" w:sz="0" w:space="0" w:color="auto"/>
      </w:divBdr>
      <w:divsChild>
        <w:div w:id="82116613">
          <w:marLeft w:val="547"/>
          <w:marRight w:val="0"/>
          <w:marTop w:val="115"/>
          <w:marBottom w:val="0"/>
          <w:divBdr>
            <w:top w:val="none" w:sz="0" w:space="0" w:color="auto"/>
            <w:left w:val="none" w:sz="0" w:space="0" w:color="auto"/>
            <w:bottom w:val="none" w:sz="0" w:space="0" w:color="auto"/>
            <w:right w:val="none" w:sz="0" w:space="0" w:color="auto"/>
          </w:divBdr>
        </w:div>
        <w:div w:id="298582602">
          <w:marLeft w:val="547"/>
          <w:marRight w:val="0"/>
          <w:marTop w:val="115"/>
          <w:marBottom w:val="0"/>
          <w:divBdr>
            <w:top w:val="none" w:sz="0" w:space="0" w:color="auto"/>
            <w:left w:val="none" w:sz="0" w:space="0" w:color="auto"/>
            <w:bottom w:val="none" w:sz="0" w:space="0" w:color="auto"/>
            <w:right w:val="none" w:sz="0" w:space="0" w:color="auto"/>
          </w:divBdr>
        </w:div>
        <w:div w:id="1374228239">
          <w:marLeft w:val="547"/>
          <w:marRight w:val="0"/>
          <w:marTop w:val="115"/>
          <w:marBottom w:val="0"/>
          <w:divBdr>
            <w:top w:val="none" w:sz="0" w:space="0" w:color="auto"/>
            <w:left w:val="none" w:sz="0" w:space="0" w:color="auto"/>
            <w:bottom w:val="none" w:sz="0" w:space="0" w:color="auto"/>
            <w:right w:val="none" w:sz="0" w:space="0" w:color="auto"/>
          </w:divBdr>
        </w:div>
        <w:div w:id="1506241092">
          <w:marLeft w:val="547"/>
          <w:marRight w:val="0"/>
          <w:marTop w:val="115"/>
          <w:marBottom w:val="0"/>
          <w:divBdr>
            <w:top w:val="none" w:sz="0" w:space="0" w:color="auto"/>
            <w:left w:val="none" w:sz="0" w:space="0" w:color="auto"/>
            <w:bottom w:val="none" w:sz="0" w:space="0" w:color="auto"/>
            <w:right w:val="none" w:sz="0" w:space="0" w:color="auto"/>
          </w:divBdr>
        </w:div>
      </w:divsChild>
    </w:div>
    <w:div w:id="1245337370">
      <w:bodyDiv w:val="1"/>
      <w:marLeft w:val="0"/>
      <w:marRight w:val="0"/>
      <w:marTop w:val="0"/>
      <w:marBottom w:val="0"/>
      <w:divBdr>
        <w:top w:val="none" w:sz="0" w:space="0" w:color="auto"/>
        <w:left w:val="none" w:sz="0" w:space="0" w:color="auto"/>
        <w:bottom w:val="none" w:sz="0" w:space="0" w:color="auto"/>
        <w:right w:val="none" w:sz="0" w:space="0" w:color="auto"/>
      </w:divBdr>
    </w:div>
    <w:div w:id="1245602779">
      <w:bodyDiv w:val="1"/>
      <w:marLeft w:val="0"/>
      <w:marRight w:val="0"/>
      <w:marTop w:val="0"/>
      <w:marBottom w:val="0"/>
      <w:divBdr>
        <w:top w:val="none" w:sz="0" w:space="0" w:color="auto"/>
        <w:left w:val="none" w:sz="0" w:space="0" w:color="auto"/>
        <w:bottom w:val="none" w:sz="0" w:space="0" w:color="auto"/>
        <w:right w:val="none" w:sz="0" w:space="0" w:color="auto"/>
      </w:divBdr>
      <w:divsChild>
        <w:div w:id="309215272">
          <w:marLeft w:val="547"/>
          <w:marRight w:val="0"/>
          <w:marTop w:val="120"/>
          <w:marBottom w:val="0"/>
          <w:divBdr>
            <w:top w:val="none" w:sz="0" w:space="0" w:color="auto"/>
            <w:left w:val="none" w:sz="0" w:space="0" w:color="auto"/>
            <w:bottom w:val="none" w:sz="0" w:space="0" w:color="auto"/>
            <w:right w:val="none" w:sz="0" w:space="0" w:color="auto"/>
          </w:divBdr>
        </w:div>
        <w:div w:id="912811699">
          <w:marLeft w:val="547"/>
          <w:marRight w:val="0"/>
          <w:marTop w:val="120"/>
          <w:marBottom w:val="0"/>
          <w:divBdr>
            <w:top w:val="none" w:sz="0" w:space="0" w:color="auto"/>
            <w:left w:val="none" w:sz="0" w:space="0" w:color="auto"/>
            <w:bottom w:val="none" w:sz="0" w:space="0" w:color="auto"/>
            <w:right w:val="none" w:sz="0" w:space="0" w:color="auto"/>
          </w:divBdr>
        </w:div>
        <w:div w:id="1572037043">
          <w:marLeft w:val="547"/>
          <w:marRight w:val="0"/>
          <w:marTop w:val="120"/>
          <w:marBottom w:val="0"/>
          <w:divBdr>
            <w:top w:val="none" w:sz="0" w:space="0" w:color="auto"/>
            <w:left w:val="none" w:sz="0" w:space="0" w:color="auto"/>
            <w:bottom w:val="none" w:sz="0" w:space="0" w:color="auto"/>
            <w:right w:val="none" w:sz="0" w:space="0" w:color="auto"/>
          </w:divBdr>
        </w:div>
        <w:div w:id="1598517399">
          <w:marLeft w:val="547"/>
          <w:marRight w:val="0"/>
          <w:marTop w:val="120"/>
          <w:marBottom w:val="0"/>
          <w:divBdr>
            <w:top w:val="none" w:sz="0" w:space="0" w:color="auto"/>
            <w:left w:val="none" w:sz="0" w:space="0" w:color="auto"/>
            <w:bottom w:val="none" w:sz="0" w:space="0" w:color="auto"/>
            <w:right w:val="none" w:sz="0" w:space="0" w:color="auto"/>
          </w:divBdr>
        </w:div>
      </w:divsChild>
    </w:div>
    <w:div w:id="1248271622">
      <w:bodyDiv w:val="1"/>
      <w:marLeft w:val="0"/>
      <w:marRight w:val="0"/>
      <w:marTop w:val="0"/>
      <w:marBottom w:val="0"/>
      <w:divBdr>
        <w:top w:val="none" w:sz="0" w:space="0" w:color="auto"/>
        <w:left w:val="none" w:sz="0" w:space="0" w:color="auto"/>
        <w:bottom w:val="none" w:sz="0" w:space="0" w:color="auto"/>
        <w:right w:val="none" w:sz="0" w:space="0" w:color="auto"/>
      </w:divBdr>
    </w:div>
    <w:div w:id="1270896906">
      <w:bodyDiv w:val="1"/>
      <w:marLeft w:val="0"/>
      <w:marRight w:val="0"/>
      <w:marTop w:val="0"/>
      <w:marBottom w:val="0"/>
      <w:divBdr>
        <w:top w:val="none" w:sz="0" w:space="0" w:color="auto"/>
        <w:left w:val="none" w:sz="0" w:space="0" w:color="auto"/>
        <w:bottom w:val="none" w:sz="0" w:space="0" w:color="auto"/>
        <w:right w:val="none" w:sz="0" w:space="0" w:color="auto"/>
      </w:divBdr>
      <w:divsChild>
        <w:div w:id="664010874">
          <w:marLeft w:val="720"/>
          <w:marRight w:val="0"/>
          <w:marTop w:val="115"/>
          <w:marBottom w:val="0"/>
          <w:divBdr>
            <w:top w:val="none" w:sz="0" w:space="0" w:color="auto"/>
            <w:left w:val="none" w:sz="0" w:space="0" w:color="auto"/>
            <w:bottom w:val="none" w:sz="0" w:space="0" w:color="auto"/>
            <w:right w:val="none" w:sz="0" w:space="0" w:color="auto"/>
          </w:divBdr>
        </w:div>
        <w:div w:id="1325472507">
          <w:marLeft w:val="720"/>
          <w:marRight w:val="0"/>
          <w:marTop w:val="115"/>
          <w:marBottom w:val="0"/>
          <w:divBdr>
            <w:top w:val="none" w:sz="0" w:space="0" w:color="auto"/>
            <w:left w:val="none" w:sz="0" w:space="0" w:color="auto"/>
            <w:bottom w:val="none" w:sz="0" w:space="0" w:color="auto"/>
            <w:right w:val="none" w:sz="0" w:space="0" w:color="auto"/>
          </w:divBdr>
        </w:div>
        <w:div w:id="2117828432">
          <w:marLeft w:val="720"/>
          <w:marRight w:val="0"/>
          <w:marTop w:val="115"/>
          <w:marBottom w:val="0"/>
          <w:divBdr>
            <w:top w:val="none" w:sz="0" w:space="0" w:color="auto"/>
            <w:left w:val="none" w:sz="0" w:space="0" w:color="auto"/>
            <w:bottom w:val="none" w:sz="0" w:space="0" w:color="auto"/>
            <w:right w:val="none" w:sz="0" w:space="0" w:color="auto"/>
          </w:divBdr>
        </w:div>
      </w:divsChild>
    </w:div>
    <w:div w:id="1291862619">
      <w:bodyDiv w:val="1"/>
      <w:marLeft w:val="0"/>
      <w:marRight w:val="0"/>
      <w:marTop w:val="0"/>
      <w:marBottom w:val="0"/>
      <w:divBdr>
        <w:top w:val="none" w:sz="0" w:space="0" w:color="auto"/>
        <w:left w:val="none" w:sz="0" w:space="0" w:color="auto"/>
        <w:bottom w:val="none" w:sz="0" w:space="0" w:color="auto"/>
        <w:right w:val="none" w:sz="0" w:space="0" w:color="auto"/>
      </w:divBdr>
      <w:divsChild>
        <w:div w:id="1620913891">
          <w:marLeft w:val="547"/>
          <w:marRight w:val="0"/>
          <w:marTop w:val="115"/>
          <w:marBottom w:val="0"/>
          <w:divBdr>
            <w:top w:val="none" w:sz="0" w:space="0" w:color="auto"/>
            <w:left w:val="none" w:sz="0" w:space="0" w:color="auto"/>
            <w:bottom w:val="none" w:sz="0" w:space="0" w:color="auto"/>
            <w:right w:val="none" w:sz="0" w:space="0" w:color="auto"/>
          </w:divBdr>
        </w:div>
        <w:div w:id="1633056298">
          <w:marLeft w:val="547"/>
          <w:marRight w:val="0"/>
          <w:marTop w:val="115"/>
          <w:marBottom w:val="0"/>
          <w:divBdr>
            <w:top w:val="none" w:sz="0" w:space="0" w:color="auto"/>
            <w:left w:val="none" w:sz="0" w:space="0" w:color="auto"/>
            <w:bottom w:val="none" w:sz="0" w:space="0" w:color="auto"/>
            <w:right w:val="none" w:sz="0" w:space="0" w:color="auto"/>
          </w:divBdr>
        </w:div>
        <w:div w:id="1952012119">
          <w:marLeft w:val="547"/>
          <w:marRight w:val="0"/>
          <w:marTop w:val="115"/>
          <w:marBottom w:val="0"/>
          <w:divBdr>
            <w:top w:val="none" w:sz="0" w:space="0" w:color="auto"/>
            <w:left w:val="none" w:sz="0" w:space="0" w:color="auto"/>
            <w:bottom w:val="none" w:sz="0" w:space="0" w:color="auto"/>
            <w:right w:val="none" w:sz="0" w:space="0" w:color="auto"/>
          </w:divBdr>
        </w:div>
      </w:divsChild>
    </w:div>
    <w:div w:id="1325162979">
      <w:bodyDiv w:val="1"/>
      <w:marLeft w:val="0"/>
      <w:marRight w:val="0"/>
      <w:marTop w:val="0"/>
      <w:marBottom w:val="0"/>
      <w:divBdr>
        <w:top w:val="none" w:sz="0" w:space="0" w:color="auto"/>
        <w:left w:val="none" w:sz="0" w:space="0" w:color="auto"/>
        <w:bottom w:val="none" w:sz="0" w:space="0" w:color="auto"/>
        <w:right w:val="none" w:sz="0" w:space="0" w:color="auto"/>
      </w:divBdr>
      <w:divsChild>
        <w:div w:id="488864185">
          <w:marLeft w:val="547"/>
          <w:marRight w:val="0"/>
          <w:marTop w:val="115"/>
          <w:marBottom w:val="0"/>
          <w:divBdr>
            <w:top w:val="none" w:sz="0" w:space="0" w:color="auto"/>
            <w:left w:val="none" w:sz="0" w:space="0" w:color="auto"/>
            <w:bottom w:val="none" w:sz="0" w:space="0" w:color="auto"/>
            <w:right w:val="none" w:sz="0" w:space="0" w:color="auto"/>
          </w:divBdr>
        </w:div>
      </w:divsChild>
    </w:div>
    <w:div w:id="1331829611">
      <w:bodyDiv w:val="1"/>
      <w:marLeft w:val="0"/>
      <w:marRight w:val="0"/>
      <w:marTop w:val="0"/>
      <w:marBottom w:val="0"/>
      <w:divBdr>
        <w:top w:val="none" w:sz="0" w:space="0" w:color="auto"/>
        <w:left w:val="none" w:sz="0" w:space="0" w:color="auto"/>
        <w:bottom w:val="none" w:sz="0" w:space="0" w:color="auto"/>
        <w:right w:val="none" w:sz="0" w:space="0" w:color="auto"/>
      </w:divBdr>
    </w:div>
    <w:div w:id="1337733632">
      <w:bodyDiv w:val="1"/>
      <w:marLeft w:val="0"/>
      <w:marRight w:val="0"/>
      <w:marTop w:val="0"/>
      <w:marBottom w:val="0"/>
      <w:divBdr>
        <w:top w:val="none" w:sz="0" w:space="0" w:color="auto"/>
        <w:left w:val="none" w:sz="0" w:space="0" w:color="auto"/>
        <w:bottom w:val="none" w:sz="0" w:space="0" w:color="auto"/>
        <w:right w:val="none" w:sz="0" w:space="0" w:color="auto"/>
      </w:divBdr>
    </w:div>
    <w:div w:id="1376155095">
      <w:bodyDiv w:val="1"/>
      <w:marLeft w:val="0"/>
      <w:marRight w:val="0"/>
      <w:marTop w:val="0"/>
      <w:marBottom w:val="0"/>
      <w:divBdr>
        <w:top w:val="none" w:sz="0" w:space="0" w:color="auto"/>
        <w:left w:val="none" w:sz="0" w:space="0" w:color="auto"/>
        <w:bottom w:val="none" w:sz="0" w:space="0" w:color="auto"/>
        <w:right w:val="none" w:sz="0" w:space="0" w:color="auto"/>
      </w:divBdr>
      <w:divsChild>
        <w:div w:id="132648708">
          <w:marLeft w:val="547"/>
          <w:marRight w:val="0"/>
          <w:marTop w:val="115"/>
          <w:marBottom w:val="0"/>
          <w:divBdr>
            <w:top w:val="none" w:sz="0" w:space="0" w:color="auto"/>
            <w:left w:val="none" w:sz="0" w:space="0" w:color="auto"/>
            <w:bottom w:val="none" w:sz="0" w:space="0" w:color="auto"/>
            <w:right w:val="none" w:sz="0" w:space="0" w:color="auto"/>
          </w:divBdr>
        </w:div>
        <w:div w:id="939489741">
          <w:marLeft w:val="547"/>
          <w:marRight w:val="0"/>
          <w:marTop w:val="115"/>
          <w:marBottom w:val="0"/>
          <w:divBdr>
            <w:top w:val="none" w:sz="0" w:space="0" w:color="auto"/>
            <w:left w:val="none" w:sz="0" w:space="0" w:color="auto"/>
            <w:bottom w:val="none" w:sz="0" w:space="0" w:color="auto"/>
            <w:right w:val="none" w:sz="0" w:space="0" w:color="auto"/>
          </w:divBdr>
        </w:div>
        <w:div w:id="1245529330">
          <w:marLeft w:val="547"/>
          <w:marRight w:val="0"/>
          <w:marTop w:val="115"/>
          <w:marBottom w:val="0"/>
          <w:divBdr>
            <w:top w:val="none" w:sz="0" w:space="0" w:color="auto"/>
            <w:left w:val="none" w:sz="0" w:space="0" w:color="auto"/>
            <w:bottom w:val="none" w:sz="0" w:space="0" w:color="auto"/>
            <w:right w:val="none" w:sz="0" w:space="0" w:color="auto"/>
          </w:divBdr>
        </w:div>
        <w:div w:id="1849904319">
          <w:marLeft w:val="547"/>
          <w:marRight w:val="0"/>
          <w:marTop w:val="115"/>
          <w:marBottom w:val="0"/>
          <w:divBdr>
            <w:top w:val="none" w:sz="0" w:space="0" w:color="auto"/>
            <w:left w:val="none" w:sz="0" w:space="0" w:color="auto"/>
            <w:bottom w:val="none" w:sz="0" w:space="0" w:color="auto"/>
            <w:right w:val="none" w:sz="0" w:space="0" w:color="auto"/>
          </w:divBdr>
        </w:div>
        <w:div w:id="1916088384">
          <w:marLeft w:val="547"/>
          <w:marRight w:val="0"/>
          <w:marTop w:val="115"/>
          <w:marBottom w:val="0"/>
          <w:divBdr>
            <w:top w:val="none" w:sz="0" w:space="0" w:color="auto"/>
            <w:left w:val="none" w:sz="0" w:space="0" w:color="auto"/>
            <w:bottom w:val="none" w:sz="0" w:space="0" w:color="auto"/>
            <w:right w:val="none" w:sz="0" w:space="0" w:color="auto"/>
          </w:divBdr>
        </w:div>
      </w:divsChild>
    </w:div>
    <w:div w:id="1400054275">
      <w:bodyDiv w:val="1"/>
      <w:marLeft w:val="0"/>
      <w:marRight w:val="0"/>
      <w:marTop w:val="0"/>
      <w:marBottom w:val="0"/>
      <w:divBdr>
        <w:top w:val="none" w:sz="0" w:space="0" w:color="auto"/>
        <w:left w:val="none" w:sz="0" w:space="0" w:color="auto"/>
        <w:bottom w:val="none" w:sz="0" w:space="0" w:color="auto"/>
        <w:right w:val="none" w:sz="0" w:space="0" w:color="auto"/>
      </w:divBdr>
    </w:div>
    <w:div w:id="1407991129">
      <w:bodyDiv w:val="1"/>
      <w:marLeft w:val="0"/>
      <w:marRight w:val="0"/>
      <w:marTop w:val="0"/>
      <w:marBottom w:val="0"/>
      <w:divBdr>
        <w:top w:val="none" w:sz="0" w:space="0" w:color="auto"/>
        <w:left w:val="none" w:sz="0" w:space="0" w:color="auto"/>
        <w:bottom w:val="none" w:sz="0" w:space="0" w:color="auto"/>
        <w:right w:val="none" w:sz="0" w:space="0" w:color="auto"/>
      </w:divBdr>
    </w:div>
    <w:div w:id="1418747137">
      <w:bodyDiv w:val="1"/>
      <w:marLeft w:val="0"/>
      <w:marRight w:val="0"/>
      <w:marTop w:val="0"/>
      <w:marBottom w:val="0"/>
      <w:divBdr>
        <w:top w:val="none" w:sz="0" w:space="0" w:color="auto"/>
        <w:left w:val="none" w:sz="0" w:space="0" w:color="auto"/>
        <w:bottom w:val="none" w:sz="0" w:space="0" w:color="auto"/>
        <w:right w:val="none" w:sz="0" w:space="0" w:color="auto"/>
      </w:divBdr>
      <w:divsChild>
        <w:div w:id="675309597">
          <w:marLeft w:val="547"/>
          <w:marRight w:val="0"/>
          <w:marTop w:val="115"/>
          <w:marBottom w:val="0"/>
          <w:divBdr>
            <w:top w:val="none" w:sz="0" w:space="0" w:color="auto"/>
            <w:left w:val="none" w:sz="0" w:space="0" w:color="auto"/>
            <w:bottom w:val="none" w:sz="0" w:space="0" w:color="auto"/>
            <w:right w:val="none" w:sz="0" w:space="0" w:color="auto"/>
          </w:divBdr>
        </w:div>
        <w:div w:id="1232502051">
          <w:marLeft w:val="547"/>
          <w:marRight w:val="0"/>
          <w:marTop w:val="115"/>
          <w:marBottom w:val="0"/>
          <w:divBdr>
            <w:top w:val="none" w:sz="0" w:space="0" w:color="auto"/>
            <w:left w:val="none" w:sz="0" w:space="0" w:color="auto"/>
            <w:bottom w:val="none" w:sz="0" w:space="0" w:color="auto"/>
            <w:right w:val="none" w:sz="0" w:space="0" w:color="auto"/>
          </w:divBdr>
        </w:div>
        <w:div w:id="1277640713">
          <w:marLeft w:val="547"/>
          <w:marRight w:val="0"/>
          <w:marTop w:val="115"/>
          <w:marBottom w:val="0"/>
          <w:divBdr>
            <w:top w:val="none" w:sz="0" w:space="0" w:color="auto"/>
            <w:left w:val="none" w:sz="0" w:space="0" w:color="auto"/>
            <w:bottom w:val="none" w:sz="0" w:space="0" w:color="auto"/>
            <w:right w:val="none" w:sz="0" w:space="0" w:color="auto"/>
          </w:divBdr>
        </w:div>
        <w:div w:id="1850098489">
          <w:marLeft w:val="547"/>
          <w:marRight w:val="0"/>
          <w:marTop w:val="115"/>
          <w:marBottom w:val="0"/>
          <w:divBdr>
            <w:top w:val="none" w:sz="0" w:space="0" w:color="auto"/>
            <w:left w:val="none" w:sz="0" w:space="0" w:color="auto"/>
            <w:bottom w:val="none" w:sz="0" w:space="0" w:color="auto"/>
            <w:right w:val="none" w:sz="0" w:space="0" w:color="auto"/>
          </w:divBdr>
        </w:div>
        <w:div w:id="1875386711">
          <w:marLeft w:val="547"/>
          <w:marRight w:val="0"/>
          <w:marTop w:val="115"/>
          <w:marBottom w:val="0"/>
          <w:divBdr>
            <w:top w:val="none" w:sz="0" w:space="0" w:color="auto"/>
            <w:left w:val="none" w:sz="0" w:space="0" w:color="auto"/>
            <w:bottom w:val="none" w:sz="0" w:space="0" w:color="auto"/>
            <w:right w:val="none" w:sz="0" w:space="0" w:color="auto"/>
          </w:divBdr>
        </w:div>
      </w:divsChild>
    </w:div>
    <w:div w:id="1437406984">
      <w:bodyDiv w:val="1"/>
      <w:marLeft w:val="0"/>
      <w:marRight w:val="0"/>
      <w:marTop w:val="0"/>
      <w:marBottom w:val="0"/>
      <w:divBdr>
        <w:top w:val="none" w:sz="0" w:space="0" w:color="auto"/>
        <w:left w:val="none" w:sz="0" w:space="0" w:color="auto"/>
        <w:bottom w:val="none" w:sz="0" w:space="0" w:color="auto"/>
        <w:right w:val="none" w:sz="0" w:space="0" w:color="auto"/>
      </w:divBdr>
    </w:div>
    <w:div w:id="1444034408">
      <w:bodyDiv w:val="1"/>
      <w:marLeft w:val="0"/>
      <w:marRight w:val="0"/>
      <w:marTop w:val="0"/>
      <w:marBottom w:val="0"/>
      <w:divBdr>
        <w:top w:val="none" w:sz="0" w:space="0" w:color="auto"/>
        <w:left w:val="none" w:sz="0" w:space="0" w:color="auto"/>
        <w:bottom w:val="none" w:sz="0" w:space="0" w:color="auto"/>
        <w:right w:val="none" w:sz="0" w:space="0" w:color="auto"/>
      </w:divBdr>
    </w:div>
    <w:div w:id="1469008966">
      <w:bodyDiv w:val="1"/>
      <w:marLeft w:val="0"/>
      <w:marRight w:val="0"/>
      <w:marTop w:val="0"/>
      <w:marBottom w:val="0"/>
      <w:divBdr>
        <w:top w:val="none" w:sz="0" w:space="0" w:color="auto"/>
        <w:left w:val="none" w:sz="0" w:space="0" w:color="auto"/>
        <w:bottom w:val="none" w:sz="0" w:space="0" w:color="auto"/>
        <w:right w:val="none" w:sz="0" w:space="0" w:color="auto"/>
      </w:divBdr>
    </w:div>
    <w:div w:id="1541236915">
      <w:bodyDiv w:val="1"/>
      <w:marLeft w:val="0"/>
      <w:marRight w:val="0"/>
      <w:marTop w:val="0"/>
      <w:marBottom w:val="0"/>
      <w:divBdr>
        <w:top w:val="none" w:sz="0" w:space="0" w:color="auto"/>
        <w:left w:val="none" w:sz="0" w:space="0" w:color="auto"/>
        <w:bottom w:val="none" w:sz="0" w:space="0" w:color="auto"/>
        <w:right w:val="none" w:sz="0" w:space="0" w:color="auto"/>
      </w:divBdr>
      <w:divsChild>
        <w:div w:id="1032461049">
          <w:marLeft w:val="547"/>
          <w:marRight w:val="0"/>
          <w:marTop w:val="115"/>
          <w:marBottom w:val="0"/>
          <w:divBdr>
            <w:top w:val="none" w:sz="0" w:space="0" w:color="auto"/>
            <w:left w:val="none" w:sz="0" w:space="0" w:color="auto"/>
            <w:bottom w:val="none" w:sz="0" w:space="0" w:color="auto"/>
            <w:right w:val="none" w:sz="0" w:space="0" w:color="auto"/>
          </w:divBdr>
        </w:div>
      </w:divsChild>
    </w:div>
    <w:div w:id="1563638056">
      <w:bodyDiv w:val="1"/>
      <w:marLeft w:val="0"/>
      <w:marRight w:val="0"/>
      <w:marTop w:val="0"/>
      <w:marBottom w:val="0"/>
      <w:divBdr>
        <w:top w:val="none" w:sz="0" w:space="0" w:color="auto"/>
        <w:left w:val="none" w:sz="0" w:space="0" w:color="auto"/>
        <w:bottom w:val="none" w:sz="0" w:space="0" w:color="auto"/>
        <w:right w:val="none" w:sz="0" w:space="0" w:color="auto"/>
      </w:divBdr>
      <w:divsChild>
        <w:div w:id="64228285">
          <w:marLeft w:val="1267"/>
          <w:marRight w:val="0"/>
          <w:marTop w:val="96"/>
          <w:marBottom w:val="0"/>
          <w:divBdr>
            <w:top w:val="none" w:sz="0" w:space="0" w:color="auto"/>
            <w:left w:val="none" w:sz="0" w:space="0" w:color="auto"/>
            <w:bottom w:val="none" w:sz="0" w:space="0" w:color="auto"/>
            <w:right w:val="none" w:sz="0" w:space="0" w:color="auto"/>
          </w:divBdr>
        </w:div>
        <w:div w:id="392705326">
          <w:marLeft w:val="547"/>
          <w:marRight w:val="0"/>
          <w:marTop w:val="115"/>
          <w:marBottom w:val="0"/>
          <w:divBdr>
            <w:top w:val="none" w:sz="0" w:space="0" w:color="auto"/>
            <w:left w:val="none" w:sz="0" w:space="0" w:color="auto"/>
            <w:bottom w:val="none" w:sz="0" w:space="0" w:color="auto"/>
            <w:right w:val="none" w:sz="0" w:space="0" w:color="auto"/>
          </w:divBdr>
        </w:div>
        <w:div w:id="526526874">
          <w:marLeft w:val="1267"/>
          <w:marRight w:val="0"/>
          <w:marTop w:val="96"/>
          <w:marBottom w:val="0"/>
          <w:divBdr>
            <w:top w:val="none" w:sz="0" w:space="0" w:color="auto"/>
            <w:left w:val="none" w:sz="0" w:space="0" w:color="auto"/>
            <w:bottom w:val="none" w:sz="0" w:space="0" w:color="auto"/>
            <w:right w:val="none" w:sz="0" w:space="0" w:color="auto"/>
          </w:divBdr>
        </w:div>
        <w:div w:id="652561962">
          <w:marLeft w:val="634"/>
          <w:marRight w:val="0"/>
          <w:marTop w:val="115"/>
          <w:marBottom w:val="0"/>
          <w:divBdr>
            <w:top w:val="none" w:sz="0" w:space="0" w:color="auto"/>
            <w:left w:val="none" w:sz="0" w:space="0" w:color="auto"/>
            <w:bottom w:val="none" w:sz="0" w:space="0" w:color="auto"/>
            <w:right w:val="none" w:sz="0" w:space="0" w:color="auto"/>
          </w:divBdr>
        </w:div>
        <w:div w:id="1137408508">
          <w:marLeft w:val="1267"/>
          <w:marRight w:val="0"/>
          <w:marTop w:val="96"/>
          <w:marBottom w:val="0"/>
          <w:divBdr>
            <w:top w:val="none" w:sz="0" w:space="0" w:color="auto"/>
            <w:left w:val="none" w:sz="0" w:space="0" w:color="auto"/>
            <w:bottom w:val="none" w:sz="0" w:space="0" w:color="auto"/>
            <w:right w:val="none" w:sz="0" w:space="0" w:color="auto"/>
          </w:divBdr>
        </w:div>
        <w:div w:id="1302617143">
          <w:marLeft w:val="1267"/>
          <w:marRight w:val="0"/>
          <w:marTop w:val="96"/>
          <w:marBottom w:val="0"/>
          <w:divBdr>
            <w:top w:val="none" w:sz="0" w:space="0" w:color="auto"/>
            <w:left w:val="none" w:sz="0" w:space="0" w:color="auto"/>
            <w:bottom w:val="none" w:sz="0" w:space="0" w:color="auto"/>
            <w:right w:val="none" w:sz="0" w:space="0" w:color="auto"/>
          </w:divBdr>
        </w:div>
        <w:div w:id="1340042612">
          <w:marLeft w:val="1267"/>
          <w:marRight w:val="0"/>
          <w:marTop w:val="96"/>
          <w:marBottom w:val="0"/>
          <w:divBdr>
            <w:top w:val="none" w:sz="0" w:space="0" w:color="auto"/>
            <w:left w:val="none" w:sz="0" w:space="0" w:color="auto"/>
            <w:bottom w:val="none" w:sz="0" w:space="0" w:color="auto"/>
            <w:right w:val="none" w:sz="0" w:space="0" w:color="auto"/>
          </w:divBdr>
        </w:div>
        <w:div w:id="1464883136">
          <w:marLeft w:val="1267"/>
          <w:marRight w:val="0"/>
          <w:marTop w:val="96"/>
          <w:marBottom w:val="0"/>
          <w:divBdr>
            <w:top w:val="none" w:sz="0" w:space="0" w:color="auto"/>
            <w:left w:val="none" w:sz="0" w:space="0" w:color="auto"/>
            <w:bottom w:val="none" w:sz="0" w:space="0" w:color="auto"/>
            <w:right w:val="none" w:sz="0" w:space="0" w:color="auto"/>
          </w:divBdr>
        </w:div>
        <w:div w:id="1810441279">
          <w:marLeft w:val="1166"/>
          <w:marRight w:val="0"/>
          <w:marTop w:val="96"/>
          <w:marBottom w:val="0"/>
          <w:divBdr>
            <w:top w:val="none" w:sz="0" w:space="0" w:color="auto"/>
            <w:left w:val="none" w:sz="0" w:space="0" w:color="auto"/>
            <w:bottom w:val="none" w:sz="0" w:space="0" w:color="auto"/>
            <w:right w:val="none" w:sz="0" w:space="0" w:color="auto"/>
          </w:divBdr>
        </w:div>
        <w:div w:id="2043362127">
          <w:marLeft w:val="1267"/>
          <w:marRight w:val="0"/>
          <w:marTop w:val="96"/>
          <w:marBottom w:val="0"/>
          <w:divBdr>
            <w:top w:val="none" w:sz="0" w:space="0" w:color="auto"/>
            <w:left w:val="none" w:sz="0" w:space="0" w:color="auto"/>
            <w:bottom w:val="none" w:sz="0" w:space="0" w:color="auto"/>
            <w:right w:val="none" w:sz="0" w:space="0" w:color="auto"/>
          </w:divBdr>
        </w:div>
      </w:divsChild>
    </w:div>
    <w:div w:id="1574316663">
      <w:bodyDiv w:val="1"/>
      <w:marLeft w:val="0"/>
      <w:marRight w:val="0"/>
      <w:marTop w:val="0"/>
      <w:marBottom w:val="0"/>
      <w:divBdr>
        <w:top w:val="none" w:sz="0" w:space="0" w:color="auto"/>
        <w:left w:val="none" w:sz="0" w:space="0" w:color="auto"/>
        <w:bottom w:val="none" w:sz="0" w:space="0" w:color="auto"/>
        <w:right w:val="none" w:sz="0" w:space="0" w:color="auto"/>
      </w:divBdr>
      <w:divsChild>
        <w:div w:id="56713555">
          <w:marLeft w:val="547"/>
          <w:marRight w:val="0"/>
          <w:marTop w:val="115"/>
          <w:marBottom w:val="0"/>
          <w:divBdr>
            <w:top w:val="none" w:sz="0" w:space="0" w:color="auto"/>
            <w:left w:val="none" w:sz="0" w:space="0" w:color="auto"/>
            <w:bottom w:val="none" w:sz="0" w:space="0" w:color="auto"/>
            <w:right w:val="none" w:sz="0" w:space="0" w:color="auto"/>
          </w:divBdr>
        </w:div>
        <w:div w:id="747994605">
          <w:marLeft w:val="547"/>
          <w:marRight w:val="0"/>
          <w:marTop w:val="115"/>
          <w:marBottom w:val="0"/>
          <w:divBdr>
            <w:top w:val="none" w:sz="0" w:space="0" w:color="auto"/>
            <w:left w:val="none" w:sz="0" w:space="0" w:color="auto"/>
            <w:bottom w:val="none" w:sz="0" w:space="0" w:color="auto"/>
            <w:right w:val="none" w:sz="0" w:space="0" w:color="auto"/>
          </w:divBdr>
        </w:div>
        <w:div w:id="1480536707">
          <w:marLeft w:val="547"/>
          <w:marRight w:val="0"/>
          <w:marTop w:val="115"/>
          <w:marBottom w:val="0"/>
          <w:divBdr>
            <w:top w:val="none" w:sz="0" w:space="0" w:color="auto"/>
            <w:left w:val="none" w:sz="0" w:space="0" w:color="auto"/>
            <w:bottom w:val="none" w:sz="0" w:space="0" w:color="auto"/>
            <w:right w:val="none" w:sz="0" w:space="0" w:color="auto"/>
          </w:divBdr>
        </w:div>
      </w:divsChild>
    </w:div>
    <w:div w:id="1574704876">
      <w:bodyDiv w:val="1"/>
      <w:marLeft w:val="0"/>
      <w:marRight w:val="0"/>
      <w:marTop w:val="0"/>
      <w:marBottom w:val="0"/>
      <w:divBdr>
        <w:top w:val="none" w:sz="0" w:space="0" w:color="auto"/>
        <w:left w:val="none" w:sz="0" w:space="0" w:color="auto"/>
        <w:bottom w:val="none" w:sz="0" w:space="0" w:color="auto"/>
        <w:right w:val="none" w:sz="0" w:space="0" w:color="auto"/>
      </w:divBdr>
    </w:div>
    <w:div w:id="1582450534">
      <w:bodyDiv w:val="1"/>
      <w:marLeft w:val="0"/>
      <w:marRight w:val="0"/>
      <w:marTop w:val="0"/>
      <w:marBottom w:val="0"/>
      <w:divBdr>
        <w:top w:val="none" w:sz="0" w:space="0" w:color="auto"/>
        <w:left w:val="none" w:sz="0" w:space="0" w:color="auto"/>
        <w:bottom w:val="none" w:sz="0" w:space="0" w:color="auto"/>
        <w:right w:val="none" w:sz="0" w:space="0" w:color="auto"/>
      </w:divBdr>
    </w:div>
    <w:div w:id="1590430790">
      <w:bodyDiv w:val="1"/>
      <w:marLeft w:val="0"/>
      <w:marRight w:val="0"/>
      <w:marTop w:val="0"/>
      <w:marBottom w:val="0"/>
      <w:divBdr>
        <w:top w:val="none" w:sz="0" w:space="0" w:color="auto"/>
        <w:left w:val="none" w:sz="0" w:space="0" w:color="auto"/>
        <w:bottom w:val="none" w:sz="0" w:space="0" w:color="auto"/>
        <w:right w:val="none" w:sz="0" w:space="0" w:color="auto"/>
      </w:divBdr>
      <w:divsChild>
        <w:div w:id="1201014113">
          <w:marLeft w:val="547"/>
          <w:marRight w:val="0"/>
          <w:marTop w:val="115"/>
          <w:marBottom w:val="0"/>
          <w:divBdr>
            <w:top w:val="none" w:sz="0" w:space="0" w:color="auto"/>
            <w:left w:val="none" w:sz="0" w:space="0" w:color="auto"/>
            <w:bottom w:val="none" w:sz="0" w:space="0" w:color="auto"/>
            <w:right w:val="none" w:sz="0" w:space="0" w:color="auto"/>
          </w:divBdr>
        </w:div>
        <w:div w:id="1306205622">
          <w:marLeft w:val="547"/>
          <w:marRight w:val="0"/>
          <w:marTop w:val="115"/>
          <w:marBottom w:val="0"/>
          <w:divBdr>
            <w:top w:val="none" w:sz="0" w:space="0" w:color="auto"/>
            <w:left w:val="none" w:sz="0" w:space="0" w:color="auto"/>
            <w:bottom w:val="none" w:sz="0" w:space="0" w:color="auto"/>
            <w:right w:val="none" w:sz="0" w:space="0" w:color="auto"/>
          </w:divBdr>
        </w:div>
      </w:divsChild>
    </w:div>
    <w:div w:id="1609392506">
      <w:bodyDiv w:val="1"/>
      <w:marLeft w:val="0"/>
      <w:marRight w:val="0"/>
      <w:marTop w:val="0"/>
      <w:marBottom w:val="0"/>
      <w:divBdr>
        <w:top w:val="none" w:sz="0" w:space="0" w:color="auto"/>
        <w:left w:val="none" w:sz="0" w:space="0" w:color="auto"/>
        <w:bottom w:val="none" w:sz="0" w:space="0" w:color="auto"/>
        <w:right w:val="none" w:sz="0" w:space="0" w:color="auto"/>
      </w:divBdr>
    </w:div>
    <w:div w:id="1611551222">
      <w:bodyDiv w:val="1"/>
      <w:marLeft w:val="0"/>
      <w:marRight w:val="0"/>
      <w:marTop w:val="0"/>
      <w:marBottom w:val="0"/>
      <w:divBdr>
        <w:top w:val="none" w:sz="0" w:space="0" w:color="auto"/>
        <w:left w:val="none" w:sz="0" w:space="0" w:color="auto"/>
        <w:bottom w:val="none" w:sz="0" w:space="0" w:color="auto"/>
        <w:right w:val="none" w:sz="0" w:space="0" w:color="auto"/>
      </w:divBdr>
    </w:div>
    <w:div w:id="1614164813">
      <w:bodyDiv w:val="1"/>
      <w:marLeft w:val="0"/>
      <w:marRight w:val="0"/>
      <w:marTop w:val="0"/>
      <w:marBottom w:val="0"/>
      <w:divBdr>
        <w:top w:val="none" w:sz="0" w:space="0" w:color="auto"/>
        <w:left w:val="none" w:sz="0" w:space="0" w:color="auto"/>
        <w:bottom w:val="none" w:sz="0" w:space="0" w:color="auto"/>
        <w:right w:val="none" w:sz="0" w:space="0" w:color="auto"/>
      </w:divBdr>
    </w:div>
    <w:div w:id="1623657012">
      <w:bodyDiv w:val="1"/>
      <w:marLeft w:val="0"/>
      <w:marRight w:val="0"/>
      <w:marTop w:val="0"/>
      <w:marBottom w:val="0"/>
      <w:divBdr>
        <w:top w:val="none" w:sz="0" w:space="0" w:color="auto"/>
        <w:left w:val="none" w:sz="0" w:space="0" w:color="auto"/>
        <w:bottom w:val="none" w:sz="0" w:space="0" w:color="auto"/>
        <w:right w:val="none" w:sz="0" w:space="0" w:color="auto"/>
      </w:divBdr>
    </w:div>
    <w:div w:id="1656882506">
      <w:bodyDiv w:val="1"/>
      <w:marLeft w:val="0"/>
      <w:marRight w:val="0"/>
      <w:marTop w:val="0"/>
      <w:marBottom w:val="0"/>
      <w:divBdr>
        <w:top w:val="none" w:sz="0" w:space="0" w:color="auto"/>
        <w:left w:val="none" w:sz="0" w:space="0" w:color="auto"/>
        <w:bottom w:val="none" w:sz="0" w:space="0" w:color="auto"/>
        <w:right w:val="none" w:sz="0" w:space="0" w:color="auto"/>
      </w:divBdr>
    </w:div>
    <w:div w:id="1672413820">
      <w:bodyDiv w:val="1"/>
      <w:marLeft w:val="0"/>
      <w:marRight w:val="0"/>
      <w:marTop w:val="0"/>
      <w:marBottom w:val="0"/>
      <w:divBdr>
        <w:top w:val="none" w:sz="0" w:space="0" w:color="auto"/>
        <w:left w:val="none" w:sz="0" w:space="0" w:color="auto"/>
        <w:bottom w:val="none" w:sz="0" w:space="0" w:color="auto"/>
        <w:right w:val="none" w:sz="0" w:space="0" w:color="auto"/>
      </w:divBdr>
    </w:div>
    <w:div w:id="1678729545">
      <w:bodyDiv w:val="1"/>
      <w:marLeft w:val="0"/>
      <w:marRight w:val="0"/>
      <w:marTop w:val="0"/>
      <w:marBottom w:val="0"/>
      <w:divBdr>
        <w:top w:val="none" w:sz="0" w:space="0" w:color="auto"/>
        <w:left w:val="none" w:sz="0" w:space="0" w:color="auto"/>
        <w:bottom w:val="none" w:sz="0" w:space="0" w:color="auto"/>
        <w:right w:val="none" w:sz="0" w:space="0" w:color="auto"/>
      </w:divBdr>
      <w:divsChild>
        <w:div w:id="841891807">
          <w:marLeft w:val="806"/>
          <w:marRight w:val="0"/>
          <w:marTop w:val="101"/>
          <w:marBottom w:val="0"/>
          <w:divBdr>
            <w:top w:val="none" w:sz="0" w:space="0" w:color="auto"/>
            <w:left w:val="none" w:sz="0" w:space="0" w:color="auto"/>
            <w:bottom w:val="none" w:sz="0" w:space="0" w:color="auto"/>
            <w:right w:val="none" w:sz="0" w:space="0" w:color="auto"/>
          </w:divBdr>
        </w:div>
        <w:div w:id="1078358386">
          <w:marLeft w:val="806"/>
          <w:marRight w:val="0"/>
          <w:marTop w:val="101"/>
          <w:marBottom w:val="0"/>
          <w:divBdr>
            <w:top w:val="none" w:sz="0" w:space="0" w:color="auto"/>
            <w:left w:val="none" w:sz="0" w:space="0" w:color="auto"/>
            <w:bottom w:val="none" w:sz="0" w:space="0" w:color="auto"/>
            <w:right w:val="none" w:sz="0" w:space="0" w:color="auto"/>
          </w:divBdr>
        </w:div>
        <w:div w:id="1186213436">
          <w:marLeft w:val="806"/>
          <w:marRight w:val="0"/>
          <w:marTop w:val="101"/>
          <w:marBottom w:val="0"/>
          <w:divBdr>
            <w:top w:val="none" w:sz="0" w:space="0" w:color="auto"/>
            <w:left w:val="none" w:sz="0" w:space="0" w:color="auto"/>
            <w:bottom w:val="none" w:sz="0" w:space="0" w:color="auto"/>
            <w:right w:val="none" w:sz="0" w:space="0" w:color="auto"/>
          </w:divBdr>
        </w:div>
        <w:div w:id="1593901354">
          <w:marLeft w:val="806"/>
          <w:marRight w:val="0"/>
          <w:marTop w:val="101"/>
          <w:marBottom w:val="0"/>
          <w:divBdr>
            <w:top w:val="none" w:sz="0" w:space="0" w:color="auto"/>
            <w:left w:val="none" w:sz="0" w:space="0" w:color="auto"/>
            <w:bottom w:val="none" w:sz="0" w:space="0" w:color="auto"/>
            <w:right w:val="none" w:sz="0" w:space="0" w:color="auto"/>
          </w:divBdr>
        </w:div>
        <w:div w:id="1770081244">
          <w:marLeft w:val="806"/>
          <w:marRight w:val="0"/>
          <w:marTop w:val="101"/>
          <w:marBottom w:val="0"/>
          <w:divBdr>
            <w:top w:val="none" w:sz="0" w:space="0" w:color="auto"/>
            <w:left w:val="none" w:sz="0" w:space="0" w:color="auto"/>
            <w:bottom w:val="none" w:sz="0" w:space="0" w:color="auto"/>
            <w:right w:val="none" w:sz="0" w:space="0" w:color="auto"/>
          </w:divBdr>
        </w:div>
      </w:divsChild>
    </w:div>
    <w:div w:id="1680541724">
      <w:bodyDiv w:val="1"/>
      <w:marLeft w:val="0"/>
      <w:marRight w:val="0"/>
      <w:marTop w:val="0"/>
      <w:marBottom w:val="0"/>
      <w:divBdr>
        <w:top w:val="none" w:sz="0" w:space="0" w:color="auto"/>
        <w:left w:val="none" w:sz="0" w:space="0" w:color="auto"/>
        <w:bottom w:val="none" w:sz="0" w:space="0" w:color="auto"/>
        <w:right w:val="none" w:sz="0" w:space="0" w:color="auto"/>
      </w:divBdr>
    </w:div>
    <w:div w:id="1683318351">
      <w:bodyDiv w:val="1"/>
      <w:marLeft w:val="0"/>
      <w:marRight w:val="0"/>
      <w:marTop w:val="0"/>
      <w:marBottom w:val="0"/>
      <w:divBdr>
        <w:top w:val="none" w:sz="0" w:space="0" w:color="auto"/>
        <w:left w:val="none" w:sz="0" w:space="0" w:color="auto"/>
        <w:bottom w:val="none" w:sz="0" w:space="0" w:color="auto"/>
        <w:right w:val="none" w:sz="0" w:space="0" w:color="auto"/>
      </w:divBdr>
    </w:div>
    <w:div w:id="1725837552">
      <w:bodyDiv w:val="1"/>
      <w:marLeft w:val="0"/>
      <w:marRight w:val="0"/>
      <w:marTop w:val="0"/>
      <w:marBottom w:val="0"/>
      <w:divBdr>
        <w:top w:val="none" w:sz="0" w:space="0" w:color="auto"/>
        <w:left w:val="none" w:sz="0" w:space="0" w:color="auto"/>
        <w:bottom w:val="none" w:sz="0" w:space="0" w:color="auto"/>
        <w:right w:val="none" w:sz="0" w:space="0" w:color="auto"/>
      </w:divBdr>
      <w:divsChild>
        <w:div w:id="1247613359">
          <w:marLeft w:val="0"/>
          <w:marRight w:val="0"/>
          <w:marTop w:val="0"/>
          <w:marBottom w:val="0"/>
          <w:divBdr>
            <w:top w:val="none" w:sz="0" w:space="0" w:color="auto"/>
            <w:left w:val="none" w:sz="0" w:space="0" w:color="auto"/>
            <w:bottom w:val="none" w:sz="0" w:space="0" w:color="auto"/>
            <w:right w:val="none" w:sz="0" w:space="0" w:color="auto"/>
          </w:divBdr>
          <w:divsChild>
            <w:div w:id="546571373">
              <w:marLeft w:val="0"/>
              <w:marRight w:val="0"/>
              <w:marTop w:val="0"/>
              <w:marBottom w:val="0"/>
              <w:divBdr>
                <w:top w:val="none" w:sz="0" w:space="0" w:color="auto"/>
                <w:left w:val="none" w:sz="0" w:space="0" w:color="auto"/>
                <w:bottom w:val="none" w:sz="0" w:space="0" w:color="auto"/>
                <w:right w:val="none" w:sz="0" w:space="0" w:color="auto"/>
              </w:divBdr>
              <w:divsChild>
                <w:div w:id="1599215849">
                  <w:marLeft w:val="0"/>
                  <w:marRight w:val="0"/>
                  <w:marTop w:val="0"/>
                  <w:marBottom w:val="0"/>
                  <w:divBdr>
                    <w:top w:val="none" w:sz="0" w:space="0" w:color="auto"/>
                    <w:left w:val="none" w:sz="0" w:space="0" w:color="auto"/>
                    <w:bottom w:val="none" w:sz="0" w:space="0" w:color="auto"/>
                    <w:right w:val="none" w:sz="0" w:space="0" w:color="auto"/>
                  </w:divBdr>
                  <w:divsChild>
                    <w:div w:id="799959250">
                      <w:marLeft w:val="0"/>
                      <w:marRight w:val="0"/>
                      <w:marTop w:val="0"/>
                      <w:marBottom w:val="0"/>
                      <w:divBdr>
                        <w:top w:val="none" w:sz="0" w:space="0" w:color="auto"/>
                        <w:left w:val="none" w:sz="0" w:space="0" w:color="auto"/>
                        <w:bottom w:val="none" w:sz="0" w:space="0" w:color="auto"/>
                        <w:right w:val="none" w:sz="0" w:space="0" w:color="auto"/>
                      </w:divBdr>
                      <w:divsChild>
                        <w:div w:id="4554408">
                          <w:marLeft w:val="0"/>
                          <w:marRight w:val="0"/>
                          <w:marTop w:val="0"/>
                          <w:marBottom w:val="0"/>
                          <w:divBdr>
                            <w:top w:val="none" w:sz="0" w:space="0" w:color="auto"/>
                            <w:left w:val="none" w:sz="0" w:space="0" w:color="auto"/>
                            <w:bottom w:val="none" w:sz="0" w:space="0" w:color="auto"/>
                            <w:right w:val="none" w:sz="0" w:space="0" w:color="auto"/>
                          </w:divBdr>
                          <w:divsChild>
                            <w:div w:id="366567981">
                              <w:marLeft w:val="0"/>
                              <w:marRight w:val="0"/>
                              <w:marTop w:val="0"/>
                              <w:marBottom w:val="0"/>
                              <w:divBdr>
                                <w:top w:val="none" w:sz="0" w:space="0" w:color="auto"/>
                                <w:left w:val="none" w:sz="0" w:space="0" w:color="auto"/>
                                <w:bottom w:val="none" w:sz="0" w:space="0" w:color="auto"/>
                                <w:right w:val="none" w:sz="0" w:space="0" w:color="auto"/>
                              </w:divBdr>
                            </w:div>
                            <w:div w:id="964047232">
                              <w:marLeft w:val="0"/>
                              <w:marRight w:val="0"/>
                              <w:marTop w:val="0"/>
                              <w:marBottom w:val="0"/>
                              <w:divBdr>
                                <w:top w:val="none" w:sz="0" w:space="0" w:color="auto"/>
                                <w:left w:val="none" w:sz="0" w:space="0" w:color="auto"/>
                                <w:bottom w:val="none" w:sz="0" w:space="0" w:color="auto"/>
                                <w:right w:val="none" w:sz="0" w:space="0" w:color="auto"/>
                              </w:divBdr>
                              <w:divsChild>
                                <w:div w:id="107505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51386238">
      <w:bodyDiv w:val="1"/>
      <w:marLeft w:val="0"/>
      <w:marRight w:val="0"/>
      <w:marTop w:val="0"/>
      <w:marBottom w:val="0"/>
      <w:divBdr>
        <w:top w:val="none" w:sz="0" w:space="0" w:color="auto"/>
        <w:left w:val="none" w:sz="0" w:space="0" w:color="auto"/>
        <w:bottom w:val="none" w:sz="0" w:space="0" w:color="auto"/>
        <w:right w:val="none" w:sz="0" w:space="0" w:color="auto"/>
      </w:divBdr>
      <w:divsChild>
        <w:div w:id="1704666344">
          <w:marLeft w:val="547"/>
          <w:marRight w:val="0"/>
          <w:marTop w:val="115"/>
          <w:marBottom w:val="0"/>
          <w:divBdr>
            <w:top w:val="none" w:sz="0" w:space="0" w:color="auto"/>
            <w:left w:val="none" w:sz="0" w:space="0" w:color="auto"/>
            <w:bottom w:val="none" w:sz="0" w:space="0" w:color="auto"/>
            <w:right w:val="none" w:sz="0" w:space="0" w:color="auto"/>
          </w:divBdr>
        </w:div>
      </w:divsChild>
    </w:div>
    <w:div w:id="1772697388">
      <w:bodyDiv w:val="1"/>
      <w:marLeft w:val="0"/>
      <w:marRight w:val="0"/>
      <w:marTop w:val="0"/>
      <w:marBottom w:val="0"/>
      <w:divBdr>
        <w:top w:val="none" w:sz="0" w:space="0" w:color="auto"/>
        <w:left w:val="none" w:sz="0" w:space="0" w:color="auto"/>
        <w:bottom w:val="none" w:sz="0" w:space="0" w:color="auto"/>
        <w:right w:val="none" w:sz="0" w:space="0" w:color="auto"/>
      </w:divBdr>
      <w:divsChild>
        <w:div w:id="46341990">
          <w:marLeft w:val="547"/>
          <w:marRight w:val="0"/>
          <w:marTop w:val="115"/>
          <w:marBottom w:val="0"/>
          <w:divBdr>
            <w:top w:val="none" w:sz="0" w:space="0" w:color="auto"/>
            <w:left w:val="none" w:sz="0" w:space="0" w:color="auto"/>
            <w:bottom w:val="none" w:sz="0" w:space="0" w:color="auto"/>
            <w:right w:val="none" w:sz="0" w:space="0" w:color="auto"/>
          </w:divBdr>
        </w:div>
        <w:div w:id="475536162">
          <w:marLeft w:val="547"/>
          <w:marRight w:val="0"/>
          <w:marTop w:val="115"/>
          <w:marBottom w:val="0"/>
          <w:divBdr>
            <w:top w:val="none" w:sz="0" w:space="0" w:color="auto"/>
            <w:left w:val="none" w:sz="0" w:space="0" w:color="auto"/>
            <w:bottom w:val="none" w:sz="0" w:space="0" w:color="auto"/>
            <w:right w:val="none" w:sz="0" w:space="0" w:color="auto"/>
          </w:divBdr>
        </w:div>
        <w:div w:id="893738614">
          <w:marLeft w:val="547"/>
          <w:marRight w:val="0"/>
          <w:marTop w:val="115"/>
          <w:marBottom w:val="0"/>
          <w:divBdr>
            <w:top w:val="none" w:sz="0" w:space="0" w:color="auto"/>
            <w:left w:val="none" w:sz="0" w:space="0" w:color="auto"/>
            <w:bottom w:val="none" w:sz="0" w:space="0" w:color="auto"/>
            <w:right w:val="none" w:sz="0" w:space="0" w:color="auto"/>
          </w:divBdr>
        </w:div>
        <w:div w:id="1372153026">
          <w:marLeft w:val="547"/>
          <w:marRight w:val="0"/>
          <w:marTop w:val="115"/>
          <w:marBottom w:val="0"/>
          <w:divBdr>
            <w:top w:val="none" w:sz="0" w:space="0" w:color="auto"/>
            <w:left w:val="none" w:sz="0" w:space="0" w:color="auto"/>
            <w:bottom w:val="none" w:sz="0" w:space="0" w:color="auto"/>
            <w:right w:val="none" w:sz="0" w:space="0" w:color="auto"/>
          </w:divBdr>
        </w:div>
        <w:div w:id="1445924624">
          <w:marLeft w:val="547"/>
          <w:marRight w:val="0"/>
          <w:marTop w:val="115"/>
          <w:marBottom w:val="0"/>
          <w:divBdr>
            <w:top w:val="none" w:sz="0" w:space="0" w:color="auto"/>
            <w:left w:val="none" w:sz="0" w:space="0" w:color="auto"/>
            <w:bottom w:val="none" w:sz="0" w:space="0" w:color="auto"/>
            <w:right w:val="none" w:sz="0" w:space="0" w:color="auto"/>
          </w:divBdr>
        </w:div>
      </w:divsChild>
    </w:div>
    <w:div w:id="1796559196">
      <w:bodyDiv w:val="1"/>
      <w:marLeft w:val="0"/>
      <w:marRight w:val="0"/>
      <w:marTop w:val="0"/>
      <w:marBottom w:val="0"/>
      <w:divBdr>
        <w:top w:val="none" w:sz="0" w:space="0" w:color="auto"/>
        <w:left w:val="none" w:sz="0" w:space="0" w:color="auto"/>
        <w:bottom w:val="none" w:sz="0" w:space="0" w:color="auto"/>
        <w:right w:val="none" w:sz="0" w:space="0" w:color="auto"/>
      </w:divBdr>
      <w:divsChild>
        <w:div w:id="518129649">
          <w:marLeft w:val="547"/>
          <w:marRight w:val="0"/>
          <w:marTop w:val="115"/>
          <w:marBottom w:val="0"/>
          <w:divBdr>
            <w:top w:val="none" w:sz="0" w:space="0" w:color="auto"/>
            <w:left w:val="none" w:sz="0" w:space="0" w:color="auto"/>
            <w:bottom w:val="none" w:sz="0" w:space="0" w:color="auto"/>
            <w:right w:val="none" w:sz="0" w:space="0" w:color="auto"/>
          </w:divBdr>
        </w:div>
        <w:div w:id="527067964">
          <w:marLeft w:val="547"/>
          <w:marRight w:val="0"/>
          <w:marTop w:val="115"/>
          <w:marBottom w:val="0"/>
          <w:divBdr>
            <w:top w:val="none" w:sz="0" w:space="0" w:color="auto"/>
            <w:left w:val="none" w:sz="0" w:space="0" w:color="auto"/>
            <w:bottom w:val="none" w:sz="0" w:space="0" w:color="auto"/>
            <w:right w:val="none" w:sz="0" w:space="0" w:color="auto"/>
          </w:divBdr>
        </w:div>
        <w:div w:id="604263773">
          <w:marLeft w:val="547"/>
          <w:marRight w:val="0"/>
          <w:marTop w:val="115"/>
          <w:marBottom w:val="0"/>
          <w:divBdr>
            <w:top w:val="none" w:sz="0" w:space="0" w:color="auto"/>
            <w:left w:val="none" w:sz="0" w:space="0" w:color="auto"/>
            <w:bottom w:val="none" w:sz="0" w:space="0" w:color="auto"/>
            <w:right w:val="none" w:sz="0" w:space="0" w:color="auto"/>
          </w:divBdr>
        </w:div>
        <w:div w:id="1159612740">
          <w:marLeft w:val="547"/>
          <w:marRight w:val="0"/>
          <w:marTop w:val="115"/>
          <w:marBottom w:val="0"/>
          <w:divBdr>
            <w:top w:val="none" w:sz="0" w:space="0" w:color="auto"/>
            <w:left w:val="none" w:sz="0" w:space="0" w:color="auto"/>
            <w:bottom w:val="none" w:sz="0" w:space="0" w:color="auto"/>
            <w:right w:val="none" w:sz="0" w:space="0" w:color="auto"/>
          </w:divBdr>
        </w:div>
        <w:div w:id="1594363954">
          <w:marLeft w:val="547"/>
          <w:marRight w:val="0"/>
          <w:marTop w:val="115"/>
          <w:marBottom w:val="0"/>
          <w:divBdr>
            <w:top w:val="none" w:sz="0" w:space="0" w:color="auto"/>
            <w:left w:val="none" w:sz="0" w:space="0" w:color="auto"/>
            <w:bottom w:val="none" w:sz="0" w:space="0" w:color="auto"/>
            <w:right w:val="none" w:sz="0" w:space="0" w:color="auto"/>
          </w:divBdr>
        </w:div>
        <w:div w:id="1693652051">
          <w:marLeft w:val="547"/>
          <w:marRight w:val="0"/>
          <w:marTop w:val="115"/>
          <w:marBottom w:val="0"/>
          <w:divBdr>
            <w:top w:val="none" w:sz="0" w:space="0" w:color="auto"/>
            <w:left w:val="none" w:sz="0" w:space="0" w:color="auto"/>
            <w:bottom w:val="none" w:sz="0" w:space="0" w:color="auto"/>
            <w:right w:val="none" w:sz="0" w:space="0" w:color="auto"/>
          </w:divBdr>
        </w:div>
      </w:divsChild>
    </w:div>
    <w:div w:id="1804693162">
      <w:bodyDiv w:val="1"/>
      <w:marLeft w:val="0"/>
      <w:marRight w:val="0"/>
      <w:marTop w:val="0"/>
      <w:marBottom w:val="0"/>
      <w:divBdr>
        <w:top w:val="none" w:sz="0" w:space="0" w:color="auto"/>
        <w:left w:val="none" w:sz="0" w:space="0" w:color="auto"/>
        <w:bottom w:val="none" w:sz="0" w:space="0" w:color="auto"/>
        <w:right w:val="none" w:sz="0" w:space="0" w:color="auto"/>
      </w:divBdr>
    </w:div>
    <w:div w:id="1808012126">
      <w:bodyDiv w:val="1"/>
      <w:marLeft w:val="0"/>
      <w:marRight w:val="0"/>
      <w:marTop w:val="0"/>
      <w:marBottom w:val="0"/>
      <w:divBdr>
        <w:top w:val="none" w:sz="0" w:space="0" w:color="auto"/>
        <w:left w:val="none" w:sz="0" w:space="0" w:color="auto"/>
        <w:bottom w:val="none" w:sz="0" w:space="0" w:color="auto"/>
        <w:right w:val="none" w:sz="0" w:space="0" w:color="auto"/>
      </w:divBdr>
    </w:div>
    <w:div w:id="1808816083">
      <w:bodyDiv w:val="1"/>
      <w:marLeft w:val="0"/>
      <w:marRight w:val="0"/>
      <w:marTop w:val="0"/>
      <w:marBottom w:val="0"/>
      <w:divBdr>
        <w:top w:val="none" w:sz="0" w:space="0" w:color="auto"/>
        <w:left w:val="none" w:sz="0" w:space="0" w:color="auto"/>
        <w:bottom w:val="none" w:sz="0" w:space="0" w:color="auto"/>
        <w:right w:val="none" w:sz="0" w:space="0" w:color="auto"/>
      </w:divBdr>
      <w:divsChild>
        <w:div w:id="566114809">
          <w:marLeft w:val="547"/>
          <w:marRight w:val="0"/>
          <w:marTop w:val="115"/>
          <w:marBottom w:val="0"/>
          <w:divBdr>
            <w:top w:val="none" w:sz="0" w:space="0" w:color="auto"/>
            <w:left w:val="none" w:sz="0" w:space="0" w:color="auto"/>
            <w:bottom w:val="none" w:sz="0" w:space="0" w:color="auto"/>
            <w:right w:val="none" w:sz="0" w:space="0" w:color="auto"/>
          </w:divBdr>
        </w:div>
        <w:div w:id="776174055">
          <w:marLeft w:val="547"/>
          <w:marRight w:val="0"/>
          <w:marTop w:val="115"/>
          <w:marBottom w:val="0"/>
          <w:divBdr>
            <w:top w:val="none" w:sz="0" w:space="0" w:color="auto"/>
            <w:left w:val="none" w:sz="0" w:space="0" w:color="auto"/>
            <w:bottom w:val="none" w:sz="0" w:space="0" w:color="auto"/>
            <w:right w:val="none" w:sz="0" w:space="0" w:color="auto"/>
          </w:divBdr>
        </w:div>
        <w:div w:id="1070080942">
          <w:marLeft w:val="547"/>
          <w:marRight w:val="0"/>
          <w:marTop w:val="115"/>
          <w:marBottom w:val="0"/>
          <w:divBdr>
            <w:top w:val="none" w:sz="0" w:space="0" w:color="auto"/>
            <w:left w:val="none" w:sz="0" w:space="0" w:color="auto"/>
            <w:bottom w:val="none" w:sz="0" w:space="0" w:color="auto"/>
            <w:right w:val="none" w:sz="0" w:space="0" w:color="auto"/>
          </w:divBdr>
        </w:div>
        <w:div w:id="1243641091">
          <w:marLeft w:val="547"/>
          <w:marRight w:val="0"/>
          <w:marTop w:val="115"/>
          <w:marBottom w:val="0"/>
          <w:divBdr>
            <w:top w:val="none" w:sz="0" w:space="0" w:color="auto"/>
            <w:left w:val="none" w:sz="0" w:space="0" w:color="auto"/>
            <w:bottom w:val="none" w:sz="0" w:space="0" w:color="auto"/>
            <w:right w:val="none" w:sz="0" w:space="0" w:color="auto"/>
          </w:divBdr>
        </w:div>
        <w:div w:id="1335258178">
          <w:marLeft w:val="547"/>
          <w:marRight w:val="0"/>
          <w:marTop w:val="115"/>
          <w:marBottom w:val="0"/>
          <w:divBdr>
            <w:top w:val="none" w:sz="0" w:space="0" w:color="auto"/>
            <w:left w:val="none" w:sz="0" w:space="0" w:color="auto"/>
            <w:bottom w:val="none" w:sz="0" w:space="0" w:color="auto"/>
            <w:right w:val="none" w:sz="0" w:space="0" w:color="auto"/>
          </w:divBdr>
        </w:div>
        <w:div w:id="1634287978">
          <w:marLeft w:val="547"/>
          <w:marRight w:val="0"/>
          <w:marTop w:val="115"/>
          <w:marBottom w:val="0"/>
          <w:divBdr>
            <w:top w:val="none" w:sz="0" w:space="0" w:color="auto"/>
            <w:left w:val="none" w:sz="0" w:space="0" w:color="auto"/>
            <w:bottom w:val="none" w:sz="0" w:space="0" w:color="auto"/>
            <w:right w:val="none" w:sz="0" w:space="0" w:color="auto"/>
          </w:divBdr>
        </w:div>
        <w:div w:id="1782338993">
          <w:marLeft w:val="547"/>
          <w:marRight w:val="0"/>
          <w:marTop w:val="115"/>
          <w:marBottom w:val="0"/>
          <w:divBdr>
            <w:top w:val="none" w:sz="0" w:space="0" w:color="auto"/>
            <w:left w:val="none" w:sz="0" w:space="0" w:color="auto"/>
            <w:bottom w:val="none" w:sz="0" w:space="0" w:color="auto"/>
            <w:right w:val="none" w:sz="0" w:space="0" w:color="auto"/>
          </w:divBdr>
        </w:div>
        <w:div w:id="1859154381">
          <w:marLeft w:val="547"/>
          <w:marRight w:val="0"/>
          <w:marTop w:val="115"/>
          <w:marBottom w:val="0"/>
          <w:divBdr>
            <w:top w:val="none" w:sz="0" w:space="0" w:color="auto"/>
            <w:left w:val="none" w:sz="0" w:space="0" w:color="auto"/>
            <w:bottom w:val="none" w:sz="0" w:space="0" w:color="auto"/>
            <w:right w:val="none" w:sz="0" w:space="0" w:color="auto"/>
          </w:divBdr>
        </w:div>
      </w:divsChild>
    </w:div>
    <w:div w:id="1820917790">
      <w:bodyDiv w:val="1"/>
      <w:marLeft w:val="0"/>
      <w:marRight w:val="0"/>
      <w:marTop w:val="0"/>
      <w:marBottom w:val="0"/>
      <w:divBdr>
        <w:top w:val="none" w:sz="0" w:space="0" w:color="auto"/>
        <w:left w:val="none" w:sz="0" w:space="0" w:color="auto"/>
        <w:bottom w:val="none" w:sz="0" w:space="0" w:color="auto"/>
        <w:right w:val="none" w:sz="0" w:space="0" w:color="auto"/>
      </w:divBdr>
    </w:div>
    <w:div w:id="1842968541">
      <w:bodyDiv w:val="1"/>
      <w:marLeft w:val="0"/>
      <w:marRight w:val="0"/>
      <w:marTop w:val="0"/>
      <w:marBottom w:val="0"/>
      <w:divBdr>
        <w:top w:val="none" w:sz="0" w:space="0" w:color="auto"/>
        <w:left w:val="none" w:sz="0" w:space="0" w:color="auto"/>
        <w:bottom w:val="none" w:sz="0" w:space="0" w:color="auto"/>
        <w:right w:val="none" w:sz="0" w:space="0" w:color="auto"/>
      </w:divBdr>
    </w:div>
    <w:div w:id="1848324320">
      <w:bodyDiv w:val="1"/>
      <w:marLeft w:val="0"/>
      <w:marRight w:val="0"/>
      <w:marTop w:val="0"/>
      <w:marBottom w:val="0"/>
      <w:divBdr>
        <w:top w:val="none" w:sz="0" w:space="0" w:color="auto"/>
        <w:left w:val="none" w:sz="0" w:space="0" w:color="auto"/>
        <w:bottom w:val="none" w:sz="0" w:space="0" w:color="auto"/>
        <w:right w:val="none" w:sz="0" w:space="0" w:color="auto"/>
      </w:divBdr>
    </w:div>
    <w:div w:id="1877691299">
      <w:bodyDiv w:val="1"/>
      <w:marLeft w:val="0"/>
      <w:marRight w:val="0"/>
      <w:marTop w:val="0"/>
      <w:marBottom w:val="0"/>
      <w:divBdr>
        <w:top w:val="none" w:sz="0" w:space="0" w:color="auto"/>
        <w:left w:val="none" w:sz="0" w:space="0" w:color="auto"/>
        <w:bottom w:val="none" w:sz="0" w:space="0" w:color="auto"/>
        <w:right w:val="none" w:sz="0" w:space="0" w:color="auto"/>
      </w:divBdr>
      <w:divsChild>
        <w:div w:id="243272199">
          <w:marLeft w:val="360"/>
          <w:marRight w:val="0"/>
          <w:marTop w:val="0"/>
          <w:marBottom w:val="0"/>
          <w:divBdr>
            <w:top w:val="none" w:sz="0" w:space="0" w:color="auto"/>
            <w:left w:val="none" w:sz="0" w:space="0" w:color="auto"/>
            <w:bottom w:val="none" w:sz="0" w:space="0" w:color="auto"/>
            <w:right w:val="none" w:sz="0" w:space="0" w:color="auto"/>
          </w:divBdr>
        </w:div>
        <w:div w:id="1137527137">
          <w:marLeft w:val="360"/>
          <w:marRight w:val="0"/>
          <w:marTop w:val="0"/>
          <w:marBottom w:val="0"/>
          <w:divBdr>
            <w:top w:val="none" w:sz="0" w:space="0" w:color="auto"/>
            <w:left w:val="none" w:sz="0" w:space="0" w:color="auto"/>
            <w:bottom w:val="none" w:sz="0" w:space="0" w:color="auto"/>
            <w:right w:val="none" w:sz="0" w:space="0" w:color="auto"/>
          </w:divBdr>
        </w:div>
        <w:div w:id="1208418411">
          <w:marLeft w:val="360"/>
          <w:marRight w:val="0"/>
          <w:marTop w:val="0"/>
          <w:marBottom w:val="0"/>
          <w:divBdr>
            <w:top w:val="none" w:sz="0" w:space="0" w:color="auto"/>
            <w:left w:val="none" w:sz="0" w:space="0" w:color="auto"/>
            <w:bottom w:val="none" w:sz="0" w:space="0" w:color="auto"/>
            <w:right w:val="none" w:sz="0" w:space="0" w:color="auto"/>
          </w:divBdr>
        </w:div>
        <w:div w:id="1449859783">
          <w:marLeft w:val="360"/>
          <w:marRight w:val="0"/>
          <w:marTop w:val="0"/>
          <w:marBottom w:val="0"/>
          <w:divBdr>
            <w:top w:val="none" w:sz="0" w:space="0" w:color="auto"/>
            <w:left w:val="none" w:sz="0" w:space="0" w:color="auto"/>
            <w:bottom w:val="none" w:sz="0" w:space="0" w:color="auto"/>
            <w:right w:val="none" w:sz="0" w:space="0" w:color="auto"/>
          </w:divBdr>
        </w:div>
        <w:div w:id="1671986344">
          <w:marLeft w:val="360"/>
          <w:marRight w:val="0"/>
          <w:marTop w:val="0"/>
          <w:marBottom w:val="0"/>
          <w:divBdr>
            <w:top w:val="none" w:sz="0" w:space="0" w:color="auto"/>
            <w:left w:val="none" w:sz="0" w:space="0" w:color="auto"/>
            <w:bottom w:val="none" w:sz="0" w:space="0" w:color="auto"/>
            <w:right w:val="none" w:sz="0" w:space="0" w:color="auto"/>
          </w:divBdr>
        </w:div>
        <w:div w:id="2127701249">
          <w:marLeft w:val="360"/>
          <w:marRight w:val="0"/>
          <w:marTop w:val="0"/>
          <w:marBottom w:val="0"/>
          <w:divBdr>
            <w:top w:val="none" w:sz="0" w:space="0" w:color="auto"/>
            <w:left w:val="none" w:sz="0" w:space="0" w:color="auto"/>
            <w:bottom w:val="none" w:sz="0" w:space="0" w:color="auto"/>
            <w:right w:val="none" w:sz="0" w:space="0" w:color="auto"/>
          </w:divBdr>
        </w:div>
      </w:divsChild>
    </w:div>
    <w:div w:id="1904484822">
      <w:bodyDiv w:val="1"/>
      <w:marLeft w:val="0"/>
      <w:marRight w:val="0"/>
      <w:marTop w:val="0"/>
      <w:marBottom w:val="0"/>
      <w:divBdr>
        <w:top w:val="none" w:sz="0" w:space="0" w:color="auto"/>
        <w:left w:val="none" w:sz="0" w:space="0" w:color="auto"/>
        <w:bottom w:val="none" w:sz="0" w:space="0" w:color="auto"/>
        <w:right w:val="none" w:sz="0" w:space="0" w:color="auto"/>
      </w:divBdr>
      <w:divsChild>
        <w:div w:id="344283338">
          <w:marLeft w:val="547"/>
          <w:marRight w:val="0"/>
          <w:marTop w:val="115"/>
          <w:marBottom w:val="0"/>
          <w:divBdr>
            <w:top w:val="none" w:sz="0" w:space="0" w:color="auto"/>
            <w:left w:val="none" w:sz="0" w:space="0" w:color="auto"/>
            <w:bottom w:val="none" w:sz="0" w:space="0" w:color="auto"/>
            <w:right w:val="none" w:sz="0" w:space="0" w:color="auto"/>
          </w:divBdr>
        </w:div>
        <w:div w:id="912013409">
          <w:marLeft w:val="547"/>
          <w:marRight w:val="0"/>
          <w:marTop w:val="115"/>
          <w:marBottom w:val="0"/>
          <w:divBdr>
            <w:top w:val="none" w:sz="0" w:space="0" w:color="auto"/>
            <w:left w:val="none" w:sz="0" w:space="0" w:color="auto"/>
            <w:bottom w:val="none" w:sz="0" w:space="0" w:color="auto"/>
            <w:right w:val="none" w:sz="0" w:space="0" w:color="auto"/>
          </w:divBdr>
        </w:div>
        <w:div w:id="978874525">
          <w:marLeft w:val="1166"/>
          <w:marRight w:val="0"/>
          <w:marTop w:val="96"/>
          <w:marBottom w:val="0"/>
          <w:divBdr>
            <w:top w:val="none" w:sz="0" w:space="0" w:color="auto"/>
            <w:left w:val="none" w:sz="0" w:space="0" w:color="auto"/>
            <w:bottom w:val="none" w:sz="0" w:space="0" w:color="auto"/>
            <w:right w:val="none" w:sz="0" w:space="0" w:color="auto"/>
          </w:divBdr>
        </w:div>
        <w:div w:id="1359503152">
          <w:marLeft w:val="547"/>
          <w:marRight w:val="0"/>
          <w:marTop w:val="115"/>
          <w:marBottom w:val="0"/>
          <w:divBdr>
            <w:top w:val="none" w:sz="0" w:space="0" w:color="auto"/>
            <w:left w:val="none" w:sz="0" w:space="0" w:color="auto"/>
            <w:bottom w:val="none" w:sz="0" w:space="0" w:color="auto"/>
            <w:right w:val="none" w:sz="0" w:space="0" w:color="auto"/>
          </w:divBdr>
        </w:div>
        <w:div w:id="1797134906">
          <w:marLeft w:val="547"/>
          <w:marRight w:val="0"/>
          <w:marTop w:val="115"/>
          <w:marBottom w:val="0"/>
          <w:divBdr>
            <w:top w:val="none" w:sz="0" w:space="0" w:color="auto"/>
            <w:left w:val="none" w:sz="0" w:space="0" w:color="auto"/>
            <w:bottom w:val="none" w:sz="0" w:space="0" w:color="auto"/>
            <w:right w:val="none" w:sz="0" w:space="0" w:color="auto"/>
          </w:divBdr>
        </w:div>
      </w:divsChild>
    </w:div>
    <w:div w:id="1917854832">
      <w:bodyDiv w:val="1"/>
      <w:marLeft w:val="0"/>
      <w:marRight w:val="0"/>
      <w:marTop w:val="0"/>
      <w:marBottom w:val="0"/>
      <w:divBdr>
        <w:top w:val="none" w:sz="0" w:space="0" w:color="auto"/>
        <w:left w:val="none" w:sz="0" w:space="0" w:color="auto"/>
        <w:bottom w:val="none" w:sz="0" w:space="0" w:color="auto"/>
        <w:right w:val="none" w:sz="0" w:space="0" w:color="auto"/>
      </w:divBdr>
      <w:divsChild>
        <w:div w:id="1324091796">
          <w:marLeft w:val="547"/>
          <w:marRight w:val="0"/>
          <w:marTop w:val="115"/>
          <w:marBottom w:val="0"/>
          <w:divBdr>
            <w:top w:val="none" w:sz="0" w:space="0" w:color="auto"/>
            <w:left w:val="none" w:sz="0" w:space="0" w:color="auto"/>
            <w:bottom w:val="none" w:sz="0" w:space="0" w:color="auto"/>
            <w:right w:val="none" w:sz="0" w:space="0" w:color="auto"/>
          </w:divBdr>
        </w:div>
      </w:divsChild>
    </w:div>
    <w:div w:id="1924794277">
      <w:bodyDiv w:val="1"/>
      <w:marLeft w:val="0"/>
      <w:marRight w:val="0"/>
      <w:marTop w:val="0"/>
      <w:marBottom w:val="0"/>
      <w:divBdr>
        <w:top w:val="none" w:sz="0" w:space="0" w:color="auto"/>
        <w:left w:val="none" w:sz="0" w:space="0" w:color="auto"/>
        <w:bottom w:val="none" w:sz="0" w:space="0" w:color="auto"/>
        <w:right w:val="none" w:sz="0" w:space="0" w:color="auto"/>
      </w:divBdr>
      <w:divsChild>
        <w:div w:id="776103647">
          <w:marLeft w:val="547"/>
          <w:marRight w:val="0"/>
          <w:marTop w:val="115"/>
          <w:marBottom w:val="0"/>
          <w:divBdr>
            <w:top w:val="none" w:sz="0" w:space="0" w:color="auto"/>
            <w:left w:val="none" w:sz="0" w:space="0" w:color="auto"/>
            <w:bottom w:val="none" w:sz="0" w:space="0" w:color="auto"/>
            <w:right w:val="none" w:sz="0" w:space="0" w:color="auto"/>
          </w:divBdr>
        </w:div>
        <w:div w:id="1449272075">
          <w:marLeft w:val="547"/>
          <w:marRight w:val="0"/>
          <w:marTop w:val="115"/>
          <w:marBottom w:val="0"/>
          <w:divBdr>
            <w:top w:val="none" w:sz="0" w:space="0" w:color="auto"/>
            <w:left w:val="none" w:sz="0" w:space="0" w:color="auto"/>
            <w:bottom w:val="none" w:sz="0" w:space="0" w:color="auto"/>
            <w:right w:val="none" w:sz="0" w:space="0" w:color="auto"/>
          </w:divBdr>
        </w:div>
        <w:div w:id="1463769587">
          <w:marLeft w:val="547"/>
          <w:marRight w:val="0"/>
          <w:marTop w:val="115"/>
          <w:marBottom w:val="0"/>
          <w:divBdr>
            <w:top w:val="none" w:sz="0" w:space="0" w:color="auto"/>
            <w:left w:val="none" w:sz="0" w:space="0" w:color="auto"/>
            <w:bottom w:val="none" w:sz="0" w:space="0" w:color="auto"/>
            <w:right w:val="none" w:sz="0" w:space="0" w:color="auto"/>
          </w:divBdr>
        </w:div>
        <w:div w:id="1660965859">
          <w:marLeft w:val="547"/>
          <w:marRight w:val="0"/>
          <w:marTop w:val="115"/>
          <w:marBottom w:val="0"/>
          <w:divBdr>
            <w:top w:val="none" w:sz="0" w:space="0" w:color="auto"/>
            <w:left w:val="none" w:sz="0" w:space="0" w:color="auto"/>
            <w:bottom w:val="none" w:sz="0" w:space="0" w:color="auto"/>
            <w:right w:val="none" w:sz="0" w:space="0" w:color="auto"/>
          </w:divBdr>
        </w:div>
        <w:div w:id="1986202494">
          <w:marLeft w:val="547"/>
          <w:marRight w:val="0"/>
          <w:marTop w:val="115"/>
          <w:marBottom w:val="0"/>
          <w:divBdr>
            <w:top w:val="none" w:sz="0" w:space="0" w:color="auto"/>
            <w:left w:val="none" w:sz="0" w:space="0" w:color="auto"/>
            <w:bottom w:val="none" w:sz="0" w:space="0" w:color="auto"/>
            <w:right w:val="none" w:sz="0" w:space="0" w:color="auto"/>
          </w:divBdr>
        </w:div>
      </w:divsChild>
    </w:div>
    <w:div w:id="1959216435">
      <w:bodyDiv w:val="1"/>
      <w:marLeft w:val="0"/>
      <w:marRight w:val="0"/>
      <w:marTop w:val="0"/>
      <w:marBottom w:val="0"/>
      <w:divBdr>
        <w:top w:val="none" w:sz="0" w:space="0" w:color="auto"/>
        <w:left w:val="none" w:sz="0" w:space="0" w:color="auto"/>
        <w:bottom w:val="none" w:sz="0" w:space="0" w:color="auto"/>
        <w:right w:val="none" w:sz="0" w:space="0" w:color="auto"/>
      </w:divBdr>
    </w:div>
    <w:div w:id="1965649243">
      <w:bodyDiv w:val="1"/>
      <w:marLeft w:val="0"/>
      <w:marRight w:val="0"/>
      <w:marTop w:val="0"/>
      <w:marBottom w:val="0"/>
      <w:divBdr>
        <w:top w:val="none" w:sz="0" w:space="0" w:color="auto"/>
        <w:left w:val="none" w:sz="0" w:space="0" w:color="auto"/>
        <w:bottom w:val="none" w:sz="0" w:space="0" w:color="auto"/>
        <w:right w:val="none" w:sz="0" w:space="0" w:color="auto"/>
      </w:divBdr>
      <w:divsChild>
        <w:div w:id="1393577379">
          <w:marLeft w:val="547"/>
          <w:marRight w:val="0"/>
          <w:marTop w:val="134"/>
          <w:marBottom w:val="0"/>
          <w:divBdr>
            <w:top w:val="none" w:sz="0" w:space="0" w:color="auto"/>
            <w:left w:val="none" w:sz="0" w:space="0" w:color="auto"/>
            <w:bottom w:val="none" w:sz="0" w:space="0" w:color="auto"/>
            <w:right w:val="none" w:sz="0" w:space="0" w:color="auto"/>
          </w:divBdr>
        </w:div>
      </w:divsChild>
    </w:div>
    <w:div w:id="1973906183">
      <w:bodyDiv w:val="1"/>
      <w:marLeft w:val="0"/>
      <w:marRight w:val="0"/>
      <w:marTop w:val="0"/>
      <w:marBottom w:val="0"/>
      <w:divBdr>
        <w:top w:val="none" w:sz="0" w:space="0" w:color="auto"/>
        <w:left w:val="none" w:sz="0" w:space="0" w:color="auto"/>
        <w:bottom w:val="none" w:sz="0" w:space="0" w:color="auto"/>
        <w:right w:val="none" w:sz="0" w:space="0" w:color="auto"/>
      </w:divBdr>
    </w:div>
    <w:div w:id="1986930947">
      <w:bodyDiv w:val="1"/>
      <w:marLeft w:val="0"/>
      <w:marRight w:val="0"/>
      <w:marTop w:val="0"/>
      <w:marBottom w:val="0"/>
      <w:divBdr>
        <w:top w:val="none" w:sz="0" w:space="0" w:color="auto"/>
        <w:left w:val="none" w:sz="0" w:space="0" w:color="auto"/>
        <w:bottom w:val="none" w:sz="0" w:space="0" w:color="auto"/>
        <w:right w:val="none" w:sz="0" w:space="0" w:color="auto"/>
      </w:divBdr>
    </w:div>
    <w:div w:id="1991204592">
      <w:bodyDiv w:val="1"/>
      <w:marLeft w:val="0"/>
      <w:marRight w:val="0"/>
      <w:marTop w:val="0"/>
      <w:marBottom w:val="0"/>
      <w:divBdr>
        <w:top w:val="none" w:sz="0" w:space="0" w:color="auto"/>
        <w:left w:val="none" w:sz="0" w:space="0" w:color="auto"/>
        <w:bottom w:val="none" w:sz="0" w:space="0" w:color="auto"/>
        <w:right w:val="none" w:sz="0" w:space="0" w:color="auto"/>
      </w:divBdr>
      <w:divsChild>
        <w:div w:id="1015880625">
          <w:marLeft w:val="0"/>
          <w:marRight w:val="0"/>
          <w:marTop w:val="0"/>
          <w:marBottom w:val="0"/>
          <w:divBdr>
            <w:top w:val="none" w:sz="0" w:space="0" w:color="auto"/>
            <w:left w:val="none" w:sz="0" w:space="0" w:color="auto"/>
            <w:bottom w:val="none" w:sz="0" w:space="0" w:color="auto"/>
            <w:right w:val="none" w:sz="0" w:space="0" w:color="auto"/>
          </w:divBdr>
        </w:div>
      </w:divsChild>
    </w:div>
    <w:div w:id="2012445340">
      <w:bodyDiv w:val="1"/>
      <w:marLeft w:val="0"/>
      <w:marRight w:val="0"/>
      <w:marTop w:val="0"/>
      <w:marBottom w:val="0"/>
      <w:divBdr>
        <w:top w:val="none" w:sz="0" w:space="0" w:color="auto"/>
        <w:left w:val="none" w:sz="0" w:space="0" w:color="auto"/>
        <w:bottom w:val="none" w:sz="0" w:space="0" w:color="auto"/>
        <w:right w:val="none" w:sz="0" w:space="0" w:color="auto"/>
      </w:divBdr>
    </w:div>
    <w:div w:id="2070376696">
      <w:bodyDiv w:val="1"/>
      <w:marLeft w:val="0"/>
      <w:marRight w:val="0"/>
      <w:marTop w:val="0"/>
      <w:marBottom w:val="0"/>
      <w:divBdr>
        <w:top w:val="none" w:sz="0" w:space="0" w:color="auto"/>
        <w:left w:val="none" w:sz="0" w:space="0" w:color="auto"/>
        <w:bottom w:val="none" w:sz="0" w:space="0" w:color="auto"/>
        <w:right w:val="none" w:sz="0" w:space="0" w:color="auto"/>
      </w:divBdr>
    </w:div>
    <w:div w:id="2088574303">
      <w:bodyDiv w:val="1"/>
      <w:marLeft w:val="0"/>
      <w:marRight w:val="0"/>
      <w:marTop w:val="0"/>
      <w:marBottom w:val="0"/>
      <w:divBdr>
        <w:top w:val="none" w:sz="0" w:space="0" w:color="auto"/>
        <w:left w:val="none" w:sz="0" w:space="0" w:color="auto"/>
        <w:bottom w:val="none" w:sz="0" w:space="0" w:color="auto"/>
        <w:right w:val="none" w:sz="0" w:space="0" w:color="auto"/>
      </w:divBdr>
      <w:divsChild>
        <w:div w:id="331185928">
          <w:marLeft w:val="1166"/>
          <w:marRight w:val="0"/>
          <w:marTop w:val="96"/>
          <w:marBottom w:val="0"/>
          <w:divBdr>
            <w:top w:val="none" w:sz="0" w:space="0" w:color="auto"/>
            <w:left w:val="none" w:sz="0" w:space="0" w:color="auto"/>
            <w:bottom w:val="none" w:sz="0" w:space="0" w:color="auto"/>
            <w:right w:val="none" w:sz="0" w:space="0" w:color="auto"/>
          </w:divBdr>
        </w:div>
        <w:div w:id="662663850">
          <w:marLeft w:val="547"/>
          <w:marRight w:val="0"/>
          <w:marTop w:val="115"/>
          <w:marBottom w:val="0"/>
          <w:divBdr>
            <w:top w:val="none" w:sz="0" w:space="0" w:color="auto"/>
            <w:left w:val="none" w:sz="0" w:space="0" w:color="auto"/>
            <w:bottom w:val="none" w:sz="0" w:space="0" w:color="auto"/>
            <w:right w:val="none" w:sz="0" w:space="0" w:color="auto"/>
          </w:divBdr>
        </w:div>
        <w:div w:id="775323291">
          <w:marLeft w:val="547"/>
          <w:marRight w:val="0"/>
          <w:marTop w:val="115"/>
          <w:marBottom w:val="0"/>
          <w:divBdr>
            <w:top w:val="none" w:sz="0" w:space="0" w:color="auto"/>
            <w:left w:val="none" w:sz="0" w:space="0" w:color="auto"/>
            <w:bottom w:val="none" w:sz="0" w:space="0" w:color="auto"/>
            <w:right w:val="none" w:sz="0" w:space="0" w:color="auto"/>
          </w:divBdr>
        </w:div>
        <w:div w:id="1308826900">
          <w:marLeft w:val="1166"/>
          <w:marRight w:val="0"/>
          <w:marTop w:val="96"/>
          <w:marBottom w:val="0"/>
          <w:divBdr>
            <w:top w:val="none" w:sz="0" w:space="0" w:color="auto"/>
            <w:left w:val="none" w:sz="0" w:space="0" w:color="auto"/>
            <w:bottom w:val="none" w:sz="0" w:space="0" w:color="auto"/>
            <w:right w:val="none" w:sz="0" w:space="0" w:color="auto"/>
          </w:divBdr>
        </w:div>
        <w:div w:id="1464468066">
          <w:marLeft w:val="547"/>
          <w:marRight w:val="0"/>
          <w:marTop w:val="115"/>
          <w:marBottom w:val="0"/>
          <w:divBdr>
            <w:top w:val="none" w:sz="0" w:space="0" w:color="auto"/>
            <w:left w:val="none" w:sz="0" w:space="0" w:color="auto"/>
            <w:bottom w:val="none" w:sz="0" w:space="0" w:color="auto"/>
            <w:right w:val="none" w:sz="0" w:space="0" w:color="auto"/>
          </w:divBdr>
        </w:div>
        <w:div w:id="1765952215">
          <w:marLeft w:val="1166"/>
          <w:marRight w:val="0"/>
          <w:marTop w:val="96"/>
          <w:marBottom w:val="0"/>
          <w:divBdr>
            <w:top w:val="none" w:sz="0" w:space="0" w:color="auto"/>
            <w:left w:val="none" w:sz="0" w:space="0" w:color="auto"/>
            <w:bottom w:val="none" w:sz="0" w:space="0" w:color="auto"/>
            <w:right w:val="none" w:sz="0" w:space="0" w:color="auto"/>
          </w:divBdr>
        </w:div>
      </w:divsChild>
    </w:div>
    <w:div w:id="2102219915">
      <w:bodyDiv w:val="1"/>
      <w:marLeft w:val="0"/>
      <w:marRight w:val="0"/>
      <w:marTop w:val="0"/>
      <w:marBottom w:val="0"/>
      <w:divBdr>
        <w:top w:val="none" w:sz="0" w:space="0" w:color="auto"/>
        <w:left w:val="none" w:sz="0" w:space="0" w:color="auto"/>
        <w:bottom w:val="none" w:sz="0" w:space="0" w:color="auto"/>
        <w:right w:val="none" w:sz="0" w:space="0" w:color="auto"/>
      </w:divBdr>
      <w:divsChild>
        <w:div w:id="370112513">
          <w:marLeft w:val="547"/>
          <w:marRight w:val="0"/>
          <w:marTop w:val="115"/>
          <w:marBottom w:val="0"/>
          <w:divBdr>
            <w:top w:val="none" w:sz="0" w:space="0" w:color="auto"/>
            <w:left w:val="none" w:sz="0" w:space="0" w:color="auto"/>
            <w:bottom w:val="none" w:sz="0" w:space="0" w:color="auto"/>
            <w:right w:val="none" w:sz="0" w:space="0" w:color="auto"/>
          </w:divBdr>
        </w:div>
        <w:div w:id="411588404">
          <w:marLeft w:val="547"/>
          <w:marRight w:val="0"/>
          <w:marTop w:val="115"/>
          <w:marBottom w:val="0"/>
          <w:divBdr>
            <w:top w:val="none" w:sz="0" w:space="0" w:color="auto"/>
            <w:left w:val="none" w:sz="0" w:space="0" w:color="auto"/>
            <w:bottom w:val="none" w:sz="0" w:space="0" w:color="auto"/>
            <w:right w:val="none" w:sz="0" w:space="0" w:color="auto"/>
          </w:divBdr>
        </w:div>
        <w:div w:id="513762708">
          <w:marLeft w:val="547"/>
          <w:marRight w:val="0"/>
          <w:marTop w:val="115"/>
          <w:marBottom w:val="0"/>
          <w:divBdr>
            <w:top w:val="none" w:sz="0" w:space="0" w:color="auto"/>
            <w:left w:val="none" w:sz="0" w:space="0" w:color="auto"/>
            <w:bottom w:val="none" w:sz="0" w:space="0" w:color="auto"/>
            <w:right w:val="none" w:sz="0" w:space="0" w:color="auto"/>
          </w:divBdr>
        </w:div>
        <w:div w:id="1987275860">
          <w:marLeft w:val="547"/>
          <w:marRight w:val="0"/>
          <w:marTop w:val="11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svg"/><Relationship Id="rId21" Type="http://schemas.openxmlformats.org/officeDocument/2006/relationships/image" Target="media/image8.svg"/><Relationship Id="rId34" Type="http://schemas.openxmlformats.org/officeDocument/2006/relationships/image" Target="media/image18.svg"/><Relationship Id="rId42" Type="http://schemas.openxmlformats.org/officeDocument/2006/relationships/image" Target="media/image26.svg"/><Relationship Id="rId47" Type="http://schemas.openxmlformats.org/officeDocument/2006/relationships/image" Target="media/image31.png"/><Relationship Id="rId50" Type="http://schemas.openxmlformats.org/officeDocument/2006/relationships/image" Target="media/image34.svg"/><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image" Target="media/image52.svg"/><Relationship Id="rId76" Type="http://schemas.openxmlformats.org/officeDocument/2006/relationships/image" Target="media/image60.svg"/><Relationship Id="rId84" Type="http://schemas.openxmlformats.org/officeDocument/2006/relationships/image" Target="media/image68.svg"/><Relationship Id="rId89" Type="http://schemas.openxmlformats.org/officeDocument/2006/relationships/hyperlink" Target="http://www.attachmenttraumanetwork.org/attachment-trauma/trauma-disrupts-attachment/" TargetMode="External"/><Relationship Id="rId97"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hyperlink" Target="http://www.attachmenttraumanetwork.org/myths/" TargetMode="Externa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4.svg"/><Relationship Id="rId11" Type="http://schemas.openxmlformats.org/officeDocument/2006/relationships/hyperlink" Target="https://www.youtube.com/watch?v=FrV9oO0BOtk&amp;t=1s" TargetMode="External"/><Relationship Id="rId24" Type="http://schemas.openxmlformats.org/officeDocument/2006/relationships/hyperlink" Target="https://www.youtube.com/watch?v=FrV9oO0BOtk&amp;t=1s" TargetMode="External"/><Relationship Id="rId32" Type="http://schemas.openxmlformats.org/officeDocument/2006/relationships/hyperlink" Target="https://www.youtube.com/watch?v=IMjpCQBH8zU" TargetMode="External"/><Relationship Id="rId37" Type="http://schemas.openxmlformats.org/officeDocument/2006/relationships/image" Target="media/image21.png"/><Relationship Id="rId40" Type="http://schemas.openxmlformats.org/officeDocument/2006/relationships/image" Target="media/image24.sv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svg"/><Relationship Id="rId66" Type="http://schemas.openxmlformats.org/officeDocument/2006/relationships/image" Target="media/image50.svg"/><Relationship Id="rId74" Type="http://schemas.openxmlformats.org/officeDocument/2006/relationships/image" Target="media/image58.svg"/><Relationship Id="rId79" Type="http://schemas.openxmlformats.org/officeDocument/2006/relationships/image" Target="media/image63.png"/><Relationship Id="rId87" Type="http://schemas.openxmlformats.org/officeDocument/2006/relationships/hyperlink" Target="https://www.teamtn.gov/dcs/divisions/training/t/cai/dcstrainingevaluation.html" TargetMode="External"/><Relationship Id="rId5" Type="http://schemas.openxmlformats.org/officeDocument/2006/relationships/settings" Target="settings.xml"/><Relationship Id="rId61" Type="http://schemas.openxmlformats.org/officeDocument/2006/relationships/image" Target="media/image45.png"/><Relationship Id="rId82" Type="http://schemas.openxmlformats.org/officeDocument/2006/relationships/image" Target="media/image66.svg"/><Relationship Id="rId90" Type="http://schemas.openxmlformats.org/officeDocument/2006/relationships/hyperlink" Target="http://www.attachmenttraumanetwork.org/understanding-attachment/" TargetMode="External"/><Relationship Id="rId95" Type="http://schemas.openxmlformats.org/officeDocument/2006/relationships/hyperlink" Target="https://myshrink.com/making-the-same-relationship-mistakes/" TargetMode="External"/><Relationship Id="rId19" Type="http://schemas.openxmlformats.org/officeDocument/2006/relationships/image" Target="media/image6.svg"/><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hyperlink" Target="https://www.youtube.com/watch?v=IMjpCQBH8zU" TargetMode="External"/><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svg"/><Relationship Id="rId56" Type="http://schemas.openxmlformats.org/officeDocument/2006/relationships/image" Target="media/image40.svg"/><Relationship Id="rId64" Type="http://schemas.openxmlformats.org/officeDocument/2006/relationships/image" Target="media/image48.svg"/><Relationship Id="rId69" Type="http://schemas.openxmlformats.org/officeDocument/2006/relationships/image" Target="media/image53.png"/><Relationship Id="rId77" Type="http://schemas.openxmlformats.org/officeDocument/2006/relationships/image" Target="media/image61.pn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6.svg"/><Relationship Id="rId80" Type="http://schemas.openxmlformats.org/officeDocument/2006/relationships/image" Target="media/image64.svg"/><Relationship Id="rId85" Type="http://schemas.openxmlformats.org/officeDocument/2006/relationships/image" Target="media/image69.png"/><Relationship Id="rId93" Type="http://schemas.openxmlformats.org/officeDocument/2006/relationships/hyperlink" Target="http://disinhibitedsocialengagementdisorder.com/controversies-regarding-reactive-attachment-disorder" TargetMode="External"/><Relationship Id="rId98" Type="http://schemas.openxmlformats.org/officeDocument/2006/relationships/footer" Target="footer1.xml"/><Relationship Id="rId3" Type="http://schemas.openxmlformats.org/officeDocument/2006/relationships/numbering" Target="numbering.xml"/><Relationship Id="rId12" Type="http://schemas.openxmlformats.org/officeDocument/2006/relationships/hyperlink" Target="https://www.youtube.com/watch?v=IMjpCQBH8zU" TargetMode="External"/><Relationship Id="rId17" Type="http://schemas.openxmlformats.org/officeDocument/2006/relationships/image" Target="media/image4.svg"/><Relationship Id="rId25" Type="http://schemas.openxmlformats.org/officeDocument/2006/relationships/image" Target="media/image11.png"/><Relationship Id="rId33" Type="http://schemas.openxmlformats.org/officeDocument/2006/relationships/image" Target="media/image17.png"/><Relationship Id="rId38" Type="http://schemas.openxmlformats.org/officeDocument/2006/relationships/image" Target="media/image22.svg"/><Relationship Id="rId46" Type="http://schemas.openxmlformats.org/officeDocument/2006/relationships/image" Target="media/image30.sv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7.png"/><Relationship Id="rId41" Type="http://schemas.openxmlformats.org/officeDocument/2006/relationships/image" Target="media/image25.png"/><Relationship Id="rId54" Type="http://schemas.openxmlformats.org/officeDocument/2006/relationships/image" Target="media/image38.svg"/><Relationship Id="rId62" Type="http://schemas.openxmlformats.org/officeDocument/2006/relationships/image" Target="media/image46.svg"/><Relationship Id="rId70" Type="http://schemas.openxmlformats.org/officeDocument/2006/relationships/image" Target="media/image54.sv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hyperlink" Target="https://www.allendale4kids.org/subpages/REStArTPrinciples5-2-12.pdf" TargetMode="External"/><Relationship Id="rId91" Type="http://schemas.openxmlformats.org/officeDocument/2006/relationships/hyperlink" Target="http://www.attachmenttraumanetwork.org/attachment-trauma/" TargetMode="External"/><Relationship Id="rId96" Type="http://schemas.openxmlformats.org/officeDocument/2006/relationships/hyperlink" Target="http://www.cirp.org/library/psych/vanderkolk/"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svg"/><Relationship Id="rId23" Type="http://schemas.openxmlformats.org/officeDocument/2006/relationships/image" Target="media/image10.svg"/><Relationship Id="rId28" Type="http://schemas.openxmlformats.org/officeDocument/2006/relationships/image" Target="media/image13.png"/><Relationship Id="rId36" Type="http://schemas.openxmlformats.org/officeDocument/2006/relationships/image" Target="media/image20.sv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hyperlink" Target="https://www.youtube.com/watch?v=IMjpCQBH8zU" TargetMode="External"/><Relationship Id="rId31" Type="http://schemas.openxmlformats.org/officeDocument/2006/relationships/image" Target="media/image16.svg"/><Relationship Id="rId44" Type="http://schemas.openxmlformats.org/officeDocument/2006/relationships/image" Target="media/image28.svg"/><Relationship Id="rId52" Type="http://schemas.openxmlformats.org/officeDocument/2006/relationships/image" Target="media/image36.svg"/><Relationship Id="rId60" Type="http://schemas.openxmlformats.org/officeDocument/2006/relationships/image" Target="media/image44.sv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svg"/><Relationship Id="rId81" Type="http://schemas.openxmlformats.org/officeDocument/2006/relationships/image" Target="media/image65.png"/><Relationship Id="rId86" Type="http://schemas.openxmlformats.org/officeDocument/2006/relationships/image" Target="media/image70.svg"/><Relationship Id="rId94" Type="http://schemas.openxmlformats.org/officeDocument/2006/relationships/hyperlink" Target="https://www.ncbi.nlm.nih.gov/pmc/articles/PMC3396357/" TargetMode="External"/><Relationship Id="rId99" Type="http://schemas.openxmlformats.org/officeDocument/2006/relationships/header" Target="header2.xml"/><Relationship Id="rId101" Type="http://schemas.openxmlformats.org/officeDocument/2006/relationships/theme" Target="theme/theme1.xml"/><Relationship Id="rId4" Type="http://schemas.openxmlformats.org/officeDocument/2006/relationships/styles" Target="styles.xml"/><Relationship Id="rId9" Type="http://schemas.openxmlformats.org/officeDocument/2006/relationships/hyperlink" Target="https://www.youtube.com/watch?v=FrV9oO0BOtk&amp;t=1s" TargetMode="External"/><Relationship Id="rId13" Type="http://schemas.openxmlformats.org/officeDocument/2006/relationships/hyperlink" Target="https://www.youtube.com/watch?v=FrV9oO0BOtk&amp;t=1s" TargetMode="External"/><Relationship Id="rId18" Type="http://schemas.openxmlformats.org/officeDocument/2006/relationships/image" Target="media/image5.png"/><Relationship Id="rId39" Type="http://schemas.openxmlformats.org/officeDocument/2006/relationships/image" Target="media/image23.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303030"/>
      </a:dk2>
      <a:lt2>
        <a:srgbClr val="DEDEE0"/>
      </a:lt2>
      <a:accent1>
        <a:srgbClr val="AD0101"/>
      </a:accent1>
      <a:accent2>
        <a:srgbClr val="726056"/>
      </a:accent2>
      <a:accent3>
        <a:srgbClr val="AC956E"/>
      </a:accent3>
      <a:accent4>
        <a:srgbClr val="808DA9"/>
      </a:accent4>
      <a:accent5>
        <a:srgbClr val="424E5B"/>
      </a:accent5>
      <a:accent6>
        <a:srgbClr val="730E00"/>
      </a:accent6>
      <a:hlink>
        <a:srgbClr val="D26900"/>
      </a:hlink>
      <a:folHlink>
        <a:srgbClr val="D8924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760070D-2544-48D4-A23F-20FF5F97A5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5695</Words>
  <Characters>32463</Characters>
  <Application>Microsoft Office Word</Application>
  <DocSecurity>0</DocSecurity>
  <Lines>270</Lines>
  <Paragraphs>76</Paragraphs>
  <ScaleCrop>false</ScaleCrop>
  <HeadingPairs>
    <vt:vector size="2" baseType="variant">
      <vt:variant>
        <vt:lpstr>Title</vt:lpstr>
      </vt:variant>
      <vt:variant>
        <vt:i4>1</vt:i4>
      </vt:variant>
    </vt:vector>
  </HeadingPairs>
  <TitlesOfParts>
    <vt:vector size="1" baseType="lpstr">
      <vt:lpstr>How to Protect Children from CyberbullyingFacilitaotr Guide</vt:lpstr>
    </vt:vector>
  </TitlesOfParts>
  <Company>Tennessee Department Of Children Services</Company>
  <LinksUpToDate>false</LinksUpToDate>
  <CharactersWithSpaces>38082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How to Protect Children from CyberbullyingFacilitaotr Guide</dc:title>
  <dc:subject>Facilitator Guide</dc:subject>
  <dc:creator>Andrea Nash</dc:creator>
  <cp:keywords/>
  <dc:description/>
  <cp:lastModifiedBy>Bethany Farmer</cp:lastModifiedBy>
  <cp:revision>3</cp:revision>
  <cp:lastPrinted>2017-12-04T12:57:00Z</cp:lastPrinted>
  <dcterms:created xsi:type="dcterms:W3CDTF">2023-04-05T14:28:00Z</dcterms:created>
  <dcterms:modified xsi:type="dcterms:W3CDTF">2023-04-05T14:28:00Z</dcterms:modified>
</cp:coreProperties>
</file>