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419DE" w14:textId="5CD23A34" w:rsidR="00C057BF" w:rsidRPr="00FF03E9" w:rsidRDefault="0037523B" w:rsidP="00FF03E9">
      <w:pPr>
        <w:jc w:val="center"/>
      </w:pPr>
      <w:r w:rsidRPr="0037523B">
        <w:rPr>
          <w:noProof/>
        </w:rPr>
        <w:drawing>
          <wp:inline distT="0" distB="0" distL="0" distR="0" wp14:anchorId="52544A53" wp14:editId="1C7CE2B5">
            <wp:extent cx="5816600" cy="2391698"/>
            <wp:effectExtent l="0" t="0" r="0" b="8890"/>
            <wp:docPr id="1028" name="Picture 4" descr="EEA and Norway Grants 2014-2021 | Sotsiaalministeerium">
              <a:extLst xmlns:a="http://schemas.openxmlformats.org/drawingml/2006/main">
                <a:ext uri="{FF2B5EF4-FFF2-40B4-BE49-F238E27FC236}">
                  <a16:creationId xmlns:a16="http://schemas.microsoft.com/office/drawing/2014/main" id="{2E33CA47-5F31-4476-80F0-AD103DC86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EEA and Norway Grants 2014-2021 | Sotsiaalministeerium">
                      <a:extLst>
                        <a:ext uri="{FF2B5EF4-FFF2-40B4-BE49-F238E27FC236}">
                          <a16:creationId xmlns:a16="http://schemas.microsoft.com/office/drawing/2014/main" id="{2E33CA47-5F31-4476-80F0-AD103DC86183}"/>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2934" cy="2394302"/>
                    </a:xfrm>
                    <a:prstGeom prst="rect">
                      <a:avLst/>
                    </a:prstGeom>
                    <a:noFill/>
                  </pic:spPr>
                </pic:pic>
              </a:graphicData>
            </a:graphic>
          </wp:inline>
        </w:drawing>
      </w:r>
    </w:p>
    <w:p w14:paraId="3AECA234" w14:textId="77777777" w:rsidR="00FF03E9" w:rsidRDefault="00FF03E9" w:rsidP="00FF03E9">
      <w:pPr>
        <w:spacing w:after="0"/>
        <w:ind w:right="-1"/>
        <w:rPr>
          <w:rFonts w:ascii="Arial" w:hAnsi="Arial" w:cs="Arial"/>
          <w:b/>
          <w:bCs/>
          <w:sz w:val="44"/>
          <w:szCs w:val="44"/>
          <w:lang w:val="en-GB"/>
        </w:rPr>
      </w:pPr>
    </w:p>
    <w:p w14:paraId="44EF6FF0" w14:textId="24ADCF0B" w:rsidR="00B8091E" w:rsidRDefault="00B8091E" w:rsidP="00B8091E">
      <w:pPr>
        <w:ind w:right="-1"/>
        <w:rPr>
          <w:rFonts w:ascii="Arial" w:hAnsi="Arial" w:cs="Arial"/>
          <w:b/>
          <w:bCs/>
          <w:sz w:val="44"/>
          <w:szCs w:val="44"/>
          <w:lang w:val="en-GB"/>
        </w:rPr>
      </w:pPr>
      <w:r w:rsidRPr="004F01BE">
        <w:rPr>
          <w:rFonts w:ascii="Arial" w:hAnsi="Arial" w:cs="Arial"/>
          <w:b/>
          <w:bCs/>
          <w:sz w:val="44"/>
          <w:szCs w:val="44"/>
          <w:lang w:val="en-GB"/>
        </w:rPr>
        <w:t>INTERCEPT</w:t>
      </w:r>
      <w:r>
        <w:rPr>
          <w:rFonts w:ascii="Arial" w:hAnsi="Arial" w:cs="Arial"/>
          <w:b/>
          <w:bCs/>
          <w:sz w:val="44"/>
          <w:szCs w:val="44"/>
          <w:lang w:val="en-GB"/>
        </w:rPr>
        <w:t xml:space="preserve"> </w:t>
      </w:r>
      <w:r w:rsidRPr="00B8091E">
        <w:rPr>
          <w:rFonts w:ascii="Arial" w:hAnsi="Arial" w:cs="Arial"/>
          <w:b/>
          <w:bCs/>
          <w:sz w:val="44"/>
          <w:szCs w:val="44"/>
          <w:lang w:val="en-GB"/>
        </w:rPr>
        <w:t>in a nutshell</w:t>
      </w:r>
    </w:p>
    <w:p w14:paraId="3C1E84E5" w14:textId="36BAD32D" w:rsidR="00861581" w:rsidRPr="00861581" w:rsidRDefault="00861581" w:rsidP="00861581">
      <w:pPr>
        <w:spacing w:after="0"/>
        <w:ind w:right="-1"/>
        <w:jc w:val="both"/>
        <w:rPr>
          <w:rFonts w:ascii="Arial" w:hAnsi="Arial" w:cs="Arial"/>
          <w:i/>
          <w:iCs/>
          <w:sz w:val="18"/>
          <w:szCs w:val="18"/>
          <w:lang w:val="en-US"/>
        </w:rPr>
      </w:pPr>
      <w:proofErr w:type="spellStart"/>
      <w:r>
        <w:rPr>
          <w:rFonts w:ascii="Arial" w:hAnsi="Arial" w:cs="Arial"/>
          <w:i/>
          <w:iCs/>
          <w:sz w:val="18"/>
          <w:szCs w:val="18"/>
          <w:lang w:val="en-US"/>
        </w:rPr>
        <w:t>m</w:t>
      </w:r>
      <w:r w:rsidRPr="00861581">
        <w:rPr>
          <w:rFonts w:ascii="Arial" w:hAnsi="Arial" w:cs="Arial"/>
          <w:i/>
          <w:iCs/>
          <w:sz w:val="18"/>
          <w:szCs w:val="18"/>
          <w:lang w:val="en-US"/>
        </w:rPr>
        <w:t>otIvating</w:t>
      </w:r>
      <w:proofErr w:type="spellEnd"/>
      <w:r w:rsidRPr="00861581">
        <w:rPr>
          <w:rFonts w:ascii="Arial" w:hAnsi="Arial" w:cs="Arial"/>
          <w:i/>
          <w:iCs/>
          <w:sz w:val="18"/>
          <w:szCs w:val="18"/>
          <w:lang w:val="en-US"/>
        </w:rPr>
        <w:t xml:space="preserve"> </w:t>
      </w:r>
      <w:proofErr w:type="spellStart"/>
      <w:r w:rsidRPr="00861581">
        <w:rPr>
          <w:rFonts w:ascii="Arial" w:hAnsi="Arial" w:cs="Arial"/>
          <w:i/>
          <w:iCs/>
          <w:sz w:val="18"/>
          <w:szCs w:val="18"/>
          <w:lang w:val="en-US"/>
        </w:rPr>
        <w:t>mobiliziNg</w:t>
      </w:r>
      <w:proofErr w:type="spellEnd"/>
      <w:r w:rsidRPr="00861581">
        <w:rPr>
          <w:rFonts w:ascii="Arial" w:hAnsi="Arial" w:cs="Arial"/>
          <w:i/>
          <w:iCs/>
          <w:sz w:val="18"/>
          <w:szCs w:val="18"/>
          <w:lang w:val="en-US"/>
        </w:rPr>
        <w:t xml:space="preserve"> </w:t>
      </w:r>
      <w:proofErr w:type="spellStart"/>
      <w:r w:rsidRPr="00861581">
        <w:rPr>
          <w:rFonts w:ascii="Arial" w:hAnsi="Arial" w:cs="Arial"/>
          <w:i/>
          <w:iCs/>
          <w:sz w:val="18"/>
          <w:szCs w:val="18"/>
          <w:lang w:val="en-US"/>
        </w:rPr>
        <w:t>supporTing</w:t>
      </w:r>
      <w:proofErr w:type="spellEnd"/>
      <w:r w:rsidRPr="00861581">
        <w:rPr>
          <w:rFonts w:ascii="Arial" w:hAnsi="Arial" w:cs="Arial"/>
          <w:i/>
          <w:iCs/>
          <w:sz w:val="18"/>
          <w:szCs w:val="18"/>
          <w:lang w:val="en-US"/>
        </w:rPr>
        <w:t xml:space="preserve"> </w:t>
      </w:r>
      <w:proofErr w:type="spellStart"/>
      <w:r w:rsidRPr="00861581">
        <w:rPr>
          <w:rFonts w:ascii="Arial" w:hAnsi="Arial" w:cs="Arial"/>
          <w:i/>
          <w:iCs/>
          <w:sz w:val="18"/>
          <w:szCs w:val="18"/>
          <w:lang w:val="en-US"/>
        </w:rPr>
        <w:t>nEets</w:t>
      </w:r>
      <w:proofErr w:type="spellEnd"/>
      <w:r w:rsidRPr="00861581">
        <w:rPr>
          <w:rFonts w:ascii="Arial" w:hAnsi="Arial" w:cs="Arial"/>
          <w:i/>
          <w:iCs/>
          <w:sz w:val="18"/>
          <w:szCs w:val="18"/>
          <w:lang w:val="en-US"/>
        </w:rPr>
        <w:t xml:space="preserve"> </w:t>
      </w:r>
      <w:proofErr w:type="spellStart"/>
      <w:r w:rsidRPr="00861581">
        <w:rPr>
          <w:rFonts w:ascii="Arial" w:hAnsi="Arial" w:cs="Arial"/>
          <w:i/>
          <w:iCs/>
          <w:sz w:val="18"/>
          <w:szCs w:val="18"/>
          <w:lang w:val="en-US"/>
        </w:rPr>
        <w:t>gReen</w:t>
      </w:r>
      <w:proofErr w:type="spellEnd"/>
      <w:r w:rsidRPr="00861581">
        <w:rPr>
          <w:rFonts w:ascii="Arial" w:hAnsi="Arial" w:cs="Arial"/>
          <w:i/>
          <w:iCs/>
          <w:sz w:val="18"/>
          <w:szCs w:val="18"/>
          <w:lang w:val="en-US"/>
        </w:rPr>
        <w:t xml:space="preserve"> </w:t>
      </w:r>
      <w:proofErr w:type="spellStart"/>
      <w:r w:rsidRPr="00861581">
        <w:rPr>
          <w:rFonts w:ascii="Arial" w:hAnsi="Arial" w:cs="Arial"/>
          <w:i/>
          <w:iCs/>
          <w:sz w:val="18"/>
          <w:szCs w:val="18"/>
          <w:lang w:val="en-US"/>
        </w:rPr>
        <w:t>CarEer</w:t>
      </w:r>
      <w:proofErr w:type="spellEnd"/>
      <w:r w:rsidRPr="00861581">
        <w:rPr>
          <w:rFonts w:ascii="Arial" w:hAnsi="Arial" w:cs="Arial"/>
          <w:i/>
          <w:iCs/>
          <w:sz w:val="18"/>
          <w:szCs w:val="18"/>
          <w:lang w:val="en-US"/>
        </w:rPr>
        <w:t xml:space="preserve"> </w:t>
      </w:r>
      <w:proofErr w:type="spellStart"/>
      <w:r w:rsidRPr="00861581">
        <w:rPr>
          <w:rFonts w:ascii="Arial" w:hAnsi="Arial" w:cs="Arial"/>
          <w:i/>
          <w:iCs/>
          <w:sz w:val="18"/>
          <w:szCs w:val="18"/>
          <w:lang w:val="en-US"/>
        </w:rPr>
        <w:t>PaThway</w:t>
      </w:r>
      <w:proofErr w:type="spellEnd"/>
    </w:p>
    <w:p w14:paraId="2B55DDD3" w14:textId="4D4FA1BA" w:rsidR="00B8091E" w:rsidRPr="00A97A9A" w:rsidRDefault="00B8091E" w:rsidP="00B8091E">
      <w:pPr>
        <w:spacing w:after="0"/>
        <w:ind w:right="-1"/>
        <w:jc w:val="both"/>
        <w:rPr>
          <w:rFonts w:ascii="Arial" w:hAnsi="Arial" w:cs="Arial"/>
          <w:i/>
          <w:iCs/>
          <w:sz w:val="18"/>
          <w:szCs w:val="18"/>
          <w:lang w:val="en-GB"/>
        </w:rPr>
      </w:pPr>
      <w:r w:rsidRPr="00A97A9A">
        <w:rPr>
          <w:rFonts w:ascii="Arial" w:hAnsi="Arial" w:cs="Arial"/>
          <w:i/>
          <w:iCs/>
          <w:sz w:val="18"/>
          <w:szCs w:val="18"/>
          <w:lang w:val="en-US"/>
        </w:rPr>
        <w:t>Call: Unlocking Youth Potential</w:t>
      </w:r>
    </w:p>
    <w:p w14:paraId="182BB26F" w14:textId="77777777" w:rsidR="00B8091E" w:rsidRPr="00A97A9A" w:rsidRDefault="00B8091E" w:rsidP="00B8091E">
      <w:pPr>
        <w:spacing w:after="0"/>
        <w:ind w:right="-1"/>
        <w:jc w:val="both"/>
        <w:rPr>
          <w:rFonts w:ascii="Arial" w:hAnsi="Arial" w:cs="Arial"/>
          <w:i/>
          <w:iCs/>
          <w:sz w:val="18"/>
          <w:szCs w:val="18"/>
          <w:lang w:val="en-GB"/>
        </w:rPr>
      </w:pPr>
      <w:r w:rsidRPr="00A97A9A">
        <w:rPr>
          <w:rFonts w:ascii="Arial" w:hAnsi="Arial" w:cs="Arial"/>
          <w:i/>
          <w:iCs/>
          <w:sz w:val="18"/>
          <w:szCs w:val="18"/>
          <w:lang w:val="en-US"/>
        </w:rPr>
        <w:t>Project No. 2020-1-0033</w:t>
      </w:r>
    </w:p>
    <w:p w14:paraId="5F690A70" w14:textId="77777777" w:rsidR="00B8091E" w:rsidRPr="00A97A9A" w:rsidRDefault="00B8091E" w:rsidP="00B8091E">
      <w:pPr>
        <w:spacing w:after="0"/>
        <w:ind w:right="-1"/>
        <w:jc w:val="both"/>
        <w:rPr>
          <w:rFonts w:ascii="Arial" w:hAnsi="Arial" w:cs="Arial"/>
          <w:i/>
          <w:iCs/>
          <w:sz w:val="18"/>
          <w:szCs w:val="18"/>
          <w:lang w:val="en-GB"/>
        </w:rPr>
      </w:pPr>
      <w:r w:rsidRPr="00A97A9A">
        <w:rPr>
          <w:rFonts w:ascii="Arial" w:hAnsi="Arial" w:cs="Arial"/>
          <w:i/>
          <w:iCs/>
          <w:sz w:val="18"/>
          <w:szCs w:val="18"/>
          <w:lang w:val="en-US"/>
        </w:rPr>
        <w:t xml:space="preserve">Lead partner: </w:t>
      </w:r>
      <w:proofErr w:type="spellStart"/>
      <w:r w:rsidRPr="00A97A9A">
        <w:rPr>
          <w:rFonts w:ascii="Arial" w:hAnsi="Arial" w:cs="Arial"/>
          <w:i/>
          <w:iCs/>
          <w:sz w:val="18"/>
          <w:szCs w:val="18"/>
          <w:lang w:val="en-US"/>
        </w:rPr>
        <w:t>Jobsplus</w:t>
      </w:r>
      <w:proofErr w:type="spellEnd"/>
    </w:p>
    <w:p w14:paraId="5BC25AC7" w14:textId="77777777" w:rsidR="00B8091E" w:rsidRPr="00A97A9A" w:rsidRDefault="00B8091E" w:rsidP="00B8091E">
      <w:pPr>
        <w:spacing w:after="0"/>
        <w:ind w:right="-1"/>
        <w:jc w:val="both"/>
        <w:rPr>
          <w:rFonts w:ascii="Arial" w:hAnsi="Arial" w:cs="Arial"/>
          <w:i/>
          <w:iCs/>
          <w:sz w:val="18"/>
          <w:szCs w:val="18"/>
          <w:lang w:val="en-GB"/>
        </w:rPr>
      </w:pPr>
      <w:r w:rsidRPr="00A97A9A">
        <w:rPr>
          <w:rFonts w:ascii="Arial" w:hAnsi="Arial" w:cs="Arial"/>
          <w:i/>
          <w:iCs/>
          <w:sz w:val="18"/>
          <w:szCs w:val="18"/>
          <w:lang w:val="en-US"/>
        </w:rPr>
        <w:t>Duration: 29 months</w:t>
      </w:r>
    </w:p>
    <w:p w14:paraId="4A217A4E" w14:textId="2368FDE7" w:rsidR="00B8091E" w:rsidRDefault="00B8091E" w:rsidP="00B8091E">
      <w:pPr>
        <w:spacing w:after="0"/>
        <w:ind w:right="-1"/>
        <w:jc w:val="both"/>
        <w:rPr>
          <w:rFonts w:ascii="Arial" w:hAnsi="Arial" w:cs="Arial"/>
          <w:i/>
          <w:iCs/>
          <w:sz w:val="18"/>
          <w:szCs w:val="18"/>
          <w:lang w:val="en-US"/>
        </w:rPr>
      </w:pPr>
      <w:r w:rsidRPr="00A97A9A">
        <w:rPr>
          <w:rFonts w:ascii="Arial" w:hAnsi="Arial" w:cs="Arial"/>
          <w:i/>
          <w:iCs/>
          <w:sz w:val="18"/>
          <w:szCs w:val="18"/>
          <w:lang w:val="en-US"/>
        </w:rPr>
        <w:t xml:space="preserve">Budget: </w:t>
      </w:r>
      <w:r w:rsidR="0011617C">
        <w:rPr>
          <w:rFonts w:ascii="Arial" w:hAnsi="Arial" w:cs="Arial"/>
          <w:i/>
          <w:iCs/>
          <w:sz w:val="18"/>
          <w:szCs w:val="18"/>
          <w:lang w:val="en-US"/>
        </w:rPr>
        <w:t xml:space="preserve">€ </w:t>
      </w:r>
      <w:r w:rsidRPr="00A97A9A">
        <w:rPr>
          <w:rFonts w:ascii="Arial" w:hAnsi="Arial" w:cs="Arial"/>
          <w:i/>
          <w:iCs/>
          <w:sz w:val="18"/>
          <w:szCs w:val="18"/>
          <w:lang w:val="en-US"/>
        </w:rPr>
        <w:t>2</w:t>
      </w:r>
      <w:r w:rsidR="00055FED">
        <w:rPr>
          <w:rFonts w:ascii="Arial" w:hAnsi="Arial" w:cs="Arial"/>
          <w:i/>
          <w:iCs/>
          <w:sz w:val="18"/>
          <w:szCs w:val="18"/>
          <w:lang w:val="en-US"/>
        </w:rPr>
        <w:t>.</w:t>
      </w:r>
      <w:r w:rsidRPr="00A97A9A">
        <w:rPr>
          <w:rFonts w:ascii="Arial" w:hAnsi="Arial" w:cs="Arial"/>
          <w:i/>
          <w:iCs/>
          <w:sz w:val="18"/>
          <w:szCs w:val="18"/>
          <w:lang w:val="en-US"/>
        </w:rPr>
        <w:t>18M</w:t>
      </w:r>
    </w:p>
    <w:p w14:paraId="36E4E97A" w14:textId="77777777" w:rsidR="00B9716C" w:rsidRDefault="00B9716C" w:rsidP="00B8091E">
      <w:pPr>
        <w:spacing w:after="0"/>
        <w:ind w:right="-1"/>
        <w:jc w:val="both"/>
        <w:rPr>
          <w:rFonts w:ascii="Arial" w:hAnsi="Arial" w:cs="Arial"/>
          <w:i/>
          <w:iCs/>
          <w:sz w:val="18"/>
          <w:szCs w:val="18"/>
          <w:lang w:val="en-US"/>
        </w:rPr>
      </w:pPr>
    </w:p>
    <w:p w14:paraId="1901DA38" w14:textId="021691D2" w:rsidR="00230FD1" w:rsidRPr="00A97A9A" w:rsidRDefault="00230FD1" w:rsidP="00B8091E">
      <w:pPr>
        <w:spacing w:after="0"/>
        <w:ind w:right="-1"/>
        <w:jc w:val="both"/>
        <w:rPr>
          <w:rFonts w:ascii="Arial" w:hAnsi="Arial" w:cs="Arial"/>
          <w:i/>
          <w:iCs/>
          <w:sz w:val="18"/>
          <w:szCs w:val="18"/>
          <w:lang w:val="en-GB"/>
        </w:rPr>
      </w:pPr>
      <w:r>
        <w:rPr>
          <w:rFonts w:ascii="Arial" w:hAnsi="Arial" w:cs="Arial"/>
          <w:i/>
          <w:iCs/>
          <w:sz w:val="18"/>
          <w:szCs w:val="18"/>
          <w:lang w:val="en-US"/>
        </w:rPr>
        <w:t>Implemented by:</w:t>
      </w:r>
    </w:p>
    <w:p w14:paraId="34D5C473" w14:textId="5684FE39" w:rsidR="00B8091E" w:rsidRDefault="00230FD1" w:rsidP="00B8091E">
      <w:pPr>
        <w:ind w:right="-1"/>
        <w:rPr>
          <w:rFonts w:ascii="Arial" w:hAnsi="Arial" w:cs="Arial"/>
          <w:b/>
          <w:bCs/>
          <w:sz w:val="44"/>
          <w:szCs w:val="44"/>
          <w:lang w:val="en-GB"/>
        </w:rPr>
      </w:pPr>
      <w:r w:rsidRPr="00230FD1">
        <w:rPr>
          <w:rFonts w:ascii="Arial" w:hAnsi="Arial" w:cs="Arial"/>
          <w:b/>
          <w:bCs/>
          <w:noProof/>
          <w:sz w:val="44"/>
          <w:szCs w:val="44"/>
        </w:rPr>
        <w:drawing>
          <wp:inline distT="0" distB="0" distL="0" distR="0" wp14:anchorId="4719AD8B" wp14:editId="408885C1">
            <wp:extent cx="6120130" cy="469900"/>
            <wp:effectExtent l="0" t="0" r="0" b="6350"/>
            <wp:docPr id="42" name="Immagine 41">
              <a:extLst xmlns:a="http://schemas.openxmlformats.org/drawingml/2006/main">
                <a:ext uri="{FF2B5EF4-FFF2-40B4-BE49-F238E27FC236}">
                  <a16:creationId xmlns:a16="http://schemas.microsoft.com/office/drawing/2014/main" id="{E86DB8E5-81CA-4E58-9A90-A4237D3C79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1">
                      <a:extLst>
                        <a:ext uri="{FF2B5EF4-FFF2-40B4-BE49-F238E27FC236}">
                          <a16:creationId xmlns:a16="http://schemas.microsoft.com/office/drawing/2014/main" id="{E86DB8E5-81CA-4E58-9A90-A4237D3C7997}"/>
                        </a:ext>
                      </a:extLst>
                    </pic:cNvPr>
                    <pic:cNvPicPr>
                      <a:picLocks noChangeAspect="1"/>
                    </pic:cNvPicPr>
                  </pic:nvPicPr>
                  <pic:blipFill rotWithShape="1">
                    <a:blip r:embed="rId7"/>
                    <a:srcRect l="10366" t="90845" r="10055" b="1188"/>
                    <a:stretch/>
                  </pic:blipFill>
                  <pic:spPr>
                    <a:xfrm>
                      <a:off x="0" y="0"/>
                      <a:ext cx="6120130" cy="469900"/>
                    </a:xfrm>
                    <a:prstGeom prst="rect">
                      <a:avLst/>
                    </a:prstGeom>
                  </pic:spPr>
                </pic:pic>
              </a:graphicData>
            </a:graphic>
          </wp:inline>
        </w:drawing>
      </w:r>
    </w:p>
    <w:p w14:paraId="2CE6856C" w14:textId="77777777" w:rsidR="00230FD1" w:rsidRDefault="00230FD1" w:rsidP="00B8091E">
      <w:pPr>
        <w:ind w:right="-1"/>
        <w:rPr>
          <w:rFonts w:ascii="Arial" w:hAnsi="Arial" w:cs="Arial"/>
          <w:b/>
          <w:bCs/>
          <w:sz w:val="44"/>
          <w:szCs w:val="44"/>
          <w:lang w:val="en-GB"/>
        </w:rPr>
      </w:pPr>
    </w:p>
    <w:p w14:paraId="444738C1" w14:textId="5D915E96" w:rsidR="0037523B" w:rsidRPr="004F01BE" w:rsidRDefault="00B8091E" w:rsidP="00B8091E">
      <w:pPr>
        <w:ind w:right="-1"/>
        <w:rPr>
          <w:rFonts w:ascii="Arial" w:hAnsi="Arial" w:cs="Arial"/>
          <w:b/>
          <w:bCs/>
          <w:sz w:val="44"/>
          <w:szCs w:val="44"/>
          <w:lang w:val="en-GB"/>
        </w:rPr>
      </w:pPr>
      <w:r>
        <w:rPr>
          <w:rFonts w:ascii="Arial" w:hAnsi="Arial" w:cs="Arial"/>
          <w:b/>
          <w:bCs/>
          <w:sz w:val="44"/>
          <w:szCs w:val="44"/>
          <w:lang w:val="en-GB"/>
        </w:rPr>
        <w:t>E</w:t>
      </w:r>
      <w:r w:rsidR="0037523B" w:rsidRPr="004F01BE">
        <w:rPr>
          <w:rFonts w:ascii="Arial" w:hAnsi="Arial" w:cs="Arial"/>
          <w:b/>
          <w:bCs/>
          <w:sz w:val="44"/>
          <w:szCs w:val="44"/>
          <w:lang w:val="en-GB"/>
        </w:rPr>
        <w:t>mpowering a green and sustainable future!</w:t>
      </w:r>
    </w:p>
    <w:p w14:paraId="546741FE" w14:textId="185BA264" w:rsidR="00E47FA0" w:rsidRDefault="0037523B" w:rsidP="0037523B">
      <w:pPr>
        <w:ind w:right="-1"/>
        <w:jc w:val="both"/>
        <w:rPr>
          <w:rFonts w:ascii="Arial" w:hAnsi="Arial" w:cs="Arial"/>
          <w:sz w:val="18"/>
          <w:szCs w:val="18"/>
          <w:lang w:val="en-GB"/>
        </w:rPr>
      </w:pPr>
      <w:r w:rsidRPr="007B73FE">
        <w:rPr>
          <w:rFonts w:ascii="Arial" w:hAnsi="Arial" w:cs="Arial"/>
          <w:sz w:val="18"/>
          <w:szCs w:val="18"/>
          <w:lang w:val="en-GB"/>
        </w:rPr>
        <w:t xml:space="preserve">Today's </w:t>
      </w:r>
      <w:r w:rsidRPr="005852CF">
        <w:rPr>
          <w:rFonts w:ascii="Arial" w:hAnsi="Arial" w:cs="Arial"/>
          <w:b/>
          <w:bCs/>
          <w:sz w:val="18"/>
          <w:szCs w:val="18"/>
          <w:lang w:val="en-GB"/>
        </w:rPr>
        <w:t>young generation</w:t>
      </w:r>
      <w:r w:rsidRPr="007B73FE">
        <w:rPr>
          <w:rFonts w:ascii="Arial" w:hAnsi="Arial" w:cs="Arial"/>
          <w:sz w:val="18"/>
          <w:szCs w:val="18"/>
          <w:lang w:val="en-GB"/>
        </w:rPr>
        <w:t xml:space="preserve"> will </w:t>
      </w:r>
      <w:r>
        <w:rPr>
          <w:rFonts w:ascii="Arial" w:hAnsi="Arial" w:cs="Arial"/>
          <w:sz w:val="18"/>
          <w:szCs w:val="18"/>
          <w:lang w:val="en-GB"/>
        </w:rPr>
        <w:t>undoubtfully</w:t>
      </w:r>
      <w:r w:rsidRPr="007B73FE">
        <w:rPr>
          <w:rFonts w:ascii="Arial" w:hAnsi="Arial" w:cs="Arial"/>
          <w:sz w:val="18"/>
          <w:szCs w:val="18"/>
          <w:lang w:val="en-GB"/>
        </w:rPr>
        <w:t xml:space="preserve"> be most affected by </w:t>
      </w:r>
      <w:r w:rsidRPr="005852CF">
        <w:rPr>
          <w:rFonts w:ascii="Arial" w:hAnsi="Arial" w:cs="Arial"/>
          <w:b/>
          <w:bCs/>
          <w:sz w:val="18"/>
          <w:szCs w:val="18"/>
          <w:lang w:val="en-GB"/>
        </w:rPr>
        <w:t>global climate change</w:t>
      </w:r>
      <w:r>
        <w:rPr>
          <w:rFonts w:ascii="Arial" w:hAnsi="Arial" w:cs="Arial"/>
          <w:sz w:val="18"/>
          <w:szCs w:val="18"/>
          <w:lang w:val="en-GB"/>
        </w:rPr>
        <w:t xml:space="preserve">. </w:t>
      </w:r>
    </w:p>
    <w:p w14:paraId="78FAF617" w14:textId="77777777" w:rsidR="00C057BF" w:rsidRDefault="0037523B" w:rsidP="0037523B">
      <w:pPr>
        <w:ind w:right="-1"/>
        <w:jc w:val="both"/>
        <w:rPr>
          <w:rFonts w:ascii="Arial" w:hAnsi="Arial" w:cs="Arial"/>
          <w:sz w:val="18"/>
          <w:szCs w:val="18"/>
          <w:lang w:val="en-GB"/>
        </w:rPr>
      </w:pPr>
      <w:r w:rsidRPr="003A3FF2">
        <w:rPr>
          <w:rFonts w:ascii="Arial" w:hAnsi="Arial" w:cs="Arial"/>
          <w:sz w:val="18"/>
          <w:szCs w:val="18"/>
          <w:lang w:val="en-GB"/>
        </w:rPr>
        <w:t xml:space="preserve">In this context, resorting to investments in a </w:t>
      </w:r>
      <w:r w:rsidRPr="005852CF">
        <w:rPr>
          <w:rFonts w:ascii="Arial" w:hAnsi="Arial" w:cs="Arial"/>
          <w:b/>
          <w:bCs/>
          <w:sz w:val="18"/>
          <w:szCs w:val="18"/>
          <w:lang w:val="en-GB"/>
        </w:rPr>
        <w:t>green economy</w:t>
      </w:r>
      <w:r w:rsidRPr="003A3FF2">
        <w:rPr>
          <w:rFonts w:ascii="Arial" w:hAnsi="Arial" w:cs="Arial"/>
          <w:sz w:val="18"/>
          <w:szCs w:val="18"/>
          <w:lang w:val="en-GB"/>
        </w:rPr>
        <w:t xml:space="preserve"> can help secure a just and </w:t>
      </w:r>
      <w:r w:rsidRPr="005852CF">
        <w:rPr>
          <w:rFonts w:ascii="Arial" w:hAnsi="Arial" w:cs="Arial"/>
          <w:b/>
          <w:bCs/>
          <w:sz w:val="18"/>
          <w:szCs w:val="18"/>
          <w:lang w:val="en-GB"/>
        </w:rPr>
        <w:t>equitable future</w:t>
      </w:r>
      <w:r w:rsidRPr="003A3FF2">
        <w:rPr>
          <w:rFonts w:ascii="Arial" w:hAnsi="Arial" w:cs="Arial"/>
          <w:sz w:val="18"/>
          <w:szCs w:val="18"/>
          <w:lang w:val="en-GB"/>
        </w:rPr>
        <w:t xml:space="preserve"> that improves people’s lives through the advancement of</w:t>
      </w:r>
      <w:r>
        <w:rPr>
          <w:rFonts w:ascii="Arial" w:hAnsi="Arial" w:cs="Arial"/>
          <w:sz w:val="18"/>
          <w:szCs w:val="18"/>
          <w:lang w:val="en-GB"/>
        </w:rPr>
        <w:t xml:space="preserve"> </w:t>
      </w:r>
      <w:r w:rsidRPr="003A3FF2">
        <w:rPr>
          <w:rFonts w:ascii="Arial" w:hAnsi="Arial" w:cs="Arial"/>
          <w:sz w:val="18"/>
          <w:szCs w:val="18"/>
          <w:lang w:val="en-GB"/>
        </w:rPr>
        <w:t>environmental and social well-being.</w:t>
      </w:r>
      <w:r>
        <w:rPr>
          <w:rFonts w:ascii="Arial" w:hAnsi="Arial" w:cs="Arial"/>
          <w:sz w:val="18"/>
          <w:szCs w:val="18"/>
          <w:lang w:val="en-GB"/>
        </w:rPr>
        <w:t xml:space="preserve"> </w:t>
      </w:r>
    </w:p>
    <w:p w14:paraId="22A8A4CB" w14:textId="1D91AF33" w:rsidR="0037523B" w:rsidRDefault="0037523B" w:rsidP="0037523B">
      <w:pPr>
        <w:ind w:right="-1"/>
        <w:jc w:val="both"/>
        <w:rPr>
          <w:rFonts w:ascii="Arial" w:hAnsi="Arial" w:cs="Arial"/>
          <w:sz w:val="18"/>
          <w:szCs w:val="18"/>
          <w:lang w:val="en-GB"/>
        </w:rPr>
      </w:pPr>
      <w:r w:rsidRPr="003A3FF2">
        <w:rPr>
          <w:rFonts w:ascii="Arial" w:hAnsi="Arial" w:cs="Arial"/>
          <w:sz w:val="18"/>
          <w:szCs w:val="18"/>
          <w:lang w:val="en-GB"/>
        </w:rPr>
        <w:t xml:space="preserve">To ensure that such </w:t>
      </w:r>
      <w:r w:rsidRPr="005852CF">
        <w:rPr>
          <w:rFonts w:ascii="Arial" w:hAnsi="Arial" w:cs="Arial"/>
          <w:b/>
          <w:bCs/>
          <w:sz w:val="18"/>
          <w:szCs w:val="18"/>
          <w:lang w:val="en-GB"/>
        </w:rPr>
        <w:t>transformation is inclusive and sustainable</w:t>
      </w:r>
      <w:r w:rsidRPr="003A3FF2">
        <w:rPr>
          <w:rFonts w:ascii="Arial" w:hAnsi="Arial" w:cs="Arial"/>
          <w:sz w:val="18"/>
          <w:szCs w:val="18"/>
          <w:lang w:val="en-GB"/>
        </w:rPr>
        <w:t>, policy should create solutions which also increase the participation of vulnerable groups</w:t>
      </w:r>
      <w:r>
        <w:rPr>
          <w:rFonts w:ascii="Arial" w:hAnsi="Arial" w:cs="Arial"/>
          <w:sz w:val="18"/>
          <w:szCs w:val="18"/>
          <w:lang w:val="en-GB"/>
        </w:rPr>
        <w:t xml:space="preserve">, like young people who are </w:t>
      </w:r>
      <w:r w:rsidRPr="002324B9">
        <w:rPr>
          <w:rFonts w:ascii="Arial" w:hAnsi="Arial" w:cs="Arial"/>
          <w:sz w:val="18"/>
          <w:szCs w:val="18"/>
          <w:lang w:val="en-GB"/>
        </w:rPr>
        <w:t>Not in Education, Employment or Training</w:t>
      </w:r>
      <w:r>
        <w:rPr>
          <w:rFonts w:ascii="Arial" w:hAnsi="Arial" w:cs="Arial"/>
          <w:sz w:val="18"/>
          <w:szCs w:val="18"/>
          <w:lang w:val="en-GB"/>
        </w:rPr>
        <w:t xml:space="preserve"> (NEETs). </w:t>
      </w:r>
    </w:p>
    <w:p w14:paraId="3AC6B911" w14:textId="77777777" w:rsidR="0037523B" w:rsidRDefault="0037523B" w:rsidP="0037523B">
      <w:pPr>
        <w:ind w:right="-1"/>
        <w:jc w:val="both"/>
        <w:rPr>
          <w:rFonts w:ascii="Arial" w:hAnsi="Arial" w:cs="Arial"/>
          <w:sz w:val="18"/>
          <w:szCs w:val="18"/>
          <w:lang w:val="en-GB"/>
        </w:rPr>
      </w:pPr>
      <w:r>
        <w:rPr>
          <w:rFonts w:ascii="Arial" w:hAnsi="Arial" w:cs="Arial"/>
          <w:sz w:val="18"/>
          <w:szCs w:val="18"/>
          <w:lang w:val="en-GB"/>
        </w:rPr>
        <w:t xml:space="preserve">Supporting </w:t>
      </w:r>
      <w:r w:rsidRPr="005852CF">
        <w:rPr>
          <w:rFonts w:ascii="Arial" w:hAnsi="Arial" w:cs="Arial"/>
          <w:b/>
          <w:bCs/>
          <w:sz w:val="18"/>
          <w:szCs w:val="18"/>
          <w:lang w:val="en-GB"/>
        </w:rPr>
        <w:t>NEETs</w:t>
      </w:r>
      <w:r w:rsidRPr="00F65ACC">
        <w:rPr>
          <w:rFonts w:ascii="Arial" w:hAnsi="Arial" w:cs="Arial"/>
          <w:sz w:val="18"/>
          <w:szCs w:val="18"/>
          <w:lang w:val="en-GB"/>
        </w:rPr>
        <w:t xml:space="preserve"> to gain the necessary skills</w:t>
      </w:r>
      <w:r>
        <w:rPr>
          <w:rFonts w:ascii="Arial" w:hAnsi="Arial" w:cs="Arial"/>
          <w:sz w:val="18"/>
          <w:szCs w:val="18"/>
          <w:lang w:val="en-GB"/>
        </w:rPr>
        <w:t xml:space="preserve"> </w:t>
      </w:r>
      <w:r w:rsidRPr="00F65ACC">
        <w:rPr>
          <w:rFonts w:ascii="Arial" w:hAnsi="Arial" w:cs="Arial"/>
          <w:sz w:val="18"/>
          <w:szCs w:val="18"/>
          <w:lang w:val="en-GB"/>
        </w:rPr>
        <w:t xml:space="preserve">and work experience to </w:t>
      </w:r>
      <w:r w:rsidRPr="005852CF">
        <w:rPr>
          <w:rFonts w:ascii="Arial" w:hAnsi="Arial" w:cs="Arial"/>
          <w:b/>
          <w:bCs/>
          <w:sz w:val="18"/>
          <w:szCs w:val="18"/>
          <w:lang w:val="en-GB"/>
        </w:rPr>
        <w:t>access jobs in the green sector</w:t>
      </w:r>
      <w:r w:rsidRPr="00F65ACC">
        <w:rPr>
          <w:rFonts w:ascii="Arial" w:hAnsi="Arial" w:cs="Arial"/>
          <w:sz w:val="18"/>
          <w:szCs w:val="18"/>
          <w:lang w:val="en-GB"/>
        </w:rPr>
        <w:t xml:space="preserve"> is</w:t>
      </w:r>
      <w:r>
        <w:rPr>
          <w:rFonts w:ascii="Arial" w:hAnsi="Arial" w:cs="Arial"/>
          <w:sz w:val="18"/>
          <w:szCs w:val="18"/>
          <w:lang w:val="en-GB"/>
        </w:rPr>
        <w:t xml:space="preserve"> </w:t>
      </w:r>
      <w:r w:rsidRPr="00F65ACC">
        <w:rPr>
          <w:rFonts w:ascii="Arial" w:hAnsi="Arial" w:cs="Arial"/>
          <w:sz w:val="18"/>
          <w:szCs w:val="18"/>
          <w:lang w:val="en-GB"/>
        </w:rPr>
        <w:t>an investment with high potential return and a promising</w:t>
      </w:r>
      <w:r>
        <w:rPr>
          <w:rFonts w:ascii="Arial" w:hAnsi="Arial" w:cs="Arial"/>
          <w:sz w:val="18"/>
          <w:szCs w:val="18"/>
          <w:lang w:val="en-GB"/>
        </w:rPr>
        <w:t xml:space="preserve"> </w:t>
      </w:r>
      <w:r w:rsidRPr="00F65ACC">
        <w:rPr>
          <w:rFonts w:ascii="Arial" w:hAnsi="Arial" w:cs="Arial"/>
          <w:sz w:val="18"/>
          <w:szCs w:val="18"/>
          <w:lang w:val="en-GB"/>
        </w:rPr>
        <w:t>tool for social inclusion.</w:t>
      </w:r>
    </w:p>
    <w:p w14:paraId="334E8ABD" w14:textId="77777777" w:rsidR="00B8091E" w:rsidRDefault="00B8091E" w:rsidP="0037523B">
      <w:pPr>
        <w:ind w:right="-1"/>
        <w:jc w:val="both"/>
        <w:rPr>
          <w:rFonts w:ascii="Arial" w:hAnsi="Arial" w:cs="Arial"/>
          <w:b/>
          <w:bCs/>
          <w:sz w:val="44"/>
          <w:szCs w:val="44"/>
          <w:lang w:val="en-GB"/>
        </w:rPr>
      </w:pPr>
    </w:p>
    <w:p w14:paraId="74B6994A" w14:textId="10DE1815" w:rsidR="0037523B" w:rsidRPr="004F01BE" w:rsidRDefault="0037523B" w:rsidP="0037523B">
      <w:pPr>
        <w:ind w:right="-1"/>
        <w:jc w:val="both"/>
        <w:rPr>
          <w:rFonts w:ascii="Arial" w:hAnsi="Arial" w:cs="Arial"/>
          <w:b/>
          <w:bCs/>
          <w:sz w:val="44"/>
          <w:szCs w:val="44"/>
          <w:lang w:val="en-GB"/>
        </w:rPr>
      </w:pPr>
      <w:r w:rsidRPr="004F01BE">
        <w:rPr>
          <w:rFonts w:ascii="Arial" w:hAnsi="Arial" w:cs="Arial"/>
          <w:b/>
          <w:bCs/>
          <w:sz w:val="44"/>
          <w:szCs w:val="44"/>
          <w:lang w:val="en-GB"/>
        </w:rPr>
        <w:t>What is the INTERCEPT project?</w:t>
      </w:r>
    </w:p>
    <w:p w14:paraId="1C239D1A" w14:textId="77777777" w:rsidR="0037523B" w:rsidRDefault="0037523B" w:rsidP="0037523B">
      <w:pPr>
        <w:ind w:right="-1"/>
        <w:jc w:val="both"/>
        <w:rPr>
          <w:rFonts w:ascii="Arial" w:hAnsi="Arial" w:cs="Arial"/>
          <w:sz w:val="18"/>
          <w:szCs w:val="18"/>
          <w:lang w:val="en-GB"/>
        </w:rPr>
      </w:pPr>
      <w:r w:rsidRPr="00550947">
        <w:rPr>
          <w:rFonts w:ascii="Arial" w:hAnsi="Arial" w:cs="Arial"/>
          <w:b/>
          <w:bCs/>
          <w:sz w:val="18"/>
          <w:szCs w:val="18"/>
          <w:lang w:val="en-GB"/>
        </w:rPr>
        <w:t>INTERCEPT is aimed at unleashing the potential of NEETs aged 25-29</w:t>
      </w:r>
      <w:r>
        <w:rPr>
          <w:rFonts w:ascii="Arial" w:hAnsi="Arial" w:cs="Arial"/>
          <w:sz w:val="18"/>
          <w:szCs w:val="18"/>
          <w:lang w:val="en-GB"/>
        </w:rPr>
        <w:t xml:space="preserve"> thanks to the use of innovative tools to acquire new skills and find jobs </w:t>
      </w:r>
      <w:r w:rsidRPr="00550947">
        <w:rPr>
          <w:rFonts w:ascii="Arial" w:hAnsi="Arial" w:cs="Arial"/>
          <w:b/>
          <w:bCs/>
          <w:sz w:val="18"/>
          <w:szCs w:val="18"/>
          <w:lang w:val="en-GB"/>
        </w:rPr>
        <w:t>in the green sector</w:t>
      </w:r>
      <w:r>
        <w:rPr>
          <w:rFonts w:ascii="Arial" w:hAnsi="Arial" w:cs="Arial"/>
          <w:sz w:val="18"/>
          <w:szCs w:val="18"/>
          <w:lang w:val="en-GB"/>
        </w:rPr>
        <w:t xml:space="preserve">. To do so, the project will create a new Green Career Pathway, featuring an outreach strategy, career counselling, tailored training and internship opportunities. </w:t>
      </w:r>
    </w:p>
    <w:p w14:paraId="3203E49C" w14:textId="425A822B" w:rsidR="004F01BE" w:rsidRPr="009269B3" w:rsidRDefault="0037523B" w:rsidP="0037523B">
      <w:pPr>
        <w:ind w:right="-1"/>
        <w:jc w:val="both"/>
        <w:rPr>
          <w:rFonts w:ascii="Arial" w:hAnsi="Arial" w:cs="Arial"/>
          <w:sz w:val="18"/>
          <w:szCs w:val="18"/>
          <w:lang w:val="en-GB"/>
        </w:rPr>
      </w:pPr>
      <w:r>
        <w:rPr>
          <w:rFonts w:ascii="Arial" w:hAnsi="Arial" w:cs="Arial"/>
          <w:sz w:val="18"/>
          <w:szCs w:val="18"/>
          <w:lang w:val="en-GB"/>
        </w:rPr>
        <w:t>INTERCEPT</w:t>
      </w:r>
      <w:r w:rsidRPr="009269B3">
        <w:rPr>
          <w:rFonts w:ascii="Arial" w:hAnsi="Arial" w:cs="Arial"/>
          <w:sz w:val="18"/>
          <w:szCs w:val="18"/>
          <w:lang w:val="en-GB"/>
        </w:rPr>
        <w:t xml:space="preserve"> benefits from a € 2</w:t>
      </w:r>
      <w:r w:rsidR="00864B64">
        <w:rPr>
          <w:rFonts w:ascii="Arial" w:hAnsi="Arial" w:cs="Arial"/>
          <w:sz w:val="18"/>
          <w:szCs w:val="18"/>
          <w:lang w:val="en-GB"/>
        </w:rPr>
        <w:t>.</w:t>
      </w:r>
      <w:r w:rsidRPr="009269B3">
        <w:rPr>
          <w:rFonts w:ascii="Arial" w:hAnsi="Arial" w:cs="Arial"/>
          <w:sz w:val="18"/>
          <w:szCs w:val="18"/>
          <w:lang w:val="en-GB"/>
        </w:rPr>
        <w:t xml:space="preserve">18M </w:t>
      </w:r>
      <w:r w:rsidRPr="0098433E">
        <w:rPr>
          <w:rFonts w:ascii="Arial" w:hAnsi="Arial" w:cs="Arial"/>
          <w:sz w:val="18"/>
          <w:szCs w:val="18"/>
          <w:lang w:val="en-GB"/>
        </w:rPr>
        <w:t>grant</w:t>
      </w:r>
      <w:r w:rsidRPr="009269B3">
        <w:rPr>
          <w:rFonts w:ascii="Arial" w:hAnsi="Arial" w:cs="Arial"/>
          <w:sz w:val="18"/>
          <w:szCs w:val="18"/>
          <w:lang w:val="en-GB"/>
        </w:rPr>
        <w:t xml:space="preserve"> from </w:t>
      </w:r>
      <w:r w:rsidRPr="00E17F6B">
        <w:rPr>
          <w:rFonts w:ascii="Arial" w:hAnsi="Arial" w:cs="Arial"/>
          <w:b/>
          <w:bCs/>
          <w:sz w:val="18"/>
          <w:szCs w:val="18"/>
          <w:lang w:val="en-GB"/>
        </w:rPr>
        <w:t>Iceland, Liechtenstein and Norway</w:t>
      </w:r>
      <w:r w:rsidRPr="009269B3">
        <w:rPr>
          <w:rFonts w:ascii="Arial" w:hAnsi="Arial" w:cs="Arial"/>
          <w:sz w:val="18"/>
          <w:szCs w:val="18"/>
          <w:lang w:val="en-GB"/>
        </w:rPr>
        <w:t xml:space="preserve"> through the </w:t>
      </w:r>
      <w:r w:rsidRPr="00E17F6B">
        <w:rPr>
          <w:rFonts w:ascii="Arial" w:hAnsi="Arial" w:cs="Arial"/>
          <w:b/>
          <w:bCs/>
          <w:sz w:val="18"/>
          <w:szCs w:val="18"/>
          <w:lang w:val="en-GB"/>
        </w:rPr>
        <w:t>EEA and Norway Grants</w:t>
      </w:r>
      <w:r w:rsidRPr="009269B3">
        <w:rPr>
          <w:rFonts w:ascii="Arial" w:hAnsi="Arial" w:cs="Arial"/>
          <w:sz w:val="18"/>
          <w:szCs w:val="18"/>
          <w:lang w:val="en-GB"/>
        </w:rPr>
        <w:t>.</w:t>
      </w:r>
    </w:p>
    <w:p w14:paraId="6F4D0DE2" w14:textId="672D3579" w:rsidR="0037523B" w:rsidRPr="004F01BE" w:rsidRDefault="0037523B" w:rsidP="0037523B">
      <w:pPr>
        <w:ind w:right="-1"/>
        <w:jc w:val="both"/>
        <w:rPr>
          <w:rFonts w:ascii="Arial" w:hAnsi="Arial" w:cs="Arial"/>
          <w:b/>
          <w:bCs/>
          <w:sz w:val="44"/>
          <w:szCs w:val="44"/>
          <w:lang w:val="en-GB"/>
        </w:rPr>
      </w:pPr>
      <w:r w:rsidRPr="004F01BE">
        <w:rPr>
          <w:rFonts w:ascii="Arial" w:hAnsi="Arial" w:cs="Arial"/>
          <w:b/>
          <w:bCs/>
          <w:sz w:val="44"/>
          <w:szCs w:val="44"/>
          <w:lang w:val="en-GB"/>
        </w:rPr>
        <w:lastRenderedPageBreak/>
        <w:t>What’s in it for… ?</w:t>
      </w:r>
    </w:p>
    <w:p w14:paraId="7A1A895D" w14:textId="77777777" w:rsidR="0037523B" w:rsidRPr="004F01BE" w:rsidRDefault="0037523B" w:rsidP="0037523B">
      <w:pPr>
        <w:ind w:right="-1"/>
        <w:jc w:val="both"/>
        <w:rPr>
          <w:rFonts w:ascii="Arial" w:hAnsi="Arial" w:cs="Arial"/>
          <w:b/>
          <w:bCs/>
          <w:sz w:val="24"/>
          <w:szCs w:val="24"/>
          <w:lang w:val="en-GB"/>
        </w:rPr>
      </w:pPr>
      <w:r w:rsidRPr="004F01BE">
        <w:rPr>
          <w:rFonts w:ascii="Arial" w:hAnsi="Arial" w:cs="Arial"/>
          <w:b/>
          <w:bCs/>
          <w:sz w:val="24"/>
          <w:szCs w:val="24"/>
          <w:lang w:val="en-GB"/>
        </w:rPr>
        <w:t>&gt; NEETs</w:t>
      </w:r>
    </w:p>
    <w:p w14:paraId="6714B523" w14:textId="77777777" w:rsidR="0037523B" w:rsidRDefault="0037523B" w:rsidP="0037523B">
      <w:pPr>
        <w:ind w:right="-1"/>
        <w:jc w:val="both"/>
        <w:rPr>
          <w:rFonts w:ascii="Arial" w:hAnsi="Arial" w:cs="Arial"/>
          <w:sz w:val="18"/>
          <w:szCs w:val="18"/>
          <w:lang w:val="en-GB"/>
        </w:rPr>
      </w:pPr>
      <w:r w:rsidRPr="00E43F38">
        <w:rPr>
          <w:rFonts w:ascii="Arial" w:hAnsi="Arial" w:cs="Arial"/>
          <w:b/>
          <w:bCs/>
          <w:sz w:val="18"/>
          <w:szCs w:val="18"/>
          <w:lang w:val="en-GB"/>
        </w:rPr>
        <w:t>If you’re a</w:t>
      </w:r>
      <w:r>
        <w:rPr>
          <w:rFonts w:ascii="Arial" w:hAnsi="Arial" w:cs="Arial"/>
          <w:b/>
          <w:bCs/>
          <w:sz w:val="18"/>
          <w:szCs w:val="18"/>
          <w:lang w:val="en-GB"/>
        </w:rPr>
        <w:t xml:space="preserve"> </w:t>
      </w:r>
      <w:r w:rsidRPr="00E43F38">
        <w:rPr>
          <w:rFonts w:ascii="Arial" w:hAnsi="Arial" w:cs="Arial"/>
          <w:b/>
          <w:bCs/>
          <w:sz w:val="18"/>
          <w:szCs w:val="18"/>
          <w:lang w:val="en-GB"/>
        </w:rPr>
        <w:t>NEET aged 25-29</w:t>
      </w:r>
      <w:r>
        <w:rPr>
          <w:rFonts w:ascii="Arial" w:hAnsi="Arial" w:cs="Arial"/>
          <w:sz w:val="18"/>
          <w:szCs w:val="18"/>
          <w:lang w:val="en-GB"/>
        </w:rPr>
        <w:t>, interested in building a career with a positive impact on the environment, INTERCEPT will offer you a precious chance to:</w:t>
      </w:r>
    </w:p>
    <w:p w14:paraId="2075DF67" w14:textId="77777777" w:rsidR="0037523B" w:rsidRDefault="0037523B" w:rsidP="0037523B">
      <w:pPr>
        <w:pStyle w:val="Paragrafoelenco"/>
        <w:numPr>
          <w:ilvl w:val="0"/>
          <w:numId w:val="1"/>
        </w:numPr>
        <w:ind w:right="-1"/>
        <w:jc w:val="both"/>
        <w:rPr>
          <w:rFonts w:ascii="Arial" w:hAnsi="Arial" w:cs="Arial"/>
          <w:sz w:val="18"/>
          <w:szCs w:val="18"/>
          <w:lang w:val="en-GB"/>
        </w:rPr>
      </w:pPr>
      <w:r w:rsidRPr="0090553F">
        <w:rPr>
          <w:rFonts w:ascii="Arial" w:hAnsi="Arial" w:cs="Arial"/>
          <w:sz w:val="18"/>
          <w:szCs w:val="18"/>
          <w:lang w:val="en-GB"/>
        </w:rPr>
        <w:t xml:space="preserve">explore </w:t>
      </w:r>
      <w:r>
        <w:rPr>
          <w:rFonts w:ascii="Arial" w:hAnsi="Arial" w:cs="Arial"/>
          <w:sz w:val="18"/>
          <w:szCs w:val="18"/>
          <w:lang w:val="en-GB"/>
        </w:rPr>
        <w:t>your</w:t>
      </w:r>
      <w:r w:rsidRPr="0090553F">
        <w:rPr>
          <w:rFonts w:ascii="Arial" w:hAnsi="Arial" w:cs="Arial"/>
          <w:sz w:val="18"/>
          <w:szCs w:val="18"/>
          <w:lang w:val="en-GB"/>
        </w:rPr>
        <w:t xml:space="preserve"> aspirations</w:t>
      </w:r>
      <w:r>
        <w:rPr>
          <w:rFonts w:ascii="Arial" w:hAnsi="Arial" w:cs="Arial"/>
          <w:sz w:val="18"/>
          <w:szCs w:val="18"/>
          <w:lang w:val="en-GB"/>
        </w:rPr>
        <w:t xml:space="preserve"> and</w:t>
      </w:r>
      <w:r w:rsidRPr="0090553F">
        <w:rPr>
          <w:rFonts w:ascii="Arial" w:hAnsi="Arial" w:cs="Arial"/>
          <w:sz w:val="18"/>
          <w:szCs w:val="18"/>
          <w:lang w:val="en-GB"/>
        </w:rPr>
        <w:t xml:space="preserve"> </w:t>
      </w:r>
      <w:r w:rsidRPr="00E17F6B">
        <w:rPr>
          <w:rFonts w:ascii="Arial" w:hAnsi="Arial" w:cs="Arial"/>
          <w:b/>
          <w:bCs/>
          <w:sz w:val="18"/>
          <w:szCs w:val="18"/>
          <w:lang w:val="en-GB"/>
        </w:rPr>
        <w:t>foster your skills</w:t>
      </w:r>
      <w:r>
        <w:rPr>
          <w:rFonts w:ascii="Arial" w:hAnsi="Arial" w:cs="Arial"/>
          <w:sz w:val="18"/>
          <w:szCs w:val="18"/>
          <w:lang w:val="en-GB"/>
        </w:rPr>
        <w:t xml:space="preserve"> to meet the green job market demand;</w:t>
      </w:r>
    </w:p>
    <w:p w14:paraId="6508242B" w14:textId="77777777" w:rsidR="0037523B" w:rsidRPr="0090553F" w:rsidRDefault="0037523B" w:rsidP="0037523B">
      <w:pPr>
        <w:pStyle w:val="Paragrafoelenco"/>
        <w:numPr>
          <w:ilvl w:val="0"/>
          <w:numId w:val="1"/>
        </w:numPr>
        <w:ind w:right="-1"/>
        <w:jc w:val="both"/>
        <w:rPr>
          <w:rFonts w:ascii="Arial" w:hAnsi="Arial" w:cs="Arial"/>
          <w:sz w:val="18"/>
          <w:szCs w:val="18"/>
          <w:lang w:val="en-GB"/>
        </w:rPr>
      </w:pPr>
      <w:r>
        <w:rPr>
          <w:rFonts w:ascii="Arial" w:hAnsi="Arial" w:cs="Arial"/>
          <w:sz w:val="18"/>
          <w:szCs w:val="18"/>
          <w:lang w:val="en-GB"/>
        </w:rPr>
        <w:t>gain</w:t>
      </w:r>
      <w:r w:rsidRPr="0090553F">
        <w:rPr>
          <w:rFonts w:ascii="Arial" w:hAnsi="Arial" w:cs="Arial"/>
          <w:sz w:val="18"/>
          <w:szCs w:val="18"/>
          <w:lang w:val="en-GB"/>
        </w:rPr>
        <w:t xml:space="preserve"> first-hand experience through </w:t>
      </w:r>
      <w:r w:rsidRPr="00E17F6B">
        <w:rPr>
          <w:rFonts w:ascii="Arial" w:hAnsi="Arial" w:cs="Arial"/>
          <w:b/>
          <w:bCs/>
          <w:sz w:val="18"/>
          <w:szCs w:val="18"/>
          <w:lang w:val="en-GB"/>
        </w:rPr>
        <w:t>paid</w:t>
      </w:r>
      <w:r w:rsidRPr="0090553F">
        <w:rPr>
          <w:rFonts w:ascii="Arial" w:hAnsi="Arial" w:cs="Arial"/>
          <w:sz w:val="18"/>
          <w:szCs w:val="18"/>
          <w:lang w:val="en-GB"/>
        </w:rPr>
        <w:t xml:space="preserve"> </w:t>
      </w:r>
      <w:r w:rsidRPr="00E17F6B">
        <w:rPr>
          <w:rFonts w:ascii="Arial" w:hAnsi="Arial" w:cs="Arial"/>
          <w:b/>
          <w:bCs/>
          <w:sz w:val="18"/>
          <w:szCs w:val="18"/>
          <w:lang w:val="en-GB"/>
        </w:rPr>
        <w:t>internships</w:t>
      </w:r>
      <w:r w:rsidRPr="0090553F">
        <w:rPr>
          <w:rFonts w:ascii="Arial" w:hAnsi="Arial" w:cs="Arial"/>
          <w:sz w:val="18"/>
          <w:szCs w:val="18"/>
          <w:lang w:val="en-GB"/>
        </w:rPr>
        <w:t xml:space="preserve"> in companies that deliver services for the protection of ecosystems, the decarbonisation of society, the reduction of energy, materials consumption, waste and pollution</w:t>
      </w:r>
      <w:r>
        <w:rPr>
          <w:rFonts w:ascii="Arial" w:hAnsi="Arial" w:cs="Arial"/>
          <w:sz w:val="18"/>
          <w:szCs w:val="18"/>
          <w:lang w:val="en-GB"/>
        </w:rPr>
        <w:t xml:space="preserve"> and so on;</w:t>
      </w:r>
    </w:p>
    <w:p w14:paraId="046076D7" w14:textId="77777777" w:rsidR="0037523B" w:rsidRDefault="0037523B" w:rsidP="0037523B">
      <w:pPr>
        <w:pStyle w:val="Paragrafoelenco"/>
        <w:numPr>
          <w:ilvl w:val="0"/>
          <w:numId w:val="1"/>
        </w:numPr>
        <w:ind w:right="-1"/>
        <w:jc w:val="both"/>
        <w:rPr>
          <w:rFonts w:ascii="Arial" w:hAnsi="Arial" w:cs="Arial"/>
          <w:sz w:val="18"/>
          <w:szCs w:val="18"/>
          <w:lang w:val="en-GB"/>
        </w:rPr>
      </w:pPr>
      <w:r>
        <w:rPr>
          <w:rFonts w:ascii="Arial" w:hAnsi="Arial" w:cs="Arial"/>
          <w:sz w:val="18"/>
          <w:szCs w:val="18"/>
          <w:lang w:val="en-GB"/>
        </w:rPr>
        <w:t>get a green job if the internship is successful.</w:t>
      </w:r>
    </w:p>
    <w:p w14:paraId="03BBDB32" w14:textId="77777777" w:rsidR="0037523B" w:rsidRPr="004F01BE" w:rsidRDefault="0037523B" w:rsidP="0037523B">
      <w:pPr>
        <w:ind w:right="-1"/>
        <w:jc w:val="both"/>
        <w:rPr>
          <w:rFonts w:ascii="Arial" w:hAnsi="Arial" w:cs="Arial"/>
          <w:b/>
          <w:bCs/>
          <w:sz w:val="24"/>
          <w:szCs w:val="24"/>
          <w:lang w:val="en-GB"/>
        </w:rPr>
      </w:pPr>
      <w:r w:rsidRPr="004F01BE">
        <w:rPr>
          <w:rFonts w:ascii="Arial" w:hAnsi="Arial" w:cs="Arial"/>
          <w:b/>
          <w:bCs/>
          <w:sz w:val="24"/>
          <w:szCs w:val="24"/>
          <w:lang w:val="en-GB"/>
        </w:rPr>
        <w:t>&gt; Public Employment Services (PES)</w:t>
      </w:r>
    </w:p>
    <w:p w14:paraId="58D4AC68" w14:textId="77777777" w:rsidR="0037523B" w:rsidRDefault="0037523B" w:rsidP="0037523B">
      <w:pPr>
        <w:ind w:right="-1"/>
        <w:jc w:val="both"/>
        <w:rPr>
          <w:rFonts w:ascii="Arial" w:hAnsi="Arial" w:cs="Arial"/>
          <w:sz w:val="18"/>
          <w:szCs w:val="18"/>
          <w:lang w:val="en-GB"/>
        </w:rPr>
      </w:pPr>
      <w:r>
        <w:rPr>
          <w:rFonts w:ascii="Arial" w:hAnsi="Arial" w:cs="Arial"/>
          <w:b/>
          <w:bCs/>
          <w:sz w:val="18"/>
          <w:szCs w:val="18"/>
          <w:lang w:val="en-GB"/>
        </w:rPr>
        <w:t xml:space="preserve">If you’re a </w:t>
      </w:r>
      <w:r w:rsidRPr="00FC08F1">
        <w:rPr>
          <w:rFonts w:ascii="Arial" w:hAnsi="Arial" w:cs="Arial"/>
          <w:b/>
          <w:bCs/>
          <w:sz w:val="18"/>
          <w:szCs w:val="18"/>
          <w:lang w:val="en-GB"/>
        </w:rPr>
        <w:t>P</w:t>
      </w:r>
      <w:r>
        <w:rPr>
          <w:rFonts w:ascii="Arial" w:hAnsi="Arial" w:cs="Arial"/>
          <w:b/>
          <w:bCs/>
          <w:sz w:val="18"/>
          <w:szCs w:val="18"/>
          <w:lang w:val="en-GB"/>
        </w:rPr>
        <w:t>ES</w:t>
      </w:r>
      <w:r w:rsidRPr="00D2656D">
        <w:rPr>
          <w:rFonts w:ascii="Arial" w:hAnsi="Arial" w:cs="Arial"/>
          <w:sz w:val="18"/>
          <w:szCs w:val="18"/>
          <w:lang w:val="en-GB"/>
        </w:rPr>
        <w:t>,</w:t>
      </w:r>
      <w:r>
        <w:rPr>
          <w:rFonts w:ascii="Arial" w:hAnsi="Arial" w:cs="Arial"/>
          <w:sz w:val="18"/>
          <w:szCs w:val="18"/>
          <w:lang w:val="en-GB"/>
        </w:rPr>
        <w:t xml:space="preserve"> INTERCEPT will provide</w:t>
      </w:r>
      <w:r w:rsidRPr="00677C0C">
        <w:rPr>
          <w:rFonts w:ascii="Arial" w:hAnsi="Arial" w:cs="Arial"/>
          <w:sz w:val="18"/>
          <w:szCs w:val="18"/>
          <w:lang w:val="en-GB"/>
        </w:rPr>
        <w:t xml:space="preserve"> a </w:t>
      </w:r>
      <w:r>
        <w:rPr>
          <w:rFonts w:ascii="Arial" w:hAnsi="Arial" w:cs="Arial"/>
          <w:sz w:val="18"/>
          <w:szCs w:val="18"/>
          <w:lang w:val="en-GB"/>
        </w:rPr>
        <w:t xml:space="preserve">useful </w:t>
      </w:r>
      <w:r w:rsidRPr="00E17F6B">
        <w:rPr>
          <w:rFonts w:ascii="Arial" w:hAnsi="Arial" w:cs="Arial"/>
          <w:b/>
          <w:bCs/>
          <w:sz w:val="18"/>
          <w:szCs w:val="18"/>
          <w:lang w:val="en-GB"/>
        </w:rPr>
        <w:t>compendium of green competences</w:t>
      </w:r>
      <w:r w:rsidRPr="00677C0C">
        <w:rPr>
          <w:rFonts w:ascii="Arial" w:hAnsi="Arial" w:cs="Arial"/>
          <w:sz w:val="18"/>
          <w:szCs w:val="18"/>
          <w:lang w:val="en-GB"/>
        </w:rPr>
        <w:t xml:space="preserve"> based on </w:t>
      </w:r>
      <w:r>
        <w:rPr>
          <w:rFonts w:ascii="Arial" w:hAnsi="Arial" w:cs="Arial"/>
          <w:sz w:val="18"/>
          <w:szCs w:val="18"/>
          <w:lang w:val="en-GB"/>
        </w:rPr>
        <w:t xml:space="preserve">local </w:t>
      </w:r>
      <w:r w:rsidRPr="00677C0C">
        <w:rPr>
          <w:rFonts w:ascii="Arial" w:hAnsi="Arial" w:cs="Arial"/>
          <w:sz w:val="18"/>
          <w:szCs w:val="18"/>
          <w:lang w:val="en-GB"/>
        </w:rPr>
        <w:t>labour</w:t>
      </w:r>
      <w:r>
        <w:rPr>
          <w:rFonts w:ascii="Arial" w:hAnsi="Arial" w:cs="Arial"/>
          <w:sz w:val="18"/>
          <w:szCs w:val="18"/>
          <w:lang w:val="en-GB"/>
        </w:rPr>
        <w:t xml:space="preserve"> </w:t>
      </w:r>
      <w:r w:rsidRPr="00677C0C">
        <w:rPr>
          <w:rFonts w:ascii="Arial" w:hAnsi="Arial" w:cs="Arial"/>
          <w:sz w:val="18"/>
          <w:szCs w:val="18"/>
          <w:lang w:val="en-GB"/>
        </w:rPr>
        <w:t>market</w:t>
      </w:r>
      <w:r>
        <w:rPr>
          <w:rFonts w:ascii="Arial" w:hAnsi="Arial" w:cs="Arial"/>
          <w:sz w:val="18"/>
          <w:szCs w:val="18"/>
          <w:lang w:val="en-GB"/>
        </w:rPr>
        <w:t>s</w:t>
      </w:r>
      <w:r w:rsidRPr="00677C0C">
        <w:rPr>
          <w:rFonts w:ascii="Arial" w:hAnsi="Arial" w:cs="Arial"/>
          <w:sz w:val="18"/>
          <w:szCs w:val="18"/>
          <w:lang w:val="en-GB"/>
        </w:rPr>
        <w:t xml:space="preserve">, whilst upskilling youth and creating a </w:t>
      </w:r>
      <w:r w:rsidRPr="00E17F6B">
        <w:rPr>
          <w:rFonts w:ascii="Arial" w:hAnsi="Arial" w:cs="Arial"/>
          <w:b/>
          <w:bCs/>
          <w:sz w:val="18"/>
          <w:szCs w:val="18"/>
          <w:lang w:val="en-GB"/>
        </w:rPr>
        <w:t>better equipped work force</w:t>
      </w:r>
      <w:r w:rsidRPr="00677C0C">
        <w:rPr>
          <w:rFonts w:ascii="Arial" w:hAnsi="Arial" w:cs="Arial"/>
          <w:sz w:val="18"/>
          <w:szCs w:val="18"/>
          <w:lang w:val="en-GB"/>
        </w:rPr>
        <w:t>.</w:t>
      </w:r>
      <w:r>
        <w:rPr>
          <w:rFonts w:ascii="Arial" w:hAnsi="Arial" w:cs="Arial"/>
          <w:sz w:val="18"/>
          <w:szCs w:val="18"/>
          <w:lang w:val="en-GB"/>
        </w:rPr>
        <w:t xml:space="preserve"> It will also offer up-to-date and comprehensive </w:t>
      </w:r>
      <w:r w:rsidRPr="00E17F6B">
        <w:rPr>
          <w:rFonts w:ascii="Arial" w:hAnsi="Arial" w:cs="Arial"/>
          <w:b/>
          <w:bCs/>
          <w:sz w:val="18"/>
          <w:szCs w:val="18"/>
          <w:lang w:val="en-GB"/>
        </w:rPr>
        <w:t>data on the 25–29-year-old NEETs’ profile</w:t>
      </w:r>
      <w:r>
        <w:rPr>
          <w:rFonts w:ascii="Arial" w:hAnsi="Arial" w:cs="Arial"/>
          <w:sz w:val="18"/>
          <w:szCs w:val="18"/>
          <w:lang w:val="en-GB"/>
        </w:rPr>
        <w:t>, a niche segment which has its very specific needs.</w:t>
      </w:r>
    </w:p>
    <w:p w14:paraId="71E7082A" w14:textId="77777777" w:rsidR="0037523B" w:rsidRPr="004F01BE" w:rsidRDefault="0037523B" w:rsidP="0037523B">
      <w:pPr>
        <w:ind w:right="-1"/>
        <w:jc w:val="both"/>
        <w:rPr>
          <w:rFonts w:ascii="Arial" w:hAnsi="Arial" w:cs="Arial"/>
          <w:b/>
          <w:bCs/>
          <w:sz w:val="24"/>
          <w:szCs w:val="24"/>
          <w:lang w:val="en-GB"/>
        </w:rPr>
      </w:pPr>
      <w:r w:rsidRPr="004F01BE">
        <w:rPr>
          <w:rFonts w:ascii="Arial" w:hAnsi="Arial" w:cs="Arial"/>
          <w:b/>
          <w:bCs/>
          <w:sz w:val="24"/>
          <w:szCs w:val="24"/>
          <w:lang w:val="en-GB"/>
        </w:rPr>
        <w:t>&gt; ‘Green’ companies</w:t>
      </w:r>
    </w:p>
    <w:p w14:paraId="47313329" w14:textId="77777777" w:rsidR="0037523B" w:rsidRDefault="0037523B" w:rsidP="0037523B">
      <w:pPr>
        <w:ind w:right="-1"/>
        <w:jc w:val="both"/>
        <w:rPr>
          <w:rFonts w:ascii="Arial" w:hAnsi="Arial" w:cs="Arial"/>
          <w:sz w:val="18"/>
          <w:szCs w:val="18"/>
          <w:lang w:val="en-GB"/>
        </w:rPr>
      </w:pPr>
      <w:r w:rsidRPr="00E43F38">
        <w:rPr>
          <w:rFonts w:ascii="Arial" w:hAnsi="Arial" w:cs="Arial"/>
          <w:b/>
          <w:bCs/>
          <w:sz w:val="18"/>
          <w:szCs w:val="18"/>
          <w:lang w:val="en-GB"/>
        </w:rPr>
        <w:t>If you’re a ‘green’ company</w:t>
      </w:r>
      <w:r>
        <w:rPr>
          <w:rFonts w:ascii="Arial" w:hAnsi="Arial" w:cs="Arial"/>
          <w:sz w:val="18"/>
          <w:szCs w:val="18"/>
          <w:lang w:val="en-GB"/>
        </w:rPr>
        <w:t xml:space="preserve">, INTERCEPT will find, train, pay and introduce to you the </w:t>
      </w:r>
      <w:r w:rsidRPr="00E17F6B">
        <w:rPr>
          <w:rFonts w:ascii="Arial" w:hAnsi="Arial" w:cs="Arial"/>
          <w:b/>
          <w:bCs/>
          <w:sz w:val="18"/>
          <w:szCs w:val="18"/>
          <w:lang w:val="en-GB"/>
        </w:rPr>
        <w:t>most suitable candidates for internship opportunities</w:t>
      </w:r>
      <w:r>
        <w:rPr>
          <w:rFonts w:ascii="Arial" w:hAnsi="Arial" w:cs="Arial"/>
          <w:sz w:val="18"/>
          <w:szCs w:val="18"/>
          <w:lang w:val="en-GB"/>
        </w:rPr>
        <w:t>: you just need to get on board and benefit from our pilot scheme. One of your best future employees could be among them!</w:t>
      </w:r>
    </w:p>
    <w:p w14:paraId="25532061" w14:textId="77777777" w:rsidR="00B8091E" w:rsidRDefault="00B8091E" w:rsidP="0037523B">
      <w:pPr>
        <w:ind w:right="-1"/>
        <w:jc w:val="both"/>
        <w:rPr>
          <w:rFonts w:ascii="Arial" w:hAnsi="Arial" w:cs="Arial"/>
          <w:b/>
          <w:bCs/>
          <w:sz w:val="44"/>
          <w:szCs w:val="44"/>
          <w:lang w:val="en-GB"/>
        </w:rPr>
      </w:pPr>
    </w:p>
    <w:p w14:paraId="45848822" w14:textId="7CFD87E4" w:rsidR="0037523B" w:rsidRPr="004F01BE" w:rsidRDefault="0037523B" w:rsidP="0037523B">
      <w:pPr>
        <w:ind w:right="-1"/>
        <w:jc w:val="both"/>
        <w:rPr>
          <w:rFonts w:ascii="Arial" w:hAnsi="Arial" w:cs="Arial"/>
          <w:b/>
          <w:bCs/>
          <w:sz w:val="44"/>
          <w:szCs w:val="44"/>
          <w:lang w:val="en-GB"/>
        </w:rPr>
      </w:pPr>
      <w:r w:rsidRPr="004F01BE">
        <w:rPr>
          <w:rFonts w:ascii="Arial" w:hAnsi="Arial" w:cs="Arial"/>
          <w:b/>
          <w:bCs/>
          <w:sz w:val="44"/>
          <w:szCs w:val="44"/>
          <w:lang w:val="en-GB"/>
        </w:rPr>
        <w:t>Who’s already on board?</w:t>
      </w:r>
    </w:p>
    <w:p w14:paraId="08674AD6" w14:textId="52FD15D6" w:rsidR="0037523B" w:rsidRPr="00192430" w:rsidRDefault="0037523B" w:rsidP="0037523B">
      <w:pPr>
        <w:ind w:right="-1"/>
        <w:jc w:val="both"/>
        <w:rPr>
          <w:rFonts w:ascii="Arial" w:hAnsi="Arial" w:cs="Arial"/>
          <w:sz w:val="18"/>
          <w:szCs w:val="18"/>
          <w:lang w:val="en-GB"/>
        </w:rPr>
      </w:pPr>
      <w:r w:rsidRPr="00192430">
        <w:rPr>
          <w:rFonts w:ascii="Arial" w:hAnsi="Arial" w:cs="Arial"/>
          <w:sz w:val="18"/>
          <w:szCs w:val="18"/>
          <w:lang w:val="en-GB"/>
        </w:rPr>
        <w:t xml:space="preserve">The project is led by </w:t>
      </w:r>
      <w:proofErr w:type="spellStart"/>
      <w:r w:rsidRPr="0041149F">
        <w:rPr>
          <w:rFonts w:ascii="Arial" w:hAnsi="Arial" w:cs="Arial"/>
          <w:b/>
          <w:sz w:val="18"/>
          <w:szCs w:val="18"/>
          <w:lang w:val="en-GB"/>
        </w:rPr>
        <w:t>Jobsplus</w:t>
      </w:r>
      <w:proofErr w:type="spellEnd"/>
      <w:r w:rsidRPr="00192430">
        <w:rPr>
          <w:rFonts w:ascii="Arial" w:hAnsi="Arial" w:cs="Arial"/>
          <w:sz w:val="18"/>
          <w:szCs w:val="18"/>
          <w:lang w:val="en-GB"/>
        </w:rPr>
        <w:t xml:space="preserve"> Malta together with 8 partners from 5</w:t>
      </w:r>
      <w:r>
        <w:rPr>
          <w:rFonts w:ascii="Arial" w:hAnsi="Arial" w:cs="Arial"/>
          <w:sz w:val="18"/>
          <w:szCs w:val="18"/>
          <w:lang w:val="en-GB"/>
        </w:rPr>
        <w:t xml:space="preserve"> </w:t>
      </w:r>
      <w:r w:rsidR="00F7232B">
        <w:rPr>
          <w:rFonts w:ascii="Arial" w:hAnsi="Arial" w:cs="Arial"/>
          <w:sz w:val="18"/>
          <w:szCs w:val="18"/>
          <w:lang w:val="en-GB"/>
        </w:rPr>
        <w:t>c</w:t>
      </w:r>
      <w:r w:rsidRPr="00192430">
        <w:rPr>
          <w:rFonts w:ascii="Arial" w:hAnsi="Arial" w:cs="Arial"/>
          <w:sz w:val="18"/>
          <w:szCs w:val="18"/>
          <w:lang w:val="en-GB"/>
        </w:rPr>
        <w:t>ountries.</w:t>
      </w:r>
    </w:p>
    <w:p w14:paraId="7DAE95FB" w14:textId="207CC3F0" w:rsidR="0037523B" w:rsidRDefault="0037523B" w:rsidP="0037523B">
      <w:pPr>
        <w:pStyle w:val="Paragrafoelenco"/>
        <w:numPr>
          <w:ilvl w:val="0"/>
          <w:numId w:val="2"/>
        </w:numPr>
        <w:ind w:right="-1"/>
        <w:jc w:val="both"/>
        <w:rPr>
          <w:rFonts w:ascii="Arial" w:hAnsi="Arial" w:cs="Arial"/>
          <w:sz w:val="18"/>
          <w:szCs w:val="18"/>
          <w:lang w:val="en-GB"/>
        </w:rPr>
      </w:pPr>
      <w:r w:rsidRPr="0041149F">
        <w:rPr>
          <w:rFonts w:ascii="Arial" w:hAnsi="Arial" w:cs="Arial"/>
          <w:b/>
          <w:sz w:val="18"/>
          <w:szCs w:val="18"/>
          <w:lang w:val="en-GB"/>
        </w:rPr>
        <w:t>Visionary Analytics</w:t>
      </w:r>
      <w:r w:rsidRPr="00192430">
        <w:rPr>
          <w:rFonts w:ascii="Arial" w:hAnsi="Arial" w:cs="Arial"/>
          <w:sz w:val="18"/>
          <w:szCs w:val="18"/>
          <w:lang w:val="en-GB"/>
        </w:rPr>
        <w:t xml:space="preserve"> from Lithuania, </w:t>
      </w:r>
      <w:r w:rsidR="006F48D1" w:rsidRPr="006F48D1">
        <w:rPr>
          <w:rFonts w:ascii="Arial" w:hAnsi="Arial" w:cs="Arial"/>
          <w:b/>
          <w:sz w:val="18"/>
          <w:szCs w:val="18"/>
          <w:lang w:val="en-GB"/>
        </w:rPr>
        <w:t xml:space="preserve">CASE - </w:t>
      </w:r>
      <w:proofErr w:type="spellStart"/>
      <w:r w:rsidR="00C02AF0" w:rsidRPr="006F48D1">
        <w:rPr>
          <w:rFonts w:ascii="Arial" w:hAnsi="Arial" w:cs="Arial"/>
          <w:b/>
          <w:sz w:val="18"/>
          <w:szCs w:val="18"/>
          <w:lang w:val="en-GB"/>
        </w:rPr>
        <w:t>Cent</w:t>
      </w:r>
      <w:r w:rsidR="00C37F7F">
        <w:rPr>
          <w:rFonts w:ascii="Arial" w:hAnsi="Arial" w:cs="Arial"/>
          <w:b/>
          <w:sz w:val="18"/>
          <w:szCs w:val="18"/>
          <w:lang w:val="en-GB"/>
        </w:rPr>
        <w:t>er</w:t>
      </w:r>
      <w:proofErr w:type="spellEnd"/>
      <w:r w:rsidR="006F48D1" w:rsidRPr="006F48D1">
        <w:rPr>
          <w:rFonts w:ascii="Arial" w:hAnsi="Arial" w:cs="Arial"/>
          <w:b/>
          <w:sz w:val="18"/>
          <w:szCs w:val="18"/>
          <w:lang w:val="en-GB"/>
        </w:rPr>
        <w:t xml:space="preserve"> for Social and Economic Research</w:t>
      </w:r>
      <w:r w:rsidRPr="00192430">
        <w:rPr>
          <w:rFonts w:ascii="Arial" w:hAnsi="Arial" w:cs="Arial"/>
          <w:sz w:val="18"/>
          <w:szCs w:val="18"/>
          <w:lang w:val="en-GB"/>
        </w:rPr>
        <w:t xml:space="preserve"> from Poland and the </w:t>
      </w:r>
      <w:r w:rsidR="00F7232B" w:rsidRPr="00F7232B">
        <w:rPr>
          <w:rFonts w:ascii="Arial" w:hAnsi="Arial" w:cs="Arial"/>
          <w:b/>
          <w:sz w:val="18"/>
          <w:szCs w:val="18"/>
          <w:lang w:val="en-GB"/>
        </w:rPr>
        <w:t>Institute of Economic Research - Slovak Academy of Sciences</w:t>
      </w:r>
      <w:r w:rsidR="00F7232B">
        <w:rPr>
          <w:rFonts w:ascii="Arial" w:hAnsi="Arial" w:cs="Arial"/>
          <w:b/>
          <w:sz w:val="18"/>
          <w:szCs w:val="18"/>
          <w:lang w:val="en-GB"/>
        </w:rPr>
        <w:t xml:space="preserve"> </w:t>
      </w:r>
      <w:r w:rsidRPr="00192430">
        <w:rPr>
          <w:rFonts w:ascii="Arial" w:hAnsi="Arial" w:cs="Arial"/>
          <w:sz w:val="18"/>
          <w:szCs w:val="18"/>
          <w:lang w:val="en-GB"/>
        </w:rPr>
        <w:t>will oversee the research aspects of the project</w:t>
      </w:r>
      <w:r>
        <w:rPr>
          <w:rFonts w:ascii="Arial" w:hAnsi="Arial" w:cs="Arial"/>
          <w:sz w:val="18"/>
          <w:szCs w:val="18"/>
          <w:lang w:val="en-GB"/>
        </w:rPr>
        <w:t>;</w:t>
      </w:r>
    </w:p>
    <w:p w14:paraId="2DBCBEC3" w14:textId="77777777" w:rsidR="0037523B" w:rsidRDefault="0037523B" w:rsidP="0037523B">
      <w:pPr>
        <w:pStyle w:val="Paragrafoelenco"/>
        <w:numPr>
          <w:ilvl w:val="0"/>
          <w:numId w:val="2"/>
        </w:numPr>
        <w:ind w:right="-1"/>
        <w:jc w:val="both"/>
        <w:rPr>
          <w:rFonts w:ascii="Arial" w:hAnsi="Arial" w:cs="Arial"/>
          <w:sz w:val="18"/>
          <w:szCs w:val="18"/>
          <w:lang w:val="en-GB"/>
        </w:rPr>
      </w:pPr>
      <w:r>
        <w:rPr>
          <w:rFonts w:ascii="Arial" w:hAnsi="Arial" w:cs="Arial"/>
          <w:sz w:val="18"/>
          <w:szCs w:val="18"/>
          <w:lang w:val="en-GB"/>
        </w:rPr>
        <w:t xml:space="preserve">The </w:t>
      </w:r>
      <w:r w:rsidRPr="0041149F">
        <w:rPr>
          <w:rFonts w:ascii="Arial" w:hAnsi="Arial" w:cs="Arial"/>
          <w:b/>
          <w:sz w:val="18"/>
          <w:szCs w:val="18"/>
          <w:lang w:val="en-GB"/>
        </w:rPr>
        <w:t>Region of Tuscany</w:t>
      </w:r>
      <w:r>
        <w:rPr>
          <w:rFonts w:ascii="Arial" w:hAnsi="Arial" w:cs="Arial"/>
          <w:sz w:val="18"/>
          <w:szCs w:val="18"/>
          <w:lang w:val="en-GB"/>
        </w:rPr>
        <w:t xml:space="preserve">, </w:t>
      </w:r>
      <w:proofErr w:type="spellStart"/>
      <w:r w:rsidRPr="0041149F">
        <w:rPr>
          <w:rFonts w:ascii="Arial" w:hAnsi="Arial" w:cs="Arial"/>
          <w:b/>
          <w:sz w:val="18"/>
          <w:szCs w:val="18"/>
          <w:lang w:val="en-GB"/>
        </w:rPr>
        <w:t>Anci</w:t>
      </w:r>
      <w:proofErr w:type="spellEnd"/>
      <w:r w:rsidRPr="0041149F">
        <w:rPr>
          <w:rFonts w:ascii="Arial" w:hAnsi="Arial" w:cs="Arial"/>
          <w:b/>
          <w:sz w:val="18"/>
          <w:szCs w:val="18"/>
          <w:lang w:val="en-GB"/>
        </w:rPr>
        <w:t xml:space="preserve"> Toscana</w:t>
      </w:r>
      <w:r>
        <w:rPr>
          <w:rFonts w:ascii="Arial" w:hAnsi="Arial" w:cs="Arial"/>
          <w:sz w:val="18"/>
          <w:szCs w:val="18"/>
          <w:lang w:val="en-GB"/>
        </w:rPr>
        <w:t xml:space="preserve"> and the </w:t>
      </w:r>
      <w:r w:rsidRPr="0041149F">
        <w:rPr>
          <w:rFonts w:ascii="Arial" w:hAnsi="Arial" w:cs="Arial"/>
          <w:b/>
          <w:sz w:val="18"/>
          <w:szCs w:val="18"/>
          <w:lang w:val="en-GB"/>
        </w:rPr>
        <w:t>Grosseto University Hub</w:t>
      </w:r>
      <w:r>
        <w:rPr>
          <w:rFonts w:ascii="Arial" w:hAnsi="Arial" w:cs="Arial"/>
          <w:sz w:val="18"/>
          <w:szCs w:val="18"/>
          <w:lang w:val="en-GB"/>
        </w:rPr>
        <w:t xml:space="preserve"> </w:t>
      </w:r>
      <w:r w:rsidRPr="00192430">
        <w:rPr>
          <w:rFonts w:ascii="Arial" w:hAnsi="Arial" w:cs="Arial"/>
          <w:sz w:val="18"/>
          <w:szCs w:val="18"/>
          <w:lang w:val="en-GB"/>
        </w:rPr>
        <w:t>in Italy will focus on communications, outreach and training development</w:t>
      </w:r>
      <w:r>
        <w:rPr>
          <w:rFonts w:ascii="Arial" w:hAnsi="Arial" w:cs="Arial"/>
          <w:sz w:val="18"/>
          <w:szCs w:val="18"/>
          <w:lang w:val="en-GB"/>
        </w:rPr>
        <w:t>;</w:t>
      </w:r>
    </w:p>
    <w:p w14:paraId="3CEF0CFE" w14:textId="09501676" w:rsidR="0037523B" w:rsidRPr="009A1851" w:rsidRDefault="0037523B" w:rsidP="0037523B">
      <w:pPr>
        <w:pStyle w:val="Paragrafoelenco"/>
        <w:numPr>
          <w:ilvl w:val="0"/>
          <w:numId w:val="2"/>
        </w:numPr>
        <w:ind w:right="-1"/>
        <w:jc w:val="both"/>
        <w:rPr>
          <w:rFonts w:ascii="Arial" w:hAnsi="Arial" w:cs="Arial"/>
          <w:sz w:val="18"/>
          <w:szCs w:val="18"/>
          <w:lang w:val="en-GB"/>
        </w:rPr>
      </w:pPr>
      <w:proofErr w:type="spellStart"/>
      <w:r w:rsidRPr="0041149F">
        <w:rPr>
          <w:rFonts w:ascii="Arial" w:hAnsi="Arial" w:cs="Arial"/>
          <w:b/>
          <w:sz w:val="18"/>
          <w:szCs w:val="18"/>
          <w:lang w:val="en-GB"/>
        </w:rPr>
        <w:t>Anci</w:t>
      </w:r>
      <w:proofErr w:type="spellEnd"/>
      <w:r w:rsidRPr="0041149F">
        <w:rPr>
          <w:rFonts w:ascii="Arial" w:hAnsi="Arial" w:cs="Arial"/>
          <w:b/>
          <w:sz w:val="18"/>
          <w:szCs w:val="18"/>
          <w:lang w:val="en-GB"/>
        </w:rPr>
        <w:t xml:space="preserve"> Toscana</w:t>
      </w:r>
      <w:r w:rsidRPr="00192430">
        <w:rPr>
          <w:rFonts w:ascii="Arial" w:hAnsi="Arial" w:cs="Arial"/>
          <w:sz w:val="18"/>
          <w:szCs w:val="18"/>
          <w:lang w:val="en-GB"/>
        </w:rPr>
        <w:t xml:space="preserve"> with </w:t>
      </w:r>
      <w:proofErr w:type="spellStart"/>
      <w:r w:rsidRPr="0041149F">
        <w:rPr>
          <w:rFonts w:ascii="Arial" w:hAnsi="Arial" w:cs="Arial"/>
          <w:b/>
          <w:sz w:val="18"/>
          <w:szCs w:val="18"/>
          <w:lang w:val="en-GB"/>
        </w:rPr>
        <w:t>Jobsplus</w:t>
      </w:r>
      <w:proofErr w:type="spellEnd"/>
      <w:r w:rsidRPr="00192430">
        <w:rPr>
          <w:rFonts w:ascii="Arial" w:hAnsi="Arial" w:cs="Arial"/>
          <w:sz w:val="18"/>
          <w:szCs w:val="18"/>
          <w:lang w:val="en-GB"/>
        </w:rPr>
        <w:t xml:space="preserve"> and the </w:t>
      </w:r>
      <w:r w:rsidRPr="0041149F">
        <w:rPr>
          <w:rFonts w:ascii="Arial" w:hAnsi="Arial" w:cs="Arial"/>
          <w:b/>
          <w:sz w:val="18"/>
          <w:szCs w:val="18"/>
          <w:lang w:val="en-GB"/>
        </w:rPr>
        <w:t xml:space="preserve">Lithuanian Public Employment Service </w:t>
      </w:r>
      <w:r w:rsidRPr="00192430">
        <w:rPr>
          <w:rFonts w:ascii="Arial" w:hAnsi="Arial" w:cs="Arial"/>
          <w:sz w:val="18"/>
          <w:szCs w:val="18"/>
          <w:lang w:val="en-GB"/>
        </w:rPr>
        <w:t>will pilot the innovative training in green skills w</w:t>
      </w:r>
      <w:r>
        <w:rPr>
          <w:rFonts w:ascii="Arial" w:hAnsi="Arial" w:cs="Arial"/>
          <w:sz w:val="18"/>
          <w:szCs w:val="18"/>
          <w:lang w:val="en-GB"/>
        </w:rPr>
        <w:t>hich will involve</w:t>
      </w:r>
      <w:r w:rsidRPr="00192430">
        <w:rPr>
          <w:rFonts w:ascii="Arial" w:hAnsi="Arial" w:cs="Arial"/>
          <w:sz w:val="18"/>
          <w:szCs w:val="18"/>
          <w:lang w:val="en-GB"/>
        </w:rPr>
        <w:t xml:space="preserve"> 300 </w:t>
      </w:r>
      <w:r>
        <w:rPr>
          <w:rFonts w:ascii="Arial" w:hAnsi="Arial" w:cs="Arial"/>
          <w:sz w:val="18"/>
          <w:szCs w:val="18"/>
          <w:lang w:val="en-GB"/>
        </w:rPr>
        <w:t>NEETs</w:t>
      </w:r>
      <w:r w:rsidRPr="00192430">
        <w:rPr>
          <w:rFonts w:ascii="Arial" w:hAnsi="Arial" w:cs="Arial"/>
          <w:sz w:val="18"/>
          <w:szCs w:val="18"/>
          <w:lang w:val="en-GB"/>
        </w:rPr>
        <w:t xml:space="preserve"> across the three countries</w:t>
      </w:r>
      <w:r>
        <w:rPr>
          <w:rFonts w:ascii="Arial" w:hAnsi="Arial" w:cs="Arial"/>
          <w:sz w:val="18"/>
          <w:szCs w:val="18"/>
          <w:lang w:val="en-GB"/>
        </w:rPr>
        <w:t xml:space="preserve"> </w:t>
      </w:r>
      <w:r w:rsidRPr="009A1851">
        <w:rPr>
          <w:rFonts w:ascii="Arial" w:hAnsi="Arial" w:cs="Arial"/>
          <w:sz w:val="18"/>
          <w:szCs w:val="18"/>
          <w:lang w:val="en-GB"/>
        </w:rPr>
        <w:t>(</w:t>
      </w:r>
      <w:r w:rsidRPr="00E17F6B">
        <w:rPr>
          <w:rFonts w:ascii="Arial" w:hAnsi="Arial" w:cs="Arial"/>
          <w:sz w:val="18"/>
          <w:szCs w:val="18"/>
          <w:lang w:val="en-GB"/>
        </w:rPr>
        <w:t>Lithuania, Malta and Italy)</w:t>
      </w:r>
      <w:r w:rsidRPr="009A1851">
        <w:rPr>
          <w:rFonts w:ascii="Arial" w:hAnsi="Arial" w:cs="Arial"/>
          <w:sz w:val="18"/>
          <w:szCs w:val="18"/>
          <w:lang w:val="en-GB"/>
        </w:rPr>
        <w:t>;</w:t>
      </w:r>
    </w:p>
    <w:p w14:paraId="39D2310F" w14:textId="77777777" w:rsidR="0037523B" w:rsidRPr="00192430" w:rsidRDefault="0037523B" w:rsidP="0037523B">
      <w:pPr>
        <w:pStyle w:val="Paragrafoelenco"/>
        <w:numPr>
          <w:ilvl w:val="0"/>
          <w:numId w:val="2"/>
        </w:numPr>
        <w:ind w:right="-1"/>
        <w:jc w:val="both"/>
        <w:rPr>
          <w:rFonts w:ascii="Arial" w:hAnsi="Arial" w:cs="Arial"/>
          <w:sz w:val="18"/>
          <w:szCs w:val="18"/>
          <w:lang w:val="en-GB"/>
        </w:rPr>
      </w:pPr>
      <w:r w:rsidRPr="00192430">
        <w:rPr>
          <w:rFonts w:ascii="Arial" w:hAnsi="Arial" w:cs="Arial"/>
          <w:sz w:val="18"/>
          <w:szCs w:val="18"/>
          <w:lang w:val="en-GB"/>
        </w:rPr>
        <w:t xml:space="preserve">As the project expert partner, </w:t>
      </w:r>
      <w:r w:rsidRPr="0041149F">
        <w:rPr>
          <w:rFonts w:ascii="Arial" w:hAnsi="Arial" w:cs="Arial"/>
          <w:b/>
          <w:sz w:val="18"/>
          <w:szCs w:val="18"/>
          <w:lang w:val="en-GB"/>
        </w:rPr>
        <w:t>ADEM</w:t>
      </w:r>
      <w:r>
        <w:rPr>
          <w:rFonts w:ascii="Arial" w:hAnsi="Arial" w:cs="Arial"/>
          <w:sz w:val="18"/>
          <w:szCs w:val="18"/>
          <w:lang w:val="en-GB"/>
        </w:rPr>
        <w:t xml:space="preserve">, </w:t>
      </w:r>
      <w:r w:rsidRPr="00192430">
        <w:rPr>
          <w:rFonts w:ascii="Arial" w:hAnsi="Arial" w:cs="Arial"/>
          <w:sz w:val="18"/>
          <w:szCs w:val="18"/>
          <w:lang w:val="en-GB"/>
        </w:rPr>
        <w:t xml:space="preserve">the </w:t>
      </w:r>
      <w:r w:rsidRPr="0041149F">
        <w:rPr>
          <w:rFonts w:ascii="Arial" w:hAnsi="Arial" w:cs="Arial"/>
          <w:b/>
          <w:sz w:val="18"/>
          <w:szCs w:val="18"/>
          <w:lang w:val="en-GB"/>
        </w:rPr>
        <w:t>National Employment Agency of Luxembourg</w:t>
      </w:r>
      <w:r>
        <w:rPr>
          <w:rFonts w:ascii="Arial" w:hAnsi="Arial" w:cs="Arial"/>
          <w:sz w:val="18"/>
          <w:szCs w:val="18"/>
          <w:lang w:val="en-GB"/>
        </w:rPr>
        <w:t xml:space="preserve">, </w:t>
      </w:r>
      <w:r w:rsidRPr="00192430">
        <w:rPr>
          <w:rFonts w:ascii="Arial" w:hAnsi="Arial" w:cs="Arial"/>
          <w:sz w:val="18"/>
          <w:szCs w:val="18"/>
          <w:lang w:val="en-GB"/>
        </w:rPr>
        <w:t xml:space="preserve">will share knowledge </w:t>
      </w:r>
      <w:r>
        <w:rPr>
          <w:rFonts w:ascii="Arial" w:hAnsi="Arial" w:cs="Arial"/>
          <w:sz w:val="18"/>
          <w:szCs w:val="18"/>
          <w:lang w:val="en-GB"/>
        </w:rPr>
        <w:t>about l</w:t>
      </w:r>
      <w:r w:rsidRPr="00192430">
        <w:rPr>
          <w:rFonts w:ascii="Arial" w:hAnsi="Arial" w:cs="Arial"/>
          <w:sz w:val="18"/>
          <w:szCs w:val="18"/>
          <w:lang w:val="en-GB"/>
        </w:rPr>
        <w:t>abour market mechanisms</w:t>
      </w:r>
      <w:r>
        <w:rPr>
          <w:rFonts w:ascii="Arial" w:hAnsi="Arial" w:cs="Arial"/>
          <w:sz w:val="18"/>
          <w:szCs w:val="18"/>
          <w:lang w:val="en-GB"/>
        </w:rPr>
        <w:t xml:space="preserve"> and </w:t>
      </w:r>
      <w:r w:rsidRPr="00192430">
        <w:rPr>
          <w:rFonts w:ascii="Arial" w:hAnsi="Arial" w:cs="Arial"/>
          <w:sz w:val="18"/>
          <w:szCs w:val="18"/>
          <w:lang w:val="en-GB"/>
        </w:rPr>
        <w:t>guidance of young jobseekers.</w:t>
      </w:r>
    </w:p>
    <w:p w14:paraId="0D8E1680" w14:textId="77777777" w:rsidR="00B8091E" w:rsidRDefault="00B8091E" w:rsidP="0037523B">
      <w:pPr>
        <w:ind w:right="-1"/>
        <w:jc w:val="both"/>
        <w:rPr>
          <w:rFonts w:ascii="Arial" w:hAnsi="Arial" w:cs="Arial"/>
          <w:b/>
          <w:bCs/>
          <w:sz w:val="44"/>
          <w:szCs w:val="44"/>
          <w:lang w:val="en-GB"/>
        </w:rPr>
      </w:pPr>
    </w:p>
    <w:p w14:paraId="4FB0DC8C" w14:textId="470F3F56" w:rsidR="0037523B" w:rsidRPr="004F01BE" w:rsidRDefault="0037523B" w:rsidP="0037523B">
      <w:pPr>
        <w:ind w:right="-1"/>
        <w:jc w:val="both"/>
        <w:rPr>
          <w:rFonts w:ascii="Arial" w:hAnsi="Arial" w:cs="Arial"/>
          <w:b/>
          <w:bCs/>
          <w:sz w:val="44"/>
          <w:szCs w:val="44"/>
          <w:lang w:val="en-GB"/>
        </w:rPr>
      </w:pPr>
      <w:r w:rsidRPr="004F01BE">
        <w:rPr>
          <w:rFonts w:ascii="Arial" w:hAnsi="Arial" w:cs="Arial"/>
          <w:b/>
          <w:bCs/>
          <w:sz w:val="44"/>
          <w:szCs w:val="44"/>
          <w:lang w:val="en-GB"/>
        </w:rPr>
        <w:t>What are the EEA and Norway Grants?</w:t>
      </w:r>
    </w:p>
    <w:p w14:paraId="4F09C75E" w14:textId="77777777" w:rsidR="0037523B" w:rsidRPr="009269B3" w:rsidRDefault="0037523B" w:rsidP="0037523B">
      <w:pPr>
        <w:ind w:right="-1"/>
        <w:jc w:val="both"/>
        <w:rPr>
          <w:rFonts w:ascii="Arial" w:hAnsi="Arial" w:cs="Arial"/>
          <w:sz w:val="18"/>
          <w:szCs w:val="18"/>
          <w:lang w:val="en-GB"/>
        </w:rPr>
      </w:pPr>
      <w:r w:rsidRPr="009269B3">
        <w:rPr>
          <w:rFonts w:ascii="Arial" w:hAnsi="Arial" w:cs="Arial"/>
          <w:sz w:val="18"/>
          <w:szCs w:val="18"/>
          <w:lang w:val="en-GB"/>
        </w:rPr>
        <w:t xml:space="preserve">The </w:t>
      </w:r>
      <w:r w:rsidRPr="00E17F6B">
        <w:rPr>
          <w:rFonts w:ascii="Arial" w:hAnsi="Arial" w:cs="Arial"/>
          <w:b/>
          <w:bCs/>
          <w:sz w:val="18"/>
          <w:szCs w:val="18"/>
          <w:lang w:val="en-GB"/>
        </w:rPr>
        <w:t>EEA and Norway Grants</w:t>
      </w:r>
      <w:r w:rsidRPr="009269B3">
        <w:rPr>
          <w:rFonts w:ascii="Arial" w:hAnsi="Arial" w:cs="Arial"/>
          <w:sz w:val="18"/>
          <w:szCs w:val="18"/>
          <w:lang w:val="en-GB"/>
        </w:rPr>
        <w:t xml:space="preserve"> represent the contribution of </w:t>
      </w:r>
      <w:r w:rsidRPr="00E17F6B">
        <w:rPr>
          <w:rFonts w:ascii="Arial" w:hAnsi="Arial" w:cs="Arial"/>
          <w:b/>
          <w:bCs/>
          <w:sz w:val="18"/>
          <w:szCs w:val="18"/>
          <w:lang w:val="en-GB"/>
        </w:rPr>
        <w:t>Iceland, Liechtenstein and Norway</w:t>
      </w:r>
      <w:r w:rsidRPr="009269B3">
        <w:rPr>
          <w:rFonts w:ascii="Arial" w:hAnsi="Arial" w:cs="Arial"/>
          <w:sz w:val="18"/>
          <w:szCs w:val="18"/>
          <w:lang w:val="en-GB"/>
        </w:rPr>
        <w:t xml:space="preserve"> towards a green, competitive and inclusive Europe. There are two overall objectives: reduction of economic and social disparities in Europe, and to strengthen bilateral relations between the donor countries and 15 EU countries in Central and Southern Europe and the Baltics. The three donor countries cooperate closely with the EU through the Agreement on the European Economic Area (EEA). The donors have provided €3.3 billion through consecutive grant schemes between 1994 and 2014. </w:t>
      </w:r>
      <w:r w:rsidRPr="00E17F6B">
        <w:rPr>
          <w:rFonts w:ascii="Arial" w:hAnsi="Arial" w:cs="Arial"/>
          <w:b/>
          <w:bCs/>
          <w:sz w:val="18"/>
          <w:szCs w:val="18"/>
          <w:lang w:val="en-GB"/>
        </w:rPr>
        <w:t>For the period 2014-2021, the EEA and Norway Grants amount to €2.8 billion</w:t>
      </w:r>
      <w:r w:rsidRPr="009269B3">
        <w:rPr>
          <w:rFonts w:ascii="Arial" w:hAnsi="Arial" w:cs="Arial"/>
          <w:sz w:val="18"/>
          <w:szCs w:val="18"/>
          <w:lang w:val="en-GB"/>
        </w:rPr>
        <w:t xml:space="preserve">. </w:t>
      </w:r>
    </w:p>
    <w:p w14:paraId="45323930" w14:textId="77777777" w:rsidR="0037523B" w:rsidRPr="009269B3" w:rsidRDefault="0037523B" w:rsidP="0037523B">
      <w:pPr>
        <w:ind w:right="-1"/>
        <w:jc w:val="both"/>
        <w:rPr>
          <w:rFonts w:ascii="Arial" w:hAnsi="Arial" w:cs="Arial"/>
          <w:sz w:val="18"/>
          <w:szCs w:val="18"/>
          <w:lang w:val="en-GB"/>
        </w:rPr>
      </w:pPr>
      <w:r w:rsidRPr="009269B3">
        <w:rPr>
          <w:rFonts w:ascii="Arial" w:hAnsi="Arial" w:cs="Arial"/>
          <w:sz w:val="18"/>
          <w:szCs w:val="18"/>
          <w:lang w:val="en-GB"/>
        </w:rPr>
        <w:t xml:space="preserve">The </w:t>
      </w:r>
      <w:r w:rsidRPr="00E17F6B">
        <w:rPr>
          <w:rFonts w:ascii="Arial" w:hAnsi="Arial" w:cs="Arial"/>
          <w:b/>
          <w:bCs/>
          <w:sz w:val="18"/>
          <w:szCs w:val="18"/>
          <w:lang w:val="en-GB"/>
        </w:rPr>
        <w:t>priorities</w:t>
      </w:r>
      <w:r w:rsidRPr="009269B3">
        <w:rPr>
          <w:rFonts w:ascii="Arial" w:hAnsi="Arial" w:cs="Arial"/>
          <w:sz w:val="18"/>
          <w:szCs w:val="18"/>
          <w:lang w:val="en-GB"/>
        </w:rPr>
        <w:t xml:space="preserve"> for this period are:</w:t>
      </w:r>
    </w:p>
    <w:p w14:paraId="32C8D0B0" w14:textId="77777777" w:rsidR="0037523B" w:rsidRPr="009269B3" w:rsidRDefault="0037523B" w:rsidP="0037523B">
      <w:pPr>
        <w:spacing w:after="0"/>
        <w:ind w:right="-1"/>
        <w:jc w:val="both"/>
        <w:rPr>
          <w:rFonts w:ascii="Arial" w:hAnsi="Arial" w:cs="Arial"/>
          <w:sz w:val="18"/>
          <w:szCs w:val="18"/>
          <w:lang w:val="en-GB"/>
        </w:rPr>
      </w:pPr>
      <w:r w:rsidRPr="009269B3">
        <w:rPr>
          <w:rFonts w:ascii="Arial" w:hAnsi="Arial" w:cs="Arial"/>
          <w:sz w:val="18"/>
          <w:szCs w:val="18"/>
          <w:lang w:val="en-GB"/>
        </w:rPr>
        <w:t xml:space="preserve">#1 Innovation, Research, Education and Competitiveness </w:t>
      </w:r>
    </w:p>
    <w:p w14:paraId="5CFAB924" w14:textId="77777777" w:rsidR="0037523B" w:rsidRPr="009269B3" w:rsidRDefault="0037523B" w:rsidP="0037523B">
      <w:pPr>
        <w:spacing w:after="0"/>
        <w:ind w:right="-1"/>
        <w:jc w:val="both"/>
        <w:rPr>
          <w:rFonts w:ascii="Arial" w:hAnsi="Arial" w:cs="Arial"/>
          <w:sz w:val="18"/>
          <w:szCs w:val="18"/>
          <w:lang w:val="en-GB"/>
        </w:rPr>
      </w:pPr>
      <w:r w:rsidRPr="009269B3">
        <w:rPr>
          <w:rFonts w:ascii="Arial" w:hAnsi="Arial" w:cs="Arial"/>
          <w:sz w:val="18"/>
          <w:szCs w:val="18"/>
          <w:lang w:val="en-GB"/>
        </w:rPr>
        <w:t xml:space="preserve">#2 Social Inclusion, Youth Employment and Poverty Reduction </w:t>
      </w:r>
    </w:p>
    <w:p w14:paraId="199D85AE" w14:textId="77777777" w:rsidR="0037523B" w:rsidRPr="009269B3" w:rsidRDefault="0037523B" w:rsidP="0037523B">
      <w:pPr>
        <w:spacing w:after="0"/>
        <w:ind w:right="-1"/>
        <w:jc w:val="both"/>
        <w:rPr>
          <w:rFonts w:ascii="Arial" w:hAnsi="Arial" w:cs="Arial"/>
          <w:sz w:val="18"/>
          <w:szCs w:val="18"/>
          <w:lang w:val="en-GB"/>
        </w:rPr>
      </w:pPr>
      <w:r w:rsidRPr="009269B3">
        <w:rPr>
          <w:rFonts w:ascii="Arial" w:hAnsi="Arial" w:cs="Arial"/>
          <w:sz w:val="18"/>
          <w:szCs w:val="18"/>
          <w:lang w:val="en-GB"/>
        </w:rPr>
        <w:t xml:space="preserve">#3 Environment, Energy, Climate Change and Low Carbon Economy </w:t>
      </w:r>
    </w:p>
    <w:p w14:paraId="4B1E1164" w14:textId="77777777" w:rsidR="0037523B" w:rsidRPr="009269B3" w:rsidRDefault="0037523B" w:rsidP="0037523B">
      <w:pPr>
        <w:spacing w:after="0"/>
        <w:ind w:right="-1"/>
        <w:jc w:val="both"/>
        <w:rPr>
          <w:rFonts w:ascii="Arial" w:hAnsi="Arial" w:cs="Arial"/>
          <w:sz w:val="18"/>
          <w:szCs w:val="18"/>
          <w:lang w:val="en-GB"/>
        </w:rPr>
      </w:pPr>
      <w:r w:rsidRPr="009269B3">
        <w:rPr>
          <w:rFonts w:ascii="Arial" w:hAnsi="Arial" w:cs="Arial"/>
          <w:sz w:val="18"/>
          <w:szCs w:val="18"/>
          <w:lang w:val="en-GB"/>
        </w:rPr>
        <w:t xml:space="preserve">#4 Culture, Civil Society, Good Governance and Fundamental Rights </w:t>
      </w:r>
    </w:p>
    <w:p w14:paraId="5B8E1779" w14:textId="77777777" w:rsidR="0037523B" w:rsidRPr="009269B3" w:rsidRDefault="0037523B" w:rsidP="0037523B">
      <w:pPr>
        <w:spacing w:after="0"/>
        <w:ind w:right="-1"/>
        <w:jc w:val="both"/>
        <w:rPr>
          <w:rFonts w:ascii="Arial" w:hAnsi="Arial" w:cs="Arial"/>
          <w:sz w:val="18"/>
          <w:szCs w:val="18"/>
          <w:lang w:val="en-GB"/>
        </w:rPr>
      </w:pPr>
      <w:r w:rsidRPr="009269B3">
        <w:rPr>
          <w:rFonts w:ascii="Arial" w:hAnsi="Arial" w:cs="Arial"/>
          <w:sz w:val="18"/>
          <w:szCs w:val="18"/>
          <w:lang w:val="en-GB"/>
        </w:rPr>
        <w:t xml:space="preserve">#5 Justice and Home Affairs </w:t>
      </w:r>
    </w:p>
    <w:p w14:paraId="7527573E" w14:textId="77777777" w:rsidR="0037523B" w:rsidRPr="009269B3" w:rsidRDefault="0037523B" w:rsidP="0037523B">
      <w:pPr>
        <w:spacing w:after="0"/>
        <w:ind w:right="-1"/>
        <w:jc w:val="both"/>
        <w:rPr>
          <w:rFonts w:ascii="Arial" w:hAnsi="Arial" w:cs="Arial"/>
          <w:sz w:val="18"/>
          <w:szCs w:val="18"/>
          <w:lang w:val="en-GB"/>
        </w:rPr>
      </w:pPr>
    </w:p>
    <w:p w14:paraId="014AE102" w14:textId="0D689978" w:rsidR="0037523B" w:rsidRDefault="0037523B" w:rsidP="0037523B">
      <w:pPr>
        <w:ind w:right="-1"/>
        <w:jc w:val="both"/>
        <w:rPr>
          <w:rFonts w:ascii="Arial" w:hAnsi="Arial" w:cs="Arial"/>
          <w:sz w:val="18"/>
          <w:szCs w:val="18"/>
          <w:lang w:val="en-GB"/>
        </w:rPr>
      </w:pPr>
      <w:r w:rsidRPr="009269B3">
        <w:rPr>
          <w:rFonts w:ascii="Arial" w:hAnsi="Arial" w:cs="Arial"/>
          <w:sz w:val="18"/>
          <w:szCs w:val="18"/>
          <w:lang w:val="en-GB"/>
        </w:rPr>
        <w:t xml:space="preserve">Eligibility for the Grants mirror the criteria set for the EU Cohesion Fund aimed at member countries where the Gross National Income (GNI) per inhabitant is less than 90% of the EU average. The EEA and Norway Grants scheme consists of </w:t>
      </w:r>
      <w:r w:rsidRPr="00E17F6B">
        <w:rPr>
          <w:rFonts w:ascii="Arial" w:hAnsi="Arial" w:cs="Arial"/>
          <w:b/>
          <w:bCs/>
          <w:sz w:val="18"/>
          <w:szCs w:val="18"/>
          <w:lang w:val="en-GB"/>
        </w:rPr>
        <w:t>two financial mechanisms</w:t>
      </w:r>
      <w:r>
        <w:rPr>
          <w:rFonts w:ascii="Arial" w:hAnsi="Arial" w:cs="Arial"/>
          <w:sz w:val="18"/>
          <w:szCs w:val="18"/>
          <w:lang w:val="en-GB"/>
        </w:rPr>
        <w:t xml:space="preserve">: </w:t>
      </w:r>
      <w:r w:rsidRPr="00E447A2">
        <w:rPr>
          <w:rFonts w:ascii="Arial" w:hAnsi="Arial" w:cs="Arial"/>
          <w:sz w:val="18"/>
          <w:szCs w:val="18"/>
          <w:lang w:val="en-GB"/>
        </w:rPr>
        <w:t>the EEA Grants and the Norway Grants</w:t>
      </w:r>
      <w:r w:rsidRPr="009269B3">
        <w:rPr>
          <w:rFonts w:ascii="Arial" w:hAnsi="Arial" w:cs="Arial"/>
          <w:sz w:val="18"/>
          <w:szCs w:val="18"/>
          <w:lang w:val="en-GB"/>
        </w:rPr>
        <w:t>. The EEA Grants are jointly financed by Iceland, Liechtenstein and Norway, whose contributions are based on their G</w:t>
      </w:r>
      <w:r w:rsidRPr="00E42395">
        <w:rPr>
          <w:rFonts w:ascii="Arial" w:hAnsi="Arial" w:cs="Arial"/>
          <w:sz w:val="18"/>
          <w:szCs w:val="18"/>
          <w:lang w:val="en-GB"/>
        </w:rPr>
        <w:t>DP. Norway Grants are financed solely by Norway.</w:t>
      </w:r>
    </w:p>
    <w:p w14:paraId="00D45096" w14:textId="245C9249" w:rsidR="008A3583" w:rsidRDefault="008A3583" w:rsidP="0037523B">
      <w:pPr>
        <w:ind w:right="-1"/>
        <w:jc w:val="both"/>
        <w:rPr>
          <w:rFonts w:ascii="Arial" w:hAnsi="Arial" w:cs="Arial"/>
          <w:sz w:val="18"/>
          <w:szCs w:val="18"/>
          <w:lang w:val="en-GB"/>
        </w:rPr>
      </w:pPr>
    </w:p>
    <w:p w14:paraId="149068E5" w14:textId="77777777" w:rsidR="008A3583" w:rsidRPr="008A3583" w:rsidRDefault="008A3583" w:rsidP="008A3583">
      <w:pPr>
        <w:spacing w:after="0" w:line="240" w:lineRule="auto"/>
        <w:rPr>
          <w:rFonts w:ascii="Arial" w:hAnsi="Arial" w:cs="Arial"/>
          <w:b/>
          <w:bCs/>
          <w:color w:val="000000" w:themeColor="text1"/>
          <w:kern w:val="24"/>
          <w:sz w:val="44"/>
          <w:szCs w:val="44"/>
          <w:lang w:val="en-GB"/>
        </w:rPr>
      </w:pPr>
      <w:r w:rsidRPr="008A3583">
        <w:rPr>
          <w:rFonts w:ascii="Arial" w:hAnsi="Arial" w:cs="Arial"/>
          <w:b/>
          <w:bCs/>
          <w:color w:val="000000" w:themeColor="text1"/>
          <w:kern w:val="24"/>
          <w:sz w:val="44"/>
          <w:szCs w:val="44"/>
          <w:lang w:val="en-GB"/>
        </w:rPr>
        <w:t xml:space="preserve">Working together for a </w:t>
      </w:r>
      <w:r w:rsidRPr="008A3583">
        <w:rPr>
          <w:rFonts w:ascii="Arial" w:hAnsi="Arial" w:cs="Arial"/>
          <w:b/>
          <w:bCs/>
          <w:color w:val="52B479"/>
          <w:kern w:val="24"/>
          <w:sz w:val="44"/>
          <w:szCs w:val="44"/>
          <w:lang w:val="en-GB"/>
        </w:rPr>
        <w:t>green</w:t>
      </w:r>
      <w:r w:rsidRPr="008A3583">
        <w:rPr>
          <w:rFonts w:ascii="Arial" w:hAnsi="Arial" w:cs="Arial"/>
          <w:b/>
          <w:bCs/>
          <w:color w:val="000000" w:themeColor="text1"/>
          <w:kern w:val="24"/>
          <w:sz w:val="44"/>
          <w:szCs w:val="44"/>
          <w:lang w:val="en-GB"/>
        </w:rPr>
        <w:t xml:space="preserve">, </w:t>
      </w:r>
    </w:p>
    <w:p w14:paraId="0314D1EB" w14:textId="77777777" w:rsidR="008A3583" w:rsidRPr="00861581" w:rsidRDefault="008A3583" w:rsidP="008A3583">
      <w:pPr>
        <w:spacing w:after="0" w:line="240" w:lineRule="auto"/>
        <w:rPr>
          <w:rFonts w:ascii="Arial" w:hAnsi="Arial" w:cs="Arial"/>
          <w:b/>
          <w:bCs/>
          <w:color w:val="E72428"/>
          <w:kern w:val="24"/>
          <w:sz w:val="44"/>
          <w:szCs w:val="44"/>
          <w:lang w:val="en-GB"/>
        </w:rPr>
      </w:pPr>
      <w:r w:rsidRPr="00861581">
        <w:rPr>
          <w:rFonts w:ascii="Arial" w:hAnsi="Arial" w:cs="Arial"/>
          <w:b/>
          <w:bCs/>
          <w:color w:val="E72428"/>
          <w:kern w:val="24"/>
          <w:sz w:val="44"/>
          <w:szCs w:val="44"/>
          <w:lang w:val="en-GB"/>
        </w:rPr>
        <w:t>competitive</w:t>
      </w:r>
      <w:r w:rsidRPr="00861581">
        <w:rPr>
          <w:rFonts w:ascii="Arial" w:hAnsi="Arial" w:cs="Arial"/>
          <w:b/>
          <w:bCs/>
          <w:color w:val="000000" w:themeColor="text1"/>
          <w:kern w:val="24"/>
          <w:sz w:val="44"/>
          <w:szCs w:val="44"/>
          <w:lang w:val="en-GB"/>
        </w:rPr>
        <w:t xml:space="preserve"> and </w:t>
      </w:r>
      <w:r w:rsidRPr="00861581">
        <w:rPr>
          <w:rFonts w:ascii="Arial" w:hAnsi="Arial" w:cs="Arial"/>
          <w:b/>
          <w:bCs/>
          <w:color w:val="263C83"/>
          <w:kern w:val="24"/>
          <w:sz w:val="44"/>
          <w:szCs w:val="44"/>
          <w:lang w:val="en-GB"/>
        </w:rPr>
        <w:t>inclusive</w:t>
      </w:r>
      <w:r w:rsidRPr="00861581">
        <w:rPr>
          <w:rFonts w:ascii="Arial" w:hAnsi="Arial" w:cs="Arial"/>
          <w:b/>
          <w:bCs/>
          <w:color w:val="000000" w:themeColor="text1"/>
          <w:kern w:val="24"/>
          <w:sz w:val="44"/>
          <w:szCs w:val="44"/>
          <w:lang w:val="en-GB"/>
        </w:rPr>
        <w:t xml:space="preserve"> Europe</w:t>
      </w:r>
    </w:p>
    <w:p w14:paraId="7F120B13" w14:textId="4DAC5122" w:rsidR="008A3583" w:rsidRPr="00861581" w:rsidRDefault="008A3583" w:rsidP="008D42C8">
      <w:pPr>
        <w:spacing w:after="0" w:line="240" w:lineRule="auto"/>
        <w:ind w:right="-1"/>
        <w:jc w:val="both"/>
        <w:rPr>
          <w:rFonts w:ascii="Arial" w:hAnsi="Arial" w:cs="Arial"/>
          <w:color w:val="FF0000"/>
          <w:sz w:val="18"/>
          <w:szCs w:val="18"/>
          <w:lang w:val="en-GB"/>
        </w:rPr>
      </w:pPr>
    </w:p>
    <w:p w14:paraId="5B0EABB5" w14:textId="77777777" w:rsidR="008D42C8" w:rsidRPr="00861581" w:rsidRDefault="008D42C8" w:rsidP="008D42C8">
      <w:pPr>
        <w:spacing w:after="0" w:line="240" w:lineRule="auto"/>
        <w:ind w:right="-1"/>
        <w:jc w:val="both"/>
        <w:rPr>
          <w:rFonts w:ascii="Arial" w:hAnsi="Arial" w:cs="Arial"/>
          <w:sz w:val="24"/>
          <w:szCs w:val="24"/>
          <w:lang w:val="en-GB"/>
        </w:rPr>
      </w:pPr>
    </w:p>
    <w:p w14:paraId="27A83BCA" w14:textId="77777777" w:rsidR="008D42C8" w:rsidRPr="00861581" w:rsidRDefault="008D42C8" w:rsidP="008D42C8">
      <w:pPr>
        <w:spacing w:after="0" w:line="240" w:lineRule="auto"/>
        <w:ind w:right="-1"/>
        <w:jc w:val="both"/>
        <w:rPr>
          <w:rFonts w:ascii="Arial" w:hAnsi="Arial" w:cs="Arial"/>
          <w:sz w:val="24"/>
          <w:szCs w:val="24"/>
          <w:lang w:val="en-GB"/>
        </w:rPr>
      </w:pPr>
      <w:r w:rsidRPr="00861581">
        <w:rPr>
          <w:rFonts w:ascii="Arial" w:hAnsi="Arial" w:cs="Arial"/>
          <w:b/>
          <w:bCs/>
          <w:sz w:val="24"/>
          <w:szCs w:val="24"/>
          <w:lang w:val="en-GB"/>
        </w:rPr>
        <w:t>www.eeagrants.org</w:t>
      </w:r>
    </w:p>
    <w:p w14:paraId="2B63F52B" w14:textId="3501C01D" w:rsidR="0070116D" w:rsidRPr="00864B64" w:rsidRDefault="008D42C8" w:rsidP="00864B64">
      <w:pPr>
        <w:spacing w:after="0" w:line="240" w:lineRule="auto"/>
        <w:ind w:right="-1"/>
        <w:jc w:val="both"/>
        <w:rPr>
          <w:rFonts w:ascii="Arial" w:hAnsi="Arial" w:cs="Arial"/>
          <w:sz w:val="24"/>
          <w:szCs w:val="24"/>
        </w:rPr>
      </w:pPr>
      <w:r w:rsidRPr="008D42C8">
        <w:rPr>
          <w:rFonts w:ascii="Arial" w:hAnsi="Arial" w:cs="Arial"/>
          <w:b/>
          <w:bCs/>
          <w:sz w:val="24"/>
          <w:szCs w:val="24"/>
        </w:rPr>
        <w:t>www.norwaygrants.org</w:t>
      </w:r>
      <w:r w:rsidR="00EF5CE2" w:rsidRPr="00EF5CE2">
        <w:rPr>
          <w:noProof/>
        </w:rPr>
        <mc:AlternateContent>
          <mc:Choice Requires="wps">
            <w:drawing>
              <wp:anchor distT="0" distB="0" distL="114300" distR="114300" simplePos="0" relativeHeight="251663360" behindDoc="0" locked="0" layoutInCell="1" allowOverlap="1" wp14:anchorId="791368B7" wp14:editId="295174FC">
                <wp:simplePos x="0" y="0"/>
                <wp:positionH relativeFrom="column">
                  <wp:posOffset>12710160</wp:posOffset>
                </wp:positionH>
                <wp:positionV relativeFrom="paragraph">
                  <wp:posOffset>34925</wp:posOffset>
                </wp:positionV>
                <wp:extent cx="762000" cy="743585"/>
                <wp:effectExtent l="0" t="0" r="19050" b="18415"/>
                <wp:wrapNone/>
                <wp:docPr id="22" name="Ovale 21">
                  <a:extLst xmlns:a="http://schemas.openxmlformats.org/drawingml/2006/main">
                    <a:ext uri="{FF2B5EF4-FFF2-40B4-BE49-F238E27FC236}">
                      <a16:creationId xmlns:a16="http://schemas.microsoft.com/office/drawing/2014/main" id="{CA306F08-0710-4796-92C0-A15D93DC9DDA}"/>
                    </a:ext>
                  </a:extLst>
                </wp:docPr>
                <wp:cNvGraphicFramePr/>
                <a:graphic xmlns:a="http://schemas.openxmlformats.org/drawingml/2006/main">
                  <a:graphicData uri="http://schemas.microsoft.com/office/word/2010/wordprocessingShape">
                    <wps:wsp>
                      <wps:cNvSpPr/>
                      <wps:spPr>
                        <a:xfrm>
                          <a:off x="0" y="0"/>
                          <a:ext cx="762000" cy="743585"/>
                        </a:xfrm>
                        <a:prstGeom prst="ellipse">
                          <a:avLst/>
                        </a:prstGeom>
                        <a:solidFill>
                          <a:srgbClr val="52B479"/>
                        </a:solidFill>
                        <a:ln>
                          <a:solidFill>
                            <a:srgbClr val="52B479"/>
                          </a:solidFill>
                        </a:ln>
                      </wps:spPr>
                      <wps:style>
                        <a:lnRef idx="2">
                          <a:schemeClr val="accent3"/>
                        </a:lnRef>
                        <a:fillRef idx="1">
                          <a:schemeClr val="lt1"/>
                        </a:fillRef>
                        <a:effectRef idx="0">
                          <a:schemeClr val="accent3"/>
                        </a:effectRef>
                        <a:fontRef idx="minor">
                          <a:schemeClr val="dk1"/>
                        </a:fontRef>
                      </wps:style>
                      <wps:txbx>
                        <w:txbxContent>
                          <w:p w14:paraId="4F167C4C" w14:textId="77777777" w:rsidR="00EF5CE2" w:rsidRPr="00EF5CE2" w:rsidRDefault="00EF5CE2" w:rsidP="00EF5CE2">
                            <w:pPr>
                              <w:jc w:val="center"/>
                              <w:rPr>
                                <w:rFonts w:hAnsi="Calibri"/>
                                <w:b/>
                                <w:bCs/>
                                <w:color w:val="FFFFFF" w:themeColor="background1"/>
                                <w:kern w:val="24"/>
                                <w:sz w:val="18"/>
                                <w:szCs w:val="18"/>
                              </w:rPr>
                            </w:pPr>
                            <w:r w:rsidRPr="00EF5CE2">
                              <w:rPr>
                                <w:rFonts w:hAnsi="Calibri"/>
                                <w:b/>
                                <w:bCs/>
                                <w:color w:val="FFFFFF" w:themeColor="background1"/>
                                <w:kern w:val="24"/>
                                <w:sz w:val="18"/>
                                <w:szCs w:val="18"/>
                              </w:rPr>
                              <w:t>32</w:t>
                            </w:r>
                          </w:p>
                          <w:p w14:paraId="2CAB61F4" w14:textId="77777777" w:rsidR="00EF5CE2" w:rsidRPr="00EF5CE2" w:rsidRDefault="00EF5CE2" w:rsidP="00EF5CE2">
                            <w:pPr>
                              <w:jc w:val="center"/>
                              <w:rPr>
                                <w:rFonts w:hAnsi="Calibri"/>
                                <w:b/>
                                <w:bCs/>
                                <w:color w:val="FFFFFF" w:themeColor="background1"/>
                                <w:kern w:val="24"/>
                                <w:sz w:val="18"/>
                                <w:szCs w:val="18"/>
                              </w:rPr>
                            </w:pPr>
                            <w:r w:rsidRPr="00EF5CE2">
                              <w:rPr>
                                <w:rFonts w:hAnsi="Calibri"/>
                                <w:b/>
                                <w:bCs/>
                                <w:color w:val="FFFFFF" w:themeColor="background1"/>
                                <w:kern w:val="24"/>
                                <w:sz w:val="18"/>
                                <w:szCs w:val="18"/>
                              </w:rPr>
                              <w:t>209</w:t>
                            </w:r>
                          </w:p>
                          <w:p w14:paraId="45D98829" w14:textId="77777777" w:rsidR="00EF5CE2" w:rsidRPr="00EF5CE2" w:rsidRDefault="00EF5CE2" w:rsidP="00EF5CE2">
                            <w:pPr>
                              <w:jc w:val="center"/>
                              <w:rPr>
                                <w:rFonts w:hAnsi="Calibri"/>
                                <w:b/>
                                <w:bCs/>
                                <w:color w:val="FFFFFF" w:themeColor="background1"/>
                                <w:kern w:val="24"/>
                                <w:sz w:val="18"/>
                                <w:szCs w:val="18"/>
                              </w:rPr>
                            </w:pPr>
                            <w:r w:rsidRPr="00EF5CE2">
                              <w:rPr>
                                <w:rFonts w:hAnsi="Calibri"/>
                                <w:b/>
                                <w:bCs/>
                                <w:color w:val="FFFFFF" w:themeColor="background1"/>
                                <w:kern w:val="24"/>
                                <w:sz w:val="18"/>
                                <w:szCs w:val="18"/>
                              </w:rPr>
                              <w:t>127</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791368B7" id="Ovale 21" o:spid="_x0000_s1026" style="position:absolute;left:0;text-align:left;margin-left:1000.8pt;margin-top:2.75pt;width:60pt;height:5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" fillcolor="#52b479" strokecolor="#52b479" strokeweight="1pt">
                <v:stroke joinstyle="miter"/>
                <v:textbox>
                  <w:txbxContent>
                    <w:p w14:paraId="4F167C4C" w14:textId="77777777" w:rsidR="00EF5CE2" w:rsidRPr="00EF5CE2" w:rsidRDefault="00EF5CE2" w:rsidP="00EF5CE2">
                      <w:pPr>
                        <w:jc w:val="center"/>
                        <w:rPr>
                          <w:rFonts w:hAnsi="Calibri"/>
                          <w:b/>
                          <w:bCs/>
                          <w:color w:val="FFFFFF" w:themeColor="background1"/>
                          <w:kern w:val="24"/>
                          <w:sz w:val="18"/>
                          <w:szCs w:val="18"/>
                        </w:rPr>
                      </w:pPr>
                      <w:r w:rsidRPr="00EF5CE2">
                        <w:rPr>
                          <w:rFonts w:hAnsi="Calibri"/>
                          <w:b/>
                          <w:bCs/>
                          <w:color w:val="FFFFFF" w:themeColor="background1"/>
                          <w:kern w:val="24"/>
                          <w:sz w:val="18"/>
                          <w:szCs w:val="18"/>
                        </w:rPr>
                        <w:t>32</w:t>
                      </w:r>
                    </w:p>
                    <w:p w14:paraId="2CAB61F4" w14:textId="77777777" w:rsidR="00EF5CE2" w:rsidRPr="00EF5CE2" w:rsidRDefault="00EF5CE2" w:rsidP="00EF5CE2">
                      <w:pPr>
                        <w:jc w:val="center"/>
                        <w:rPr>
                          <w:rFonts w:hAnsi="Calibri"/>
                          <w:b/>
                          <w:bCs/>
                          <w:color w:val="FFFFFF" w:themeColor="background1"/>
                          <w:kern w:val="24"/>
                          <w:sz w:val="18"/>
                          <w:szCs w:val="18"/>
                        </w:rPr>
                      </w:pPr>
                      <w:r w:rsidRPr="00EF5CE2">
                        <w:rPr>
                          <w:rFonts w:hAnsi="Calibri"/>
                          <w:b/>
                          <w:bCs/>
                          <w:color w:val="FFFFFF" w:themeColor="background1"/>
                          <w:kern w:val="24"/>
                          <w:sz w:val="18"/>
                          <w:szCs w:val="18"/>
                        </w:rPr>
                        <w:t>209</w:t>
                      </w:r>
                    </w:p>
                    <w:p w14:paraId="45D98829" w14:textId="77777777" w:rsidR="00EF5CE2" w:rsidRPr="00EF5CE2" w:rsidRDefault="00EF5CE2" w:rsidP="00EF5CE2">
                      <w:pPr>
                        <w:jc w:val="center"/>
                        <w:rPr>
                          <w:rFonts w:hAnsi="Calibri"/>
                          <w:b/>
                          <w:bCs/>
                          <w:color w:val="FFFFFF" w:themeColor="background1"/>
                          <w:kern w:val="24"/>
                          <w:sz w:val="18"/>
                          <w:szCs w:val="18"/>
                        </w:rPr>
                      </w:pPr>
                      <w:r w:rsidRPr="00EF5CE2">
                        <w:rPr>
                          <w:rFonts w:hAnsi="Calibri"/>
                          <w:b/>
                          <w:bCs/>
                          <w:color w:val="FFFFFF" w:themeColor="background1"/>
                          <w:kern w:val="24"/>
                          <w:sz w:val="18"/>
                          <w:szCs w:val="18"/>
                        </w:rPr>
                        <w:t>127</w:t>
                      </w:r>
                    </w:p>
                  </w:txbxContent>
                </v:textbox>
              </v:oval>
            </w:pict>
          </mc:Fallback>
        </mc:AlternateContent>
      </w:r>
    </w:p>
    <w:sectPr w:rsidR="0070116D" w:rsidRPr="00864B6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757046"/>
    <w:multiLevelType w:val="hybridMultilevel"/>
    <w:tmpl w:val="DD6AAE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7732908"/>
    <w:multiLevelType w:val="hybridMultilevel"/>
    <w:tmpl w:val="9200A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23B"/>
    <w:rsid w:val="00055FED"/>
    <w:rsid w:val="00081AB9"/>
    <w:rsid w:val="0011617C"/>
    <w:rsid w:val="00230FD1"/>
    <w:rsid w:val="00352066"/>
    <w:rsid w:val="00361302"/>
    <w:rsid w:val="0037523B"/>
    <w:rsid w:val="0039727E"/>
    <w:rsid w:val="003F2B12"/>
    <w:rsid w:val="00401ACB"/>
    <w:rsid w:val="004C3607"/>
    <w:rsid w:val="004F01BE"/>
    <w:rsid w:val="005852CF"/>
    <w:rsid w:val="005A499D"/>
    <w:rsid w:val="006A4A77"/>
    <w:rsid w:val="006F48D1"/>
    <w:rsid w:val="0070116D"/>
    <w:rsid w:val="007A3E55"/>
    <w:rsid w:val="00861581"/>
    <w:rsid w:val="00864B64"/>
    <w:rsid w:val="008A3583"/>
    <w:rsid w:val="008D42C8"/>
    <w:rsid w:val="0092771E"/>
    <w:rsid w:val="009C5ED0"/>
    <w:rsid w:val="00A97A9A"/>
    <w:rsid w:val="00B8091E"/>
    <w:rsid w:val="00B9716C"/>
    <w:rsid w:val="00C02AF0"/>
    <w:rsid w:val="00C057BF"/>
    <w:rsid w:val="00C37F7F"/>
    <w:rsid w:val="00C96A84"/>
    <w:rsid w:val="00E17F6B"/>
    <w:rsid w:val="00E2417F"/>
    <w:rsid w:val="00E4436E"/>
    <w:rsid w:val="00E47FA0"/>
    <w:rsid w:val="00EF3ABF"/>
    <w:rsid w:val="00EF5CE2"/>
    <w:rsid w:val="00F2456E"/>
    <w:rsid w:val="00F7232B"/>
    <w:rsid w:val="00FF03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15D0C9"/>
  <w15:chartTrackingRefBased/>
  <w15:docId w15:val="{775C8503-CE35-4A90-99D3-C1F8AC1B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7523B"/>
    <w:pPr>
      <w:ind w:left="720"/>
      <w:contextualSpacing/>
    </w:pPr>
  </w:style>
  <w:style w:type="paragraph" w:styleId="Testocommento">
    <w:name w:val="annotation text"/>
    <w:basedOn w:val="Normale"/>
    <w:link w:val="TestocommentoCarattere"/>
    <w:uiPriority w:val="99"/>
    <w:semiHidden/>
    <w:unhideWhenUsed/>
    <w:rsid w:val="0037523B"/>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37523B"/>
    <w:rPr>
      <w:sz w:val="20"/>
      <w:szCs w:val="20"/>
    </w:rPr>
  </w:style>
  <w:style w:type="character" w:styleId="Rimandocommento">
    <w:name w:val="annotation reference"/>
    <w:basedOn w:val="Carpredefinitoparagrafo"/>
    <w:uiPriority w:val="99"/>
    <w:semiHidden/>
    <w:unhideWhenUsed/>
    <w:rsid w:val="0037523B"/>
    <w:rPr>
      <w:sz w:val="16"/>
      <w:szCs w:val="16"/>
    </w:rPr>
  </w:style>
  <w:style w:type="paragraph" w:styleId="Soggettocommento">
    <w:name w:val="annotation subject"/>
    <w:basedOn w:val="Testocommento"/>
    <w:next w:val="Testocommento"/>
    <w:link w:val="SoggettocommentoCarattere"/>
    <w:uiPriority w:val="99"/>
    <w:semiHidden/>
    <w:unhideWhenUsed/>
    <w:rsid w:val="00E47FA0"/>
    <w:rPr>
      <w:b/>
      <w:bCs/>
    </w:rPr>
  </w:style>
  <w:style w:type="character" w:customStyle="1" w:styleId="SoggettocommentoCarattere">
    <w:name w:val="Soggetto commento Carattere"/>
    <w:basedOn w:val="TestocommentoCarattere"/>
    <w:link w:val="Soggettocommento"/>
    <w:uiPriority w:val="99"/>
    <w:semiHidden/>
    <w:rsid w:val="00E47F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1472842">
      <w:bodyDiv w:val="1"/>
      <w:marLeft w:val="0"/>
      <w:marRight w:val="0"/>
      <w:marTop w:val="0"/>
      <w:marBottom w:val="0"/>
      <w:divBdr>
        <w:top w:val="none" w:sz="0" w:space="0" w:color="auto"/>
        <w:left w:val="none" w:sz="0" w:space="0" w:color="auto"/>
        <w:bottom w:val="none" w:sz="0" w:space="0" w:color="auto"/>
        <w:right w:val="none" w:sz="0" w:space="0" w:color="auto"/>
      </w:divBdr>
    </w:div>
    <w:div w:id="1055081456">
      <w:bodyDiv w:val="1"/>
      <w:marLeft w:val="0"/>
      <w:marRight w:val="0"/>
      <w:marTop w:val="0"/>
      <w:marBottom w:val="0"/>
      <w:divBdr>
        <w:top w:val="none" w:sz="0" w:space="0" w:color="auto"/>
        <w:left w:val="none" w:sz="0" w:space="0" w:color="auto"/>
        <w:bottom w:val="none" w:sz="0" w:space="0" w:color="auto"/>
        <w:right w:val="none" w:sz="0" w:space="0" w:color="auto"/>
      </w:divBdr>
    </w:div>
    <w:div w:id="1236628131">
      <w:bodyDiv w:val="1"/>
      <w:marLeft w:val="0"/>
      <w:marRight w:val="0"/>
      <w:marTop w:val="0"/>
      <w:marBottom w:val="0"/>
      <w:divBdr>
        <w:top w:val="none" w:sz="0" w:space="0" w:color="auto"/>
        <w:left w:val="none" w:sz="0" w:space="0" w:color="auto"/>
        <w:bottom w:val="none" w:sz="0" w:space="0" w:color="auto"/>
        <w:right w:val="none" w:sz="0" w:space="0" w:color="auto"/>
      </w:divBdr>
    </w:div>
    <w:div w:id="1910118329">
      <w:bodyDiv w:val="1"/>
      <w:marLeft w:val="0"/>
      <w:marRight w:val="0"/>
      <w:marTop w:val="0"/>
      <w:marBottom w:val="0"/>
      <w:divBdr>
        <w:top w:val="none" w:sz="0" w:space="0" w:color="auto"/>
        <w:left w:val="none" w:sz="0" w:space="0" w:color="auto"/>
        <w:bottom w:val="none" w:sz="0" w:space="0" w:color="auto"/>
        <w:right w:val="none" w:sz="0" w:space="0" w:color="auto"/>
      </w:divBdr>
    </w:div>
    <w:div w:id="1990209846">
      <w:bodyDiv w:val="1"/>
      <w:marLeft w:val="0"/>
      <w:marRight w:val="0"/>
      <w:marTop w:val="0"/>
      <w:marBottom w:val="0"/>
      <w:divBdr>
        <w:top w:val="none" w:sz="0" w:space="0" w:color="auto"/>
        <w:left w:val="none" w:sz="0" w:space="0" w:color="auto"/>
        <w:bottom w:val="none" w:sz="0" w:space="0" w:color="auto"/>
        <w:right w:val="none" w:sz="0" w:space="0" w:color="auto"/>
      </w:divBdr>
    </w:div>
    <w:div w:id="209204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95748-B800-4B87-9A3A-CF48B0870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3</Pages>
  <Words>751</Words>
  <Characters>4284</Characters>
  <Application>Microsoft Office Word</Application>
  <DocSecurity>0</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Bucchi</dc:creator>
  <cp:keywords/>
  <dc:description/>
  <cp:lastModifiedBy>Valentina Bucchi</cp:lastModifiedBy>
  <cp:revision>40</cp:revision>
  <dcterms:created xsi:type="dcterms:W3CDTF">2021-11-10T10:39:00Z</dcterms:created>
  <dcterms:modified xsi:type="dcterms:W3CDTF">2021-11-19T12:32:00Z</dcterms:modified>
</cp:coreProperties>
</file>