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90FFE" w14:textId="77777777" w:rsidR="00A12B7B" w:rsidRDefault="00462E93" w:rsidP="00A12B7B">
      <w:pPr>
        <w:pStyle w:val="Title"/>
        <w:jc w:val="center"/>
      </w:pPr>
      <w:r>
        <w:t>Foothills Mountaineers</w:t>
      </w:r>
    </w:p>
    <w:p w14:paraId="72242815" w14:textId="46A3027E" w:rsidR="00462E93" w:rsidRDefault="00462E93" w:rsidP="00A12B7B">
      <w:pPr>
        <w:pStyle w:val="Title"/>
        <w:jc w:val="center"/>
      </w:pPr>
      <w:r>
        <w:t>Sport Climb Equivalency</w:t>
      </w:r>
    </w:p>
    <w:tbl>
      <w:tblPr>
        <w:tblStyle w:val="TableGrid"/>
        <w:tblW w:w="0" w:type="auto"/>
        <w:tblLook w:val="04A0" w:firstRow="1" w:lastRow="0" w:firstColumn="1" w:lastColumn="0" w:noHBand="0" w:noVBand="1"/>
      </w:tblPr>
      <w:tblGrid>
        <w:gridCol w:w="2155"/>
        <w:gridCol w:w="7195"/>
      </w:tblGrid>
      <w:tr w:rsidR="00462E93" w14:paraId="50E077C5" w14:textId="77777777" w:rsidTr="00462E93">
        <w:tc>
          <w:tcPr>
            <w:tcW w:w="2155" w:type="dxa"/>
          </w:tcPr>
          <w:p w14:paraId="5EEF1B65" w14:textId="588C33C6" w:rsidR="00462E93" w:rsidRPr="00B231B3" w:rsidRDefault="00462E93" w:rsidP="00462E93">
            <w:pPr>
              <w:rPr>
                <w:b/>
                <w:bCs/>
              </w:rPr>
            </w:pPr>
            <w:r w:rsidRPr="00B231B3">
              <w:rPr>
                <w:b/>
                <w:bCs/>
              </w:rPr>
              <w:t>Candidate name</w:t>
            </w:r>
          </w:p>
        </w:tc>
        <w:tc>
          <w:tcPr>
            <w:tcW w:w="7195" w:type="dxa"/>
          </w:tcPr>
          <w:p w14:paraId="15FAC83D" w14:textId="426C0218" w:rsidR="00462E93" w:rsidRDefault="00462E93" w:rsidP="00462E93"/>
        </w:tc>
      </w:tr>
      <w:tr w:rsidR="00462E93" w14:paraId="4B532C7E" w14:textId="77777777" w:rsidTr="00462E93">
        <w:tc>
          <w:tcPr>
            <w:tcW w:w="2155" w:type="dxa"/>
          </w:tcPr>
          <w:p w14:paraId="4E5F8F77" w14:textId="01A3EC81" w:rsidR="00462E93" w:rsidRPr="00B231B3" w:rsidRDefault="00462E93" w:rsidP="00462E93">
            <w:pPr>
              <w:rPr>
                <w:b/>
                <w:bCs/>
              </w:rPr>
            </w:pPr>
            <w:r w:rsidRPr="00B231B3">
              <w:rPr>
                <w:b/>
                <w:bCs/>
              </w:rPr>
              <w:t>Evaluator name</w:t>
            </w:r>
          </w:p>
        </w:tc>
        <w:tc>
          <w:tcPr>
            <w:tcW w:w="7195" w:type="dxa"/>
          </w:tcPr>
          <w:p w14:paraId="430FAC56" w14:textId="686E392F" w:rsidR="00462E93" w:rsidRDefault="00462E93" w:rsidP="00462E93"/>
        </w:tc>
      </w:tr>
      <w:tr w:rsidR="00462E93" w14:paraId="735D6A14" w14:textId="77777777" w:rsidTr="00462E93">
        <w:tc>
          <w:tcPr>
            <w:tcW w:w="2155" w:type="dxa"/>
          </w:tcPr>
          <w:p w14:paraId="4137C643" w14:textId="3A4C8B8A" w:rsidR="00462E93" w:rsidRPr="00B231B3" w:rsidRDefault="00462E93" w:rsidP="00462E93">
            <w:pPr>
              <w:rPr>
                <w:b/>
                <w:bCs/>
              </w:rPr>
            </w:pPr>
            <w:r w:rsidRPr="00B231B3">
              <w:rPr>
                <w:b/>
                <w:bCs/>
              </w:rPr>
              <w:t>Date</w:t>
            </w:r>
          </w:p>
        </w:tc>
        <w:tc>
          <w:tcPr>
            <w:tcW w:w="7195" w:type="dxa"/>
          </w:tcPr>
          <w:p w14:paraId="13BDCC90" w14:textId="4508F45A" w:rsidR="00462E93" w:rsidRDefault="00462E93" w:rsidP="00462E93"/>
        </w:tc>
      </w:tr>
    </w:tbl>
    <w:p w14:paraId="6BEB2FF9" w14:textId="71198C86" w:rsidR="00462E93" w:rsidRDefault="00462E93" w:rsidP="00462E93"/>
    <w:p w14:paraId="004CCD60" w14:textId="7710CFC5" w:rsidR="00CD380E" w:rsidRDefault="00462E93" w:rsidP="00462E93">
      <w:r>
        <w:t xml:space="preserve">The goal of this evaluation is to enable candidates with significant outdoor sport climbing experience to obtain the </w:t>
      </w:r>
      <w:hyperlink r:id="rId7" w:history="1">
        <w:r w:rsidRPr="00462E93">
          <w:rPr>
            <w:rStyle w:val="Hyperlink"/>
          </w:rPr>
          <w:t>Leading Sport Routes</w:t>
        </w:r>
      </w:hyperlink>
      <w:r>
        <w:t xml:space="preserve"> skill badge. </w:t>
      </w:r>
      <w:r w:rsidR="001C3501">
        <w:t xml:space="preserve">Equivalency is offered on a best-effort basis from the Foothills Climbing committee and is targeted at candidates who will </w:t>
      </w:r>
      <w:r w:rsidR="00E96A0D">
        <w:t xml:space="preserve">become active participants in the Foothills Climbing community. </w:t>
      </w:r>
      <w:r>
        <w:t xml:space="preserve">The candidate will need to demonstrate proficiency </w:t>
      </w:r>
      <w:r w:rsidR="00AE48B1">
        <w:t>in the</w:t>
      </w:r>
      <w:r>
        <w:t xml:space="preserve"> same skills that are taught in the Sport Climbing course; equivalency candidates and students are held to the same standard. Successful candidates will engender confidence that they can safely lead sport climbing routes and set up top rope anchors for other party members with limited supervision from a Mountaineers sport climb leader.</w:t>
      </w:r>
      <w:r w:rsidR="00E4279B">
        <w:t xml:space="preserve"> </w:t>
      </w:r>
    </w:p>
    <w:p w14:paraId="5C511C11" w14:textId="0B08345A" w:rsidR="00CD380E" w:rsidRDefault="00CD380E" w:rsidP="00CD380E">
      <w:pPr>
        <w:pStyle w:val="Heading1"/>
      </w:pPr>
      <w:r>
        <w:t>Process</w:t>
      </w:r>
    </w:p>
    <w:p w14:paraId="54CD1F2F" w14:textId="3224BF9F" w:rsidR="00CD380E" w:rsidRDefault="00CD380E" w:rsidP="00CD380E">
      <w:pPr>
        <w:pStyle w:val="ListParagraph"/>
        <w:numPr>
          <w:ilvl w:val="0"/>
          <w:numId w:val="2"/>
        </w:numPr>
      </w:pPr>
      <w:r>
        <w:t xml:space="preserve">Candidate reaches out to Sport Climbing course </w:t>
      </w:r>
      <w:proofErr w:type="gramStart"/>
      <w:r>
        <w:t>lead</w:t>
      </w:r>
      <w:proofErr w:type="gramEnd"/>
      <w:r>
        <w:t xml:space="preserve"> to discuss experience.</w:t>
      </w:r>
    </w:p>
    <w:p w14:paraId="46D80C68" w14:textId="2F92D163" w:rsidR="00CD380E" w:rsidRDefault="00CD380E" w:rsidP="00CD380E">
      <w:pPr>
        <w:pStyle w:val="ListParagraph"/>
        <w:numPr>
          <w:ilvl w:val="0"/>
          <w:numId w:val="2"/>
        </w:numPr>
      </w:pPr>
      <w:r>
        <w:t>Course lead finds suitable opportunity for skills evaluation.</w:t>
      </w:r>
    </w:p>
    <w:p w14:paraId="2E77862D" w14:textId="37F43434" w:rsidR="00CD380E" w:rsidRDefault="00CD380E" w:rsidP="00CD380E">
      <w:pPr>
        <w:pStyle w:val="ListParagraph"/>
        <w:numPr>
          <w:ilvl w:val="0"/>
          <w:numId w:val="2"/>
        </w:numPr>
      </w:pPr>
      <w:r>
        <w:t>Evaluator (can be any Mountaineers Sport Climb, Rock Climb, or Climb leader) observes candidate on skills, outside, on rock sport routes.</w:t>
      </w:r>
    </w:p>
    <w:p w14:paraId="2E8384FC" w14:textId="0D6B8968" w:rsidR="00CD380E" w:rsidRDefault="00CD380E" w:rsidP="00CD380E">
      <w:pPr>
        <w:pStyle w:val="ListParagraph"/>
        <w:numPr>
          <w:ilvl w:val="0"/>
          <w:numId w:val="2"/>
        </w:numPr>
      </w:pPr>
      <w:r>
        <w:t>Evaluator completes this form and sends it to the course lead.</w:t>
      </w:r>
    </w:p>
    <w:p w14:paraId="7C0A0BDA" w14:textId="77777777" w:rsidR="009D0DA8" w:rsidRDefault="00CD380E" w:rsidP="009D0DA8">
      <w:pPr>
        <w:pStyle w:val="ListParagraph"/>
        <w:numPr>
          <w:ilvl w:val="0"/>
          <w:numId w:val="2"/>
        </w:numPr>
      </w:pPr>
      <w:r>
        <w:t>Evaluator and course lead confer.</w:t>
      </w:r>
    </w:p>
    <w:p w14:paraId="06A3BFBA" w14:textId="19E83370" w:rsidR="00CD380E" w:rsidRDefault="00CD380E" w:rsidP="009D0DA8">
      <w:pPr>
        <w:pStyle w:val="ListParagraph"/>
        <w:numPr>
          <w:ilvl w:val="0"/>
          <w:numId w:val="2"/>
        </w:numPr>
      </w:pPr>
      <w:r>
        <w:t xml:space="preserve">Course lead grants badge </w:t>
      </w:r>
      <w:r w:rsidR="001752ED">
        <w:t xml:space="preserve">if appropriate </w:t>
      </w:r>
      <w:r>
        <w:t>and informs Foothills Climbing committee.</w:t>
      </w:r>
    </w:p>
    <w:p w14:paraId="3C8202A0" w14:textId="7C7D8F86" w:rsidR="00462E93" w:rsidRDefault="00462E93" w:rsidP="00462E93">
      <w:pPr>
        <w:pStyle w:val="Heading1"/>
      </w:pPr>
      <w:r>
        <w:t>Prerequisites</w:t>
      </w:r>
    </w:p>
    <w:p w14:paraId="71E0209E" w14:textId="211F6EDD" w:rsidR="00462E93" w:rsidRDefault="00462E93" w:rsidP="00462E93">
      <w:r>
        <w:t>Candidates should reach out to the Foothills Sport Climbing course lead. The lead will discuss relevant experience with the candidate and find a suitable opportunity for skills evaluation. At a minimum, candidates should have:</w:t>
      </w:r>
    </w:p>
    <w:p w14:paraId="4424D98A" w14:textId="0BBD3AB7" w:rsidR="00F66239" w:rsidRDefault="00F66239" w:rsidP="00462E93">
      <w:pPr>
        <w:pStyle w:val="ListParagraph"/>
        <w:numPr>
          <w:ilvl w:val="0"/>
          <w:numId w:val="1"/>
        </w:numPr>
      </w:pPr>
      <w:r>
        <w:t>Active Mountaineers member with signed waiver on file.</w:t>
      </w:r>
    </w:p>
    <w:p w14:paraId="4DECD506" w14:textId="7CC8F325" w:rsidR="00462E93" w:rsidRDefault="00462E93" w:rsidP="00462E93">
      <w:pPr>
        <w:pStyle w:val="ListParagraph"/>
        <w:numPr>
          <w:ilvl w:val="0"/>
          <w:numId w:val="1"/>
        </w:numPr>
      </w:pPr>
      <w:r>
        <w:t>Top rope belay and lead belay signoff from The Mountaineers or a climbing gym.</w:t>
      </w:r>
    </w:p>
    <w:p w14:paraId="5DBDAE8E" w14:textId="47529F24" w:rsidR="00462E93" w:rsidRDefault="00462E93" w:rsidP="00462E93">
      <w:pPr>
        <w:pStyle w:val="ListParagraph"/>
        <w:numPr>
          <w:ilvl w:val="0"/>
          <w:numId w:val="1"/>
        </w:numPr>
      </w:pPr>
      <w:r>
        <w:t>6 months of sport lead climbing experience.</w:t>
      </w:r>
    </w:p>
    <w:p w14:paraId="79D280D0" w14:textId="199D53F3" w:rsidR="0012312A" w:rsidRDefault="00462E93" w:rsidP="0012312A">
      <w:pPr>
        <w:pStyle w:val="ListParagraph"/>
        <w:numPr>
          <w:ilvl w:val="0"/>
          <w:numId w:val="1"/>
        </w:numPr>
      </w:pPr>
      <w:r>
        <w:t>Set up and cleaned several SERENE anchors in a variety of sport climbing settings.</w:t>
      </w:r>
    </w:p>
    <w:p w14:paraId="038AF678" w14:textId="7E83A855" w:rsidR="00462E93" w:rsidRDefault="00462E93" w:rsidP="00462E93">
      <w:pPr>
        <w:pStyle w:val="Heading1"/>
      </w:pPr>
      <w:r>
        <w:lastRenderedPageBreak/>
        <w:t>Skills evaluation</w:t>
      </w:r>
    </w:p>
    <w:p w14:paraId="597843E1" w14:textId="2278C0CB" w:rsidR="00CD380E" w:rsidRDefault="00462E93" w:rsidP="00462E93">
      <w:r>
        <w:t xml:space="preserve">Equivalency candidates must demonstrate </w:t>
      </w:r>
      <w:r w:rsidR="00A12B7B">
        <w:t xml:space="preserve">confidence and </w:t>
      </w:r>
      <w:r>
        <w:t xml:space="preserve">proficiency in the following </w:t>
      </w:r>
      <w:r w:rsidR="00A12B7B">
        <w:t>areas</w:t>
      </w:r>
      <w:r>
        <w:t>.</w:t>
      </w:r>
    </w:p>
    <w:tbl>
      <w:tblPr>
        <w:tblStyle w:val="TableGrid"/>
        <w:tblW w:w="0" w:type="auto"/>
        <w:tblLook w:val="04A0" w:firstRow="1" w:lastRow="0" w:firstColumn="1" w:lastColumn="0" w:noHBand="0" w:noVBand="1"/>
      </w:tblPr>
      <w:tblGrid>
        <w:gridCol w:w="3116"/>
        <w:gridCol w:w="3117"/>
        <w:gridCol w:w="3117"/>
      </w:tblGrid>
      <w:tr w:rsidR="00CD380E" w14:paraId="70493499" w14:textId="77777777" w:rsidTr="00CD380E">
        <w:tc>
          <w:tcPr>
            <w:tcW w:w="3116" w:type="dxa"/>
          </w:tcPr>
          <w:p w14:paraId="26F2B981" w14:textId="5BAE391B" w:rsidR="00CD380E" w:rsidRPr="00A12B7B" w:rsidRDefault="00CD380E" w:rsidP="00462E93">
            <w:pPr>
              <w:rPr>
                <w:b/>
                <w:bCs/>
              </w:rPr>
            </w:pPr>
            <w:r w:rsidRPr="00A12B7B">
              <w:rPr>
                <w:b/>
                <w:bCs/>
              </w:rPr>
              <w:t>Skill</w:t>
            </w:r>
          </w:p>
        </w:tc>
        <w:tc>
          <w:tcPr>
            <w:tcW w:w="3117" w:type="dxa"/>
          </w:tcPr>
          <w:p w14:paraId="48C353AB" w14:textId="4884781E" w:rsidR="00CD380E" w:rsidRPr="00A12B7B" w:rsidRDefault="00CD380E" w:rsidP="00462E93">
            <w:pPr>
              <w:rPr>
                <w:b/>
                <w:bCs/>
              </w:rPr>
            </w:pPr>
            <w:r w:rsidRPr="00A12B7B">
              <w:rPr>
                <w:b/>
                <w:bCs/>
              </w:rPr>
              <w:t>Kudos</w:t>
            </w:r>
          </w:p>
        </w:tc>
        <w:tc>
          <w:tcPr>
            <w:tcW w:w="3117" w:type="dxa"/>
          </w:tcPr>
          <w:p w14:paraId="086D9DBE" w14:textId="43885BD2" w:rsidR="00CD380E" w:rsidRPr="00A12B7B" w:rsidRDefault="00CD380E" w:rsidP="00462E93">
            <w:pPr>
              <w:rPr>
                <w:b/>
                <w:bCs/>
              </w:rPr>
            </w:pPr>
            <w:r w:rsidRPr="00A12B7B">
              <w:rPr>
                <w:b/>
                <w:bCs/>
              </w:rPr>
              <w:t>Opportunities for Improvement</w:t>
            </w:r>
          </w:p>
        </w:tc>
      </w:tr>
      <w:tr w:rsidR="00CD380E" w14:paraId="5A79A05C" w14:textId="77777777" w:rsidTr="00CD380E">
        <w:tc>
          <w:tcPr>
            <w:tcW w:w="3116" w:type="dxa"/>
          </w:tcPr>
          <w:p w14:paraId="047269AD" w14:textId="231D7280" w:rsidR="00CD380E" w:rsidRPr="00A12B7B" w:rsidRDefault="00CD380E" w:rsidP="00462E93">
            <w:pPr>
              <w:rPr>
                <w:b/>
                <w:bCs/>
              </w:rPr>
            </w:pPr>
            <w:r w:rsidRPr="00CD380E">
              <w:rPr>
                <w:b/>
                <w:bCs/>
              </w:rPr>
              <w:t>Route assessment</w:t>
            </w:r>
            <w:r w:rsidR="00A12B7B">
              <w:rPr>
                <w:b/>
                <w:bCs/>
              </w:rPr>
              <w:br/>
            </w:r>
            <w:r>
              <w:t>Picks a route to climb</w:t>
            </w:r>
            <w:r w:rsidR="00A12B7B">
              <w:t xml:space="preserve"> using </w:t>
            </w:r>
            <w:proofErr w:type="gramStart"/>
            <w:r w:rsidR="00A12B7B">
              <w:t>guide book</w:t>
            </w:r>
            <w:proofErr w:type="gramEnd"/>
            <w:r w:rsidR="00A12B7B">
              <w:t xml:space="preserve"> or Mountain Project</w:t>
            </w:r>
            <w:r>
              <w:t>. Explains relevant hazards on the route. Briefs belayer on where to stand</w:t>
            </w:r>
            <w:r w:rsidR="00D87A0B">
              <w:t>, when to keep tight or loose belay (for ledges), etc.</w:t>
            </w:r>
            <w:r>
              <w:br/>
            </w:r>
            <w:r>
              <w:br/>
              <w:t>Evaluates need for stick clip.</w:t>
            </w:r>
          </w:p>
        </w:tc>
        <w:tc>
          <w:tcPr>
            <w:tcW w:w="3117" w:type="dxa"/>
          </w:tcPr>
          <w:p w14:paraId="344CB1EB" w14:textId="77777777" w:rsidR="00CD380E" w:rsidRDefault="00CD380E" w:rsidP="00462E93"/>
        </w:tc>
        <w:tc>
          <w:tcPr>
            <w:tcW w:w="3117" w:type="dxa"/>
          </w:tcPr>
          <w:p w14:paraId="7D525451" w14:textId="77777777" w:rsidR="00CD380E" w:rsidRDefault="00CD380E" w:rsidP="00462E93"/>
        </w:tc>
      </w:tr>
      <w:tr w:rsidR="00CD380E" w14:paraId="3DA2378D" w14:textId="77777777" w:rsidTr="00CD380E">
        <w:tc>
          <w:tcPr>
            <w:tcW w:w="3116" w:type="dxa"/>
          </w:tcPr>
          <w:p w14:paraId="69248724" w14:textId="7540B7B8" w:rsidR="00A12B7B" w:rsidRPr="000F3374" w:rsidRDefault="00CD380E" w:rsidP="00462E93">
            <w:r w:rsidRPr="00CD380E">
              <w:rPr>
                <w:b/>
                <w:bCs/>
              </w:rPr>
              <w:t>Climbi</w:t>
            </w:r>
            <w:r w:rsidR="00A12B7B">
              <w:rPr>
                <w:b/>
                <w:bCs/>
              </w:rPr>
              <w:t>ng</w:t>
            </w:r>
            <w:r w:rsidR="00A12B7B">
              <w:rPr>
                <w:b/>
                <w:bCs/>
              </w:rPr>
              <w:br/>
            </w:r>
            <w:r>
              <w:t>Fluid</w:t>
            </w:r>
            <w:r w:rsidR="00D87A0B">
              <w:t xml:space="preserve"> </w:t>
            </w:r>
            <w:r>
              <w:t>movement on a sport climbing route rated 5.6 or higher.</w:t>
            </w:r>
            <w:r w:rsidR="000F3374">
              <w:br/>
            </w:r>
            <w:r w:rsidR="000F3374">
              <w:rPr>
                <w:b/>
                <w:bCs/>
              </w:rPr>
              <w:br/>
            </w:r>
            <w:r w:rsidR="000F3374">
              <w:t>Avoids placing foot behind rope.</w:t>
            </w:r>
          </w:p>
          <w:p w14:paraId="40CAD70D" w14:textId="15307A08" w:rsidR="00CD380E" w:rsidRDefault="00CD380E" w:rsidP="00462E93">
            <w:r>
              <w:t>Demonstrates systematic partner safety check before climbing.</w:t>
            </w:r>
          </w:p>
          <w:p w14:paraId="4373C2B9" w14:textId="7EEB64BF" w:rsidR="00CD380E" w:rsidRDefault="00CD380E" w:rsidP="00462E93">
            <w:r>
              <w:t>Demonstrates Mountaineers climbing commands (on belay, climbing, take, slack, lower).</w:t>
            </w:r>
          </w:p>
        </w:tc>
        <w:tc>
          <w:tcPr>
            <w:tcW w:w="3117" w:type="dxa"/>
          </w:tcPr>
          <w:p w14:paraId="4B0217D6" w14:textId="77777777" w:rsidR="00CD380E" w:rsidRDefault="00CD380E" w:rsidP="00462E93"/>
        </w:tc>
        <w:tc>
          <w:tcPr>
            <w:tcW w:w="3117" w:type="dxa"/>
          </w:tcPr>
          <w:p w14:paraId="2A594469" w14:textId="77777777" w:rsidR="00CD380E" w:rsidRDefault="00CD380E" w:rsidP="00462E93"/>
        </w:tc>
      </w:tr>
      <w:tr w:rsidR="00CD380E" w14:paraId="3C8824A9" w14:textId="77777777" w:rsidTr="00CD380E">
        <w:tc>
          <w:tcPr>
            <w:tcW w:w="3116" w:type="dxa"/>
          </w:tcPr>
          <w:p w14:paraId="2A8FB6ED" w14:textId="0C3680B0" w:rsidR="00F33636" w:rsidRDefault="00CD380E" w:rsidP="00462E93">
            <w:r w:rsidRPr="00CD380E">
              <w:rPr>
                <w:b/>
                <w:bCs/>
              </w:rPr>
              <w:t>Clipping</w:t>
            </w:r>
            <w:r>
              <w:br/>
              <w:t>Does not z-clip or back clip when leading.</w:t>
            </w:r>
            <w:r w:rsidR="00E518BF">
              <w:t xml:space="preserve"> </w:t>
            </w:r>
            <w:r w:rsidR="00F33636">
              <w:t>Quickdraws</w:t>
            </w:r>
            <w:r w:rsidR="00E518BF">
              <w:t xml:space="preserve"> in correct orientation</w:t>
            </w:r>
            <w:r w:rsidR="00F33636">
              <w:t xml:space="preserve"> (gate away from direction of travel, correct carabiner on bolt).</w:t>
            </w:r>
          </w:p>
          <w:p w14:paraId="16991824" w14:textId="6D314114" w:rsidR="007C1A6A" w:rsidRDefault="00F33636" w:rsidP="00462E93">
            <w:r>
              <w:t>Appropriate clipping</w:t>
            </w:r>
            <w:r w:rsidR="007C1A6A">
              <w:t xml:space="preserve"> locations (</w:t>
            </w:r>
            <w:r w:rsidR="0012312A">
              <w:t xml:space="preserve">mostly when </w:t>
            </w:r>
            <w:r w:rsidR="007C1A6A">
              <w:t>bolt in torso region</w:t>
            </w:r>
            <w:r w:rsidR="0012312A">
              <w:t>, solid clipping stances).</w:t>
            </w:r>
          </w:p>
          <w:p w14:paraId="1339FA09" w14:textId="081E6A6C" w:rsidR="00CD380E" w:rsidRDefault="00CD380E" w:rsidP="00462E93">
            <w:r>
              <w:t>On the ground, demonstrates what z-clip and back clip is.</w:t>
            </w:r>
          </w:p>
        </w:tc>
        <w:tc>
          <w:tcPr>
            <w:tcW w:w="3117" w:type="dxa"/>
          </w:tcPr>
          <w:p w14:paraId="3239EEA2" w14:textId="77777777" w:rsidR="00CD380E" w:rsidRDefault="00CD380E" w:rsidP="00462E93"/>
        </w:tc>
        <w:tc>
          <w:tcPr>
            <w:tcW w:w="3117" w:type="dxa"/>
          </w:tcPr>
          <w:p w14:paraId="73847BA3" w14:textId="77777777" w:rsidR="00CD380E" w:rsidRDefault="00CD380E" w:rsidP="00462E93"/>
        </w:tc>
      </w:tr>
      <w:tr w:rsidR="00CD380E" w14:paraId="762B69D8" w14:textId="77777777" w:rsidTr="00CD380E">
        <w:tc>
          <w:tcPr>
            <w:tcW w:w="3116" w:type="dxa"/>
          </w:tcPr>
          <w:p w14:paraId="4DF33864" w14:textId="08942D0F" w:rsidR="00CD380E" w:rsidRDefault="00CD380E" w:rsidP="00462E93">
            <w:r w:rsidRPr="00CD380E">
              <w:rPr>
                <w:b/>
                <w:bCs/>
              </w:rPr>
              <w:lastRenderedPageBreak/>
              <w:t>Anchor building</w:t>
            </w:r>
            <w:r>
              <w:br/>
              <w:t xml:space="preserve">Demonstrates appropriate SERENE anchor for at least one route. On the ground demonstrates </w:t>
            </w:r>
            <w:r w:rsidR="00D000AA">
              <w:t>quickdraw</w:t>
            </w:r>
            <w:r>
              <w:t>, fixed &amp; focused, and quad anchor</w:t>
            </w:r>
            <w:r w:rsidR="00D000AA">
              <w:t>s</w:t>
            </w:r>
            <w:r>
              <w:t>.</w:t>
            </w:r>
          </w:p>
        </w:tc>
        <w:tc>
          <w:tcPr>
            <w:tcW w:w="3117" w:type="dxa"/>
          </w:tcPr>
          <w:p w14:paraId="06C73BBC" w14:textId="77777777" w:rsidR="00CD380E" w:rsidRDefault="00CD380E" w:rsidP="00462E93"/>
        </w:tc>
        <w:tc>
          <w:tcPr>
            <w:tcW w:w="3117" w:type="dxa"/>
          </w:tcPr>
          <w:p w14:paraId="244B41E3" w14:textId="77777777" w:rsidR="00CD380E" w:rsidRDefault="00CD380E" w:rsidP="00462E93"/>
        </w:tc>
      </w:tr>
      <w:tr w:rsidR="00CD380E" w14:paraId="754B5517" w14:textId="77777777" w:rsidTr="00CD380E">
        <w:tc>
          <w:tcPr>
            <w:tcW w:w="3116" w:type="dxa"/>
          </w:tcPr>
          <w:p w14:paraId="2E3FA1D4" w14:textId="00D8F0EB" w:rsidR="00CD380E" w:rsidRDefault="00CD380E" w:rsidP="00462E93">
            <w:r w:rsidRPr="00CD380E">
              <w:rPr>
                <w:b/>
                <w:bCs/>
              </w:rPr>
              <w:t>Cleaning</w:t>
            </w:r>
            <w:r>
              <w:br/>
              <w:t>Cleans an anchor using a thread-and-lower technique. Explains when this technique cannot be used.</w:t>
            </w:r>
            <w:r>
              <w:br/>
            </w:r>
            <w:r>
              <w:br/>
              <w:t xml:space="preserve">*Must </w:t>
            </w:r>
            <w:proofErr w:type="gramStart"/>
            <w:r>
              <w:t>maintain attachment to two separate bolts at all times</w:t>
            </w:r>
            <w:proofErr w:type="gramEnd"/>
            <w:r>
              <w:t>*</w:t>
            </w:r>
          </w:p>
        </w:tc>
        <w:tc>
          <w:tcPr>
            <w:tcW w:w="3117" w:type="dxa"/>
          </w:tcPr>
          <w:p w14:paraId="5A3001A1" w14:textId="77777777" w:rsidR="00CD380E" w:rsidRDefault="00CD380E" w:rsidP="00462E93"/>
        </w:tc>
        <w:tc>
          <w:tcPr>
            <w:tcW w:w="3117" w:type="dxa"/>
          </w:tcPr>
          <w:p w14:paraId="7EBB5F7E" w14:textId="77777777" w:rsidR="00CD380E" w:rsidRDefault="00CD380E" w:rsidP="00462E93"/>
        </w:tc>
      </w:tr>
      <w:tr w:rsidR="00D877EB" w14:paraId="273639D5" w14:textId="77777777" w:rsidTr="00CD380E">
        <w:tc>
          <w:tcPr>
            <w:tcW w:w="3116" w:type="dxa"/>
          </w:tcPr>
          <w:p w14:paraId="7634E4BD" w14:textId="0B894269" w:rsidR="00D877EB" w:rsidRPr="00D877EB" w:rsidRDefault="00D877EB" w:rsidP="00462E93">
            <w:r>
              <w:rPr>
                <w:b/>
                <w:bCs/>
              </w:rPr>
              <w:t>Bailing</w:t>
            </w:r>
            <w:r>
              <w:rPr>
                <w:b/>
                <w:bCs/>
              </w:rPr>
              <w:br/>
            </w:r>
            <w:r>
              <w:t>Describes how to safely bail from a sport climbing route</w:t>
            </w:r>
            <w:r w:rsidR="00A8189B">
              <w:t>. Never depends on one bolt (except for bailing between the first and second bolts).</w:t>
            </w:r>
          </w:p>
        </w:tc>
        <w:tc>
          <w:tcPr>
            <w:tcW w:w="3117" w:type="dxa"/>
          </w:tcPr>
          <w:p w14:paraId="66382BF5" w14:textId="77777777" w:rsidR="00D877EB" w:rsidRDefault="00D877EB" w:rsidP="00462E93"/>
        </w:tc>
        <w:tc>
          <w:tcPr>
            <w:tcW w:w="3117" w:type="dxa"/>
          </w:tcPr>
          <w:p w14:paraId="13FB353E" w14:textId="77777777" w:rsidR="00D877EB" w:rsidRDefault="00D877EB" w:rsidP="00462E93"/>
        </w:tc>
      </w:tr>
    </w:tbl>
    <w:p w14:paraId="6C6B70EF" w14:textId="77777777" w:rsidR="00CD380E" w:rsidRPr="00462E93" w:rsidRDefault="00CD380E" w:rsidP="00462E93"/>
    <w:sectPr w:rsidR="00CD380E" w:rsidRPr="00462E93" w:rsidSect="006F59E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19947" w14:textId="77777777" w:rsidR="00145515" w:rsidRDefault="00145515" w:rsidP="00145515">
      <w:pPr>
        <w:spacing w:after="0" w:line="240" w:lineRule="auto"/>
      </w:pPr>
      <w:r>
        <w:separator/>
      </w:r>
    </w:p>
  </w:endnote>
  <w:endnote w:type="continuationSeparator" w:id="0">
    <w:p w14:paraId="29906749" w14:textId="77777777" w:rsidR="00145515" w:rsidRDefault="00145515" w:rsidP="00145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35744" w14:textId="77777777" w:rsidR="00145515" w:rsidRDefault="00145515" w:rsidP="00145515">
      <w:pPr>
        <w:spacing w:after="0" w:line="240" w:lineRule="auto"/>
      </w:pPr>
      <w:r>
        <w:separator/>
      </w:r>
    </w:p>
  </w:footnote>
  <w:footnote w:type="continuationSeparator" w:id="0">
    <w:p w14:paraId="51B18273" w14:textId="77777777" w:rsidR="00145515" w:rsidRDefault="00145515" w:rsidP="00145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5DC83" w14:textId="4CBFDB3E" w:rsidR="00145515" w:rsidRDefault="00145515">
    <w:pPr>
      <w:pStyle w:val="Header"/>
    </w:pPr>
    <w:r>
      <w:t>Updated: 3/27/2021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46C63"/>
    <w:multiLevelType w:val="hybridMultilevel"/>
    <w:tmpl w:val="D2B27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10B17"/>
    <w:multiLevelType w:val="hybridMultilevel"/>
    <w:tmpl w:val="104C7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93"/>
    <w:rsid w:val="000F3374"/>
    <w:rsid w:val="00107594"/>
    <w:rsid w:val="0012312A"/>
    <w:rsid w:val="00145515"/>
    <w:rsid w:val="001752ED"/>
    <w:rsid w:val="001C3501"/>
    <w:rsid w:val="00462E93"/>
    <w:rsid w:val="006F59EB"/>
    <w:rsid w:val="007C1A6A"/>
    <w:rsid w:val="009D0DA8"/>
    <w:rsid w:val="00A12B7B"/>
    <w:rsid w:val="00A8189B"/>
    <w:rsid w:val="00AE48B1"/>
    <w:rsid w:val="00B231B3"/>
    <w:rsid w:val="00CD380E"/>
    <w:rsid w:val="00D000AA"/>
    <w:rsid w:val="00D877EB"/>
    <w:rsid w:val="00D87A0B"/>
    <w:rsid w:val="00E4279B"/>
    <w:rsid w:val="00E518BF"/>
    <w:rsid w:val="00E96A0D"/>
    <w:rsid w:val="00ED6828"/>
    <w:rsid w:val="00F33636"/>
    <w:rsid w:val="00F66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A38D2"/>
  <w15:chartTrackingRefBased/>
  <w15:docId w15:val="{450D564D-8413-E441-ABDC-B7DB8AADE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B7B"/>
  </w:style>
  <w:style w:type="paragraph" w:styleId="Heading1">
    <w:name w:val="heading 1"/>
    <w:basedOn w:val="Normal"/>
    <w:next w:val="Normal"/>
    <w:link w:val="Heading1Char"/>
    <w:uiPriority w:val="9"/>
    <w:qFormat/>
    <w:rsid w:val="00A12B7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12B7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12B7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12B7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12B7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12B7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12B7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12B7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12B7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2B7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12B7B"/>
    <w:rPr>
      <w:smallCaps/>
      <w:sz w:val="52"/>
      <w:szCs w:val="52"/>
    </w:rPr>
  </w:style>
  <w:style w:type="table" w:styleId="TableGrid">
    <w:name w:val="Table Grid"/>
    <w:basedOn w:val="TableNormal"/>
    <w:uiPriority w:val="39"/>
    <w:rsid w:val="0046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2E93"/>
    <w:rPr>
      <w:color w:val="0563C1" w:themeColor="hyperlink"/>
      <w:u w:val="single"/>
    </w:rPr>
  </w:style>
  <w:style w:type="character" w:styleId="UnresolvedMention">
    <w:name w:val="Unresolved Mention"/>
    <w:basedOn w:val="DefaultParagraphFont"/>
    <w:uiPriority w:val="99"/>
    <w:semiHidden/>
    <w:unhideWhenUsed/>
    <w:rsid w:val="00462E93"/>
    <w:rPr>
      <w:color w:val="605E5C"/>
      <w:shd w:val="clear" w:color="auto" w:fill="E1DFDD"/>
    </w:rPr>
  </w:style>
  <w:style w:type="paragraph" w:styleId="ListParagraph">
    <w:name w:val="List Paragraph"/>
    <w:basedOn w:val="Normal"/>
    <w:uiPriority w:val="34"/>
    <w:qFormat/>
    <w:rsid w:val="00A12B7B"/>
    <w:pPr>
      <w:ind w:left="720"/>
      <w:contextualSpacing/>
    </w:pPr>
  </w:style>
  <w:style w:type="character" w:styleId="FollowedHyperlink">
    <w:name w:val="FollowedHyperlink"/>
    <w:basedOn w:val="DefaultParagraphFont"/>
    <w:uiPriority w:val="99"/>
    <w:semiHidden/>
    <w:unhideWhenUsed/>
    <w:rsid w:val="00462E93"/>
    <w:rPr>
      <w:color w:val="954F72" w:themeColor="followedHyperlink"/>
      <w:u w:val="single"/>
    </w:rPr>
  </w:style>
  <w:style w:type="character" w:customStyle="1" w:styleId="Heading1Char">
    <w:name w:val="Heading 1 Char"/>
    <w:basedOn w:val="DefaultParagraphFont"/>
    <w:link w:val="Heading1"/>
    <w:uiPriority w:val="9"/>
    <w:rsid w:val="00A12B7B"/>
    <w:rPr>
      <w:smallCaps/>
      <w:spacing w:val="5"/>
      <w:sz w:val="36"/>
      <w:szCs w:val="36"/>
    </w:rPr>
  </w:style>
  <w:style w:type="character" w:customStyle="1" w:styleId="Heading2Char">
    <w:name w:val="Heading 2 Char"/>
    <w:basedOn w:val="DefaultParagraphFont"/>
    <w:link w:val="Heading2"/>
    <w:uiPriority w:val="9"/>
    <w:semiHidden/>
    <w:rsid w:val="00A12B7B"/>
    <w:rPr>
      <w:smallCaps/>
      <w:sz w:val="28"/>
      <w:szCs w:val="28"/>
    </w:rPr>
  </w:style>
  <w:style w:type="character" w:customStyle="1" w:styleId="Heading3Char">
    <w:name w:val="Heading 3 Char"/>
    <w:basedOn w:val="DefaultParagraphFont"/>
    <w:link w:val="Heading3"/>
    <w:uiPriority w:val="9"/>
    <w:semiHidden/>
    <w:rsid w:val="00A12B7B"/>
    <w:rPr>
      <w:i/>
      <w:iCs/>
      <w:smallCaps/>
      <w:spacing w:val="5"/>
      <w:sz w:val="26"/>
      <w:szCs w:val="26"/>
    </w:rPr>
  </w:style>
  <w:style w:type="character" w:customStyle="1" w:styleId="Heading4Char">
    <w:name w:val="Heading 4 Char"/>
    <w:basedOn w:val="DefaultParagraphFont"/>
    <w:link w:val="Heading4"/>
    <w:uiPriority w:val="9"/>
    <w:semiHidden/>
    <w:rsid w:val="00A12B7B"/>
    <w:rPr>
      <w:b/>
      <w:bCs/>
      <w:spacing w:val="5"/>
      <w:sz w:val="24"/>
      <w:szCs w:val="24"/>
    </w:rPr>
  </w:style>
  <w:style w:type="character" w:customStyle="1" w:styleId="Heading5Char">
    <w:name w:val="Heading 5 Char"/>
    <w:basedOn w:val="DefaultParagraphFont"/>
    <w:link w:val="Heading5"/>
    <w:uiPriority w:val="9"/>
    <w:semiHidden/>
    <w:rsid w:val="00A12B7B"/>
    <w:rPr>
      <w:i/>
      <w:iCs/>
      <w:sz w:val="24"/>
      <w:szCs w:val="24"/>
    </w:rPr>
  </w:style>
  <w:style w:type="character" w:customStyle="1" w:styleId="Heading6Char">
    <w:name w:val="Heading 6 Char"/>
    <w:basedOn w:val="DefaultParagraphFont"/>
    <w:link w:val="Heading6"/>
    <w:uiPriority w:val="9"/>
    <w:semiHidden/>
    <w:rsid w:val="00A12B7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12B7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12B7B"/>
    <w:rPr>
      <w:b/>
      <w:bCs/>
      <w:color w:val="7F7F7F" w:themeColor="text1" w:themeTint="80"/>
      <w:sz w:val="20"/>
      <w:szCs w:val="20"/>
    </w:rPr>
  </w:style>
  <w:style w:type="character" w:customStyle="1" w:styleId="Heading9Char">
    <w:name w:val="Heading 9 Char"/>
    <w:basedOn w:val="DefaultParagraphFont"/>
    <w:link w:val="Heading9"/>
    <w:uiPriority w:val="9"/>
    <w:semiHidden/>
    <w:rsid w:val="00A12B7B"/>
    <w:rPr>
      <w:b/>
      <w:bCs/>
      <w:i/>
      <w:iCs/>
      <w:color w:val="7F7F7F" w:themeColor="text1" w:themeTint="80"/>
      <w:sz w:val="18"/>
      <w:szCs w:val="18"/>
    </w:rPr>
  </w:style>
  <w:style w:type="paragraph" w:styleId="Caption">
    <w:name w:val="caption"/>
    <w:basedOn w:val="Normal"/>
    <w:next w:val="Normal"/>
    <w:uiPriority w:val="35"/>
    <w:semiHidden/>
    <w:unhideWhenUsed/>
    <w:rsid w:val="00A12B7B"/>
    <w:rPr>
      <w:b/>
      <w:bCs/>
      <w:color w:val="2F5496" w:themeColor="accent1" w:themeShade="BF"/>
      <w:sz w:val="16"/>
      <w:szCs w:val="16"/>
    </w:rPr>
  </w:style>
  <w:style w:type="paragraph" w:styleId="Subtitle">
    <w:name w:val="Subtitle"/>
    <w:basedOn w:val="Normal"/>
    <w:next w:val="Normal"/>
    <w:link w:val="SubtitleChar"/>
    <w:uiPriority w:val="11"/>
    <w:qFormat/>
    <w:rsid w:val="00A12B7B"/>
    <w:rPr>
      <w:i/>
      <w:iCs/>
      <w:smallCaps/>
      <w:spacing w:val="10"/>
      <w:sz w:val="28"/>
      <w:szCs w:val="28"/>
    </w:rPr>
  </w:style>
  <w:style w:type="character" w:customStyle="1" w:styleId="SubtitleChar">
    <w:name w:val="Subtitle Char"/>
    <w:basedOn w:val="DefaultParagraphFont"/>
    <w:link w:val="Subtitle"/>
    <w:uiPriority w:val="11"/>
    <w:rsid w:val="00A12B7B"/>
    <w:rPr>
      <w:i/>
      <w:iCs/>
      <w:smallCaps/>
      <w:spacing w:val="10"/>
      <w:sz w:val="28"/>
      <w:szCs w:val="28"/>
    </w:rPr>
  </w:style>
  <w:style w:type="character" w:styleId="Strong">
    <w:name w:val="Strong"/>
    <w:uiPriority w:val="22"/>
    <w:qFormat/>
    <w:rsid w:val="00A12B7B"/>
    <w:rPr>
      <w:b/>
      <w:bCs/>
    </w:rPr>
  </w:style>
  <w:style w:type="character" w:styleId="Emphasis">
    <w:name w:val="Emphasis"/>
    <w:uiPriority w:val="20"/>
    <w:qFormat/>
    <w:rsid w:val="00A12B7B"/>
    <w:rPr>
      <w:b/>
      <w:bCs/>
      <w:i/>
      <w:iCs/>
      <w:spacing w:val="10"/>
    </w:rPr>
  </w:style>
  <w:style w:type="paragraph" w:styleId="NoSpacing">
    <w:name w:val="No Spacing"/>
    <w:basedOn w:val="Normal"/>
    <w:link w:val="NoSpacingChar"/>
    <w:uiPriority w:val="1"/>
    <w:qFormat/>
    <w:rsid w:val="00A12B7B"/>
    <w:pPr>
      <w:spacing w:after="0" w:line="240" w:lineRule="auto"/>
    </w:pPr>
  </w:style>
  <w:style w:type="paragraph" w:styleId="Quote">
    <w:name w:val="Quote"/>
    <w:basedOn w:val="Normal"/>
    <w:next w:val="Normal"/>
    <w:link w:val="QuoteChar"/>
    <w:uiPriority w:val="29"/>
    <w:qFormat/>
    <w:rsid w:val="00A12B7B"/>
    <w:rPr>
      <w:i/>
      <w:iCs/>
    </w:rPr>
  </w:style>
  <w:style w:type="character" w:customStyle="1" w:styleId="QuoteChar">
    <w:name w:val="Quote Char"/>
    <w:basedOn w:val="DefaultParagraphFont"/>
    <w:link w:val="Quote"/>
    <w:uiPriority w:val="29"/>
    <w:rsid w:val="00A12B7B"/>
    <w:rPr>
      <w:i/>
      <w:iCs/>
    </w:rPr>
  </w:style>
  <w:style w:type="paragraph" w:styleId="IntenseQuote">
    <w:name w:val="Intense Quote"/>
    <w:basedOn w:val="Normal"/>
    <w:next w:val="Normal"/>
    <w:link w:val="IntenseQuoteChar"/>
    <w:uiPriority w:val="30"/>
    <w:qFormat/>
    <w:rsid w:val="00A12B7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12B7B"/>
    <w:rPr>
      <w:i/>
      <w:iCs/>
    </w:rPr>
  </w:style>
  <w:style w:type="character" w:styleId="SubtleEmphasis">
    <w:name w:val="Subtle Emphasis"/>
    <w:uiPriority w:val="19"/>
    <w:qFormat/>
    <w:rsid w:val="00A12B7B"/>
    <w:rPr>
      <w:i/>
      <w:iCs/>
    </w:rPr>
  </w:style>
  <w:style w:type="character" w:styleId="IntenseEmphasis">
    <w:name w:val="Intense Emphasis"/>
    <w:uiPriority w:val="21"/>
    <w:qFormat/>
    <w:rsid w:val="00A12B7B"/>
    <w:rPr>
      <w:b/>
      <w:bCs/>
      <w:i/>
      <w:iCs/>
    </w:rPr>
  </w:style>
  <w:style w:type="character" w:styleId="SubtleReference">
    <w:name w:val="Subtle Reference"/>
    <w:basedOn w:val="DefaultParagraphFont"/>
    <w:uiPriority w:val="31"/>
    <w:qFormat/>
    <w:rsid w:val="00A12B7B"/>
    <w:rPr>
      <w:smallCaps/>
    </w:rPr>
  </w:style>
  <w:style w:type="character" w:styleId="IntenseReference">
    <w:name w:val="Intense Reference"/>
    <w:uiPriority w:val="32"/>
    <w:qFormat/>
    <w:rsid w:val="00A12B7B"/>
    <w:rPr>
      <w:b/>
      <w:bCs/>
      <w:smallCaps/>
    </w:rPr>
  </w:style>
  <w:style w:type="character" w:styleId="BookTitle">
    <w:name w:val="Book Title"/>
    <w:basedOn w:val="DefaultParagraphFont"/>
    <w:uiPriority w:val="33"/>
    <w:qFormat/>
    <w:rsid w:val="00A12B7B"/>
    <w:rPr>
      <w:i/>
      <w:iCs/>
      <w:smallCaps/>
      <w:spacing w:val="5"/>
    </w:rPr>
  </w:style>
  <w:style w:type="paragraph" w:styleId="TOCHeading">
    <w:name w:val="TOC Heading"/>
    <w:basedOn w:val="Heading1"/>
    <w:next w:val="Normal"/>
    <w:uiPriority w:val="39"/>
    <w:semiHidden/>
    <w:unhideWhenUsed/>
    <w:qFormat/>
    <w:rsid w:val="00A12B7B"/>
    <w:pPr>
      <w:outlineLvl w:val="9"/>
    </w:pPr>
  </w:style>
  <w:style w:type="paragraph" w:customStyle="1" w:styleId="PersonalName">
    <w:name w:val="Personal Name"/>
    <w:basedOn w:val="Title"/>
    <w:rsid w:val="00A12B7B"/>
    <w:rPr>
      <w:b/>
      <w:caps/>
      <w:color w:val="000000"/>
      <w:sz w:val="28"/>
      <w:szCs w:val="28"/>
    </w:rPr>
  </w:style>
  <w:style w:type="character" w:customStyle="1" w:styleId="NoSpacingChar">
    <w:name w:val="No Spacing Char"/>
    <w:basedOn w:val="DefaultParagraphFont"/>
    <w:link w:val="NoSpacing"/>
    <w:uiPriority w:val="1"/>
    <w:rsid w:val="00A12B7B"/>
  </w:style>
  <w:style w:type="paragraph" w:styleId="Header">
    <w:name w:val="header"/>
    <w:basedOn w:val="Normal"/>
    <w:link w:val="HeaderChar"/>
    <w:uiPriority w:val="99"/>
    <w:unhideWhenUsed/>
    <w:rsid w:val="00145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5515"/>
  </w:style>
  <w:style w:type="paragraph" w:styleId="Footer">
    <w:name w:val="footer"/>
    <w:basedOn w:val="Normal"/>
    <w:link w:val="FooterChar"/>
    <w:uiPriority w:val="99"/>
    <w:unhideWhenUsed/>
    <w:rsid w:val="00145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5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ountaineers.org/membership/badges/skill-badges/leading-sport-rou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Kurjanowicz</dc:creator>
  <cp:keywords/>
  <dc:description/>
  <cp:lastModifiedBy>Matt Kurjanowicz</cp:lastModifiedBy>
  <cp:revision>25</cp:revision>
  <dcterms:created xsi:type="dcterms:W3CDTF">2021-03-25T19:08:00Z</dcterms:created>
  <dcterms:modified xsi:type="dcterms:W3CDTF">2021-03-28T04:44:00Z</dcterms:modified>
</cp:coreProperties>
</file>