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2957" w14:textId="54864787" w:rsidR="00187C5C" w:rsidRPr="00944C54" w:rsidRDefault="008B2985" w:rsidP="008B2985">
      <w:pPr>
        <w:jc w:val="center"/>
        <w:rPr>
          <w:b/>
          <w:bCs/>
          <w:color w:val="4472C4" w:themeColor="accent1"/>
          <w:sz w:val="28"/>
          <w:szCs w:val="24"/>
        </w:rPr>
      </w:pPr>
      <w:r w:rsidRPr="00944C54">
        <w:rPr>
          <w:b/>
          <w:bCs/>
          <w:color w:val="4472C4" w:themeColor="accent1"/>
          <w:sz w:val="28"/>
          <w:szCs w:val="24"/>
        </w:rPr>
        <w:t xml:space="preserve">PROCEDURE FOR APPLYING FINANCIAL ASSISTANCE FOR UNIT RENEWALS </w:t>
      </w:r>
      <w:r w:rsidRPr="00944C54">
        <w:rPr>
          <w:b/>
          <w:bCs/>
          <w:color w:val="4472C4" w:themeColor="accent1"/>
          <w:sz w:val="28"/>
          <w:szCs w:val="24"/>
        </w:rPr>
        <w:br/>
        <w:t>AND FOR NEW JOINING YOUTH</w:t>
      </w:r>
    </w:p>
    <w:p w14:paraId="474DD1F8" w14:textId="77777777" w:rsidR="00B468E6" w:rsidRDefault="00B468E6" w:rsidP="008B2985">
      <w:pPr>
        <w:jc w:val="center"/>
        <w:rPr>
          <w:b/>
          <w:bCs/>
          <w:color w:val="4472C4" w:themeColor="accent1"/>
        </w:rPr>
      </w:pPr>
    </w:p>
    <w:p w14:paraId="47AF6CEF" w14:textId="2D78900B" w:rsidR="00B468E6" w:rsidRPr="008B2985" w:rsidRDefault="00B468E6" w:rsidP="008B2985">
      <w:pPr>
        <w:jc w:val="center"/>
        <w:rPr>
          <w:b/>
          <w:bCs/>
          <w:color w:val="4472C4" w:themeColor="accent1"/>
        </w:rPr>
      </w:pPr>
    </w:p>
    <w:p w14:paraId="3A635705" w14:textId="097318B3" w:rsidR="00B468E6" w:rsidRPr="00576F7D" w:rsidRDefault="008B2985" w:rsidP="00576F7D">
      <w:pPr>
        <w:pStyle w:val="ListParagraph"/>
        <w:numPr>
          <w:ilvl w:val="0"/>
          <w:numId w:val="8"/>
        </w:numPr>
        <w:rPr>
          <w:b/>
          <w:bCs/>
          <w:color w:val="4472C4" w:themeColor="accent1"/>
        </w:rPr>
      </w:pPr>
      <w:r w:rsidRPr="00576F7D">
        <w:rPr>
          <w:b/>
          <w:bCs/>
          <w:color w:val="4472C4" w:themeColor="accent1"/>
        </w:rPr>
        <w:t>FOR UNIT RENEWALS.</w:t>
      </w:r>
    </w:p>
    <w:p w14:paraId="4BDC7AD1" w14:textId="03A8F8C0" w:rsidR="008B2985" w:rsidRDefault="008B2985" w:rsidP="008B2985">
      <w:pPr>
        <w:pStyle w:val="ListParagraph"/>
        <w:numPr>
          <w:ilvl w:val="0"/>
          <w:numId w:val="2"/>
        </w:numPr>
      </w:pPr>
      <w:r>
        <w:t xml:space="preserve"> Confirm the type of financial assistance (BSA Registration, NCAC Participation Fee) and the amount.</w:t>
      </w:r>
    </w:p>
    <w:p w14:paraId="6CE858EC" w14:textId="1F005507" w:rsidR="008B2985" w:rsidRDefault="008B2985" w:rsidP="008B2985">
      <w:pPr>
        <w:pStyle w:val="ListParagraph"/>
        <w:numPr>
          <w:ilvl w:val="0"/>
          <w:numId w:val="2"/>
        </w:numPr>
      </w:pPr>
      <w:r>
        <w:t>Complete the unit renewal as if each member is paying the appropriate amount.</w:t>
      </w:r>
    </w:p>
    <w:p w14:paraId="7C4ABA92" w14:textId="065AF90C" w:rsidR="008B2985" w:rsidRDefault="008B2985" w:rsidP="008B2985">
      <w:pPr>
        <w:pStyle w:val="ListParagraph"/>
        <w:numPr>
          <w:ilvl w:val="0"/>
          <w:numId w:val="2"/>
        </w:numPr>
      </w:pPr>
      <w:r>
        <w:t>Select Pay at Council.</w:t>
      </w:r>
    </w:p>
    <w:p w14:paraId="06BE0E33" w14:textId="1491ADF0" w:rsidR="008B2985" w:rsidRDefault="008B2985" w:rsidP="008B2985">
      <w:pPr>
        <w:pStyle w:val="ListParagraph"/>
        <w:numPr>
          <w:ilvl w:val="0"/>
          <w:numId w:val="2"/>
        </w:numPr>
      </w:pPr>
      <w:r>
        <w:t>Submit the renewal.</w:t>
      </w:r>
    </w:p>
    <w:p w14:paraId="7E741C89" w14:textId="6418AE6D" w:rsidR="008B2985" w:rsidRDefault="008B2985" w:rsidP="008B2985">
      <w:pPr>
        <w:pStyle w:val="ListParagraph"/>
        <w:numPr>
          <w:ilvl w:val="0"/>
          <w:numId w:val="2"/>
        </w:numPr>
      </w:pPr>
      <w:r>
        <w:t>Subtract the amount of the financial aid from the total renewal fees.  Pay this amount.</w:t>
      </w:r>
    </w:p>
    <w:p w14:paraId="73CF3E00" w14:textId="77777777" w:rsidR="008B2985" w:rsidRPr="008B2985" w:rsidRDefault="008B2985" w:rsidP="008B2985">
      <w:pPr>
        <w:pStyle w:val="ListParagraph"/>
        <w:numPr>
          <w:ilvl w:val="0"/>
          <w:numId w:val="2"/>
        </w:numPr>
        <w:spacing w:after="0"/>
      </w:pPr>
      <w:r>
        <w:t xml:space="preserve">Go to the NCAC Unit Account Gateway at </w:t>
      </w:r>
      <w:hyperlink r:id="rId5" w:history="1">
        <w:r w:rsidRPr="008B2985">
          <w:rPr>
            <w:rStyle w:val="Hyperlink"/>
          </w:rPr>
          <w:t>https://scoutingevent.com/082-UDPGateway</w:t>
        </w:r>
      </w:hyperlink>
    </w:p>
    <w:p w14:paraId="70F1CD06" w14:textId="0B7B3A42" w:rsidR="008B2985" w:rsidRDefault="008B2985" w:rsidP="008B2985">
      <w:pPr>
        <w:pStyle w:val="ListParagraph"/>
        <w:numPr>
          <w:ilvl w:val="0"/>
          <w:numId w:val="2"/>
        </w:numPr>
      </w:pPr>
      <w:r>
        <w:t xml:space="preserve">Sign in, select your unit, use an e-check to deposit the renewal fees into your unit account.  The registrar will </w:t>
      </w:r>
      <w:r w:rsidR="002A0315">
        <w:t>pull the fees to post your renewal.</w:t>
      </w:r>
    </w:p>
    <w:p w14:paraId="13FAB8C3" w14:textId="77777777" w:rsidR="00B637BE" w:rsidRDefault="002A0315" w:rsidP="00390B27">
      <w:pPr>
        <w:pStyle w:val="ListParagraph"/>
        <w:numPr>
          <w:ilvl w:val="0"/>
          <w:numId w:val="2"/>
        </w:numPr>
      </w:pPr>
      <w:r>
        <w:t>Email your district commissioner or district renewal lead.  Report amount paid to council, name of the individual receiving aid, assistance type and amount.  Attach a copy of the submitted renewal.</w:t>
      </w:r>
      <w:r w:rsidR="00B637BE">
        <w:t xml:space="preserve">  The commissioner will advise the registrar.</w:t>
      </w:r>
    </w:p>
    <w:p w14:paraId="6EB515DC" w14:textId="77777777" w:rsidR="00B468E6" w:rsidRDefault="00B468E6" w:rsidP="00B468E6">
      <w:pPr>
        <w:ind w:left="360"/>
      </w:pPr>
    </w:p>
    <w:p w14:paraId="1001FC4F" w14:textId="54B08D10" w:rsidR="002A0315" w:rsidRPr="00576F7D" w:rsidRDefault="002A0315" w:rsidP="00576F7D">
      <w:pPr>
        <w:pStyle w:val="ListParagraph"/>
        <w:numPr>
          <w:ilvl w:val="0"/>
          <w:numId w:val="8"/>
        </w:numPr>
        <w:rPr>
          <w:b/>
          <w:bCs/>
          <w:color w:val="4472C4" w:themeColor="accent1"/>
        </w:rPr>
      </w:pPr>
      <w:r w:rsidRPr="00576F7D">
        <w:rPr>
          <w:b/>
          <w:bCs/>
          <w:color w:val="4472C4" w:themeColor="accent1"/>
        </w:rPr>
        <w:t>FOR UNIT RENEWALS PAYING BY CREDIT CARD (NOT RECOMMENDED)</w:t>
      </w:r>
    </w:p>
    <w:p w14:paraId="13B87CD4" w14:textId="77777777" w:rsidR="002A0315" w:rsidRDefault="002A0315" w:rsidP="00390B27">
      <w:pPr>
        <w:pStyle w:val="ListParagraph"/>
        <w:numPr>
          <w:ilvl w:val="0"/>
          <w:numId w:val="9"/>
        </w:numPr>
      </w:pPr>
      <w:r>
        <w:t>Confirm the type of financial assistance (BSA Registration, NCAC Participation Fee) and the amount.</w:t>
      </w:r>
    </w:p>
    <w:p w14:paraId="54F3DF9F" w14:textId="76BF256A" w:rsidR="002A0315" w:rsidRDefault="002A0315" w:rsidP="00390B27">
      <w:pPr>
        <w:pStyle w:val="ListParagraph"/>
        <w:numPr>
          <w:ilvl w:val="0"/>
          <w:numId w:val="9"/>
        </w:numPr>
      </w:pPr>
      <w:r>
        <w:t>Drop the individual receiving financial assistance from the renewal roster.  This avoids paying the full amount and sending it directly to National.  The registrar cannot discount fees sent to National.</w:t>
      </w:r>
      <w:r w:rsidR="00FC40C8">
        <w:t xml:space="preserve">  The dropped member remains registered until </w:t>
      </w:r>
      <w:r w:rsidR="0038476B">
        <w:t>their expiration date.</w:t>
      </w:r>
    </w:p>
    <w:p w14:paraId="073CF66B" w14:textId="290D058E" w:rsidR="002A0315" w:rsidRDefault="002A0315" w:rsidP="00390B27">
      <w:pPr>
        <w:pStyle w:val="ListParagraph"/>
        <w:numPr>
          <w:ilvl w:val="0"/>
          <w:numId w:val="9"/>
        </w:numPr>
      </w:pPr>
      <w:r>
        <w:t xml:space="preserve">Complete the unit renewal as if each member is paying the appropriate amount.  </w:t>
      </w:r>
    </w:p>
    <w:p w14:paraId="48C61866" w14:textId="32098B4D" w:rsidR="002A0315" w:rsidRDefault="002A0315" w:rsidP="00390B27">
      <w:pPr>
        <w:pStyle w:val="ListParagraph"/>
        <w:numPr>
          <w:ilvl w:val="0"/>
          <w:numId w:val="9"/>
        </w:numPr>
      </w:pPr>
      <w:r>
        <w:t>Select Pay by credit card.</w:t>
      </w:r>
    </w:p>
    <w:p w14:paraId="72A2DD5D" w14:textId="77777777" w:rsidR="002A0315" w:rsidRDefault="002A0315" w:rsidP="00390B27">
      <w:pPr>
        <w:pStyle w:val="ListParagraph"/>
        <w:numPr>
          <w:ilvl w:val="0"/>
          <w:numId w:val="9"/>
        </w:numPr>
      </w:pPr>
      <w:r>
        <w:t>Submit the renewal.</w:t>
      </w:r>
    </w:p>
    <w:p w14:paraId="798899AC" w14:textId="329C9E25" w:rsidR="002A0315" w:rsidRDefault="002A0315" w:rsidP="00390B27">
      <w:pPr>
        <w:pStyle w:val="ListParagraph"/>
        <w:numPr>
          <w:ilvl w:val="0"/>
          <w:numId w:val="9"/>
        </w:numPr>
      </w:pPr>
      <w:r>
        <w:t>Email your district commissioner or district renewal lead.  Report amount paid to council, name of the individual receiving aid who was dropped from the renewal, assistance type and amount.  Attach a copy of the submitted renewal.</w:t>
      </w:r>
      <w:r w:rsidR="00537160">
        <w:t xml:space="preserve">  </w:t>
      </w:r>
      <w:r w:rsidR="00B637BE">
        <w:t>The commissioner will advise the registrar.</w:t>
      </w:r>
    </w:p>
    <w:p w14:paraId="3FAA4821" w14:textId="4F66434F" w:rsidR="008B2985" w:rsidRPr="008B2985" w:rsidRDefault="002A0315" w:rsidP="00390B27">
      <w:pPr>
        <w:pStyle w:val="ListParagraph"/>
        <w:numPr>
          <w:ilvl w:val="0"/>
          <w:numId w:val="9"/>
        </w:numPr>
        <w:spacing w:after="0"/>
      </w:pPr>
      <w:r>
        <w:t xml:space="preserve">Deposit the </w:t>
      </w:r>
      <w:proofErr w:type="gramStart"/>
      <w:r>
        <w:t xml:space="preserve">dropped </w:t>
      </w:r>
      <w:r w:rsidR="00AF4C96">
        <w:t xml:space="preserve"> member’s</w:t>
      </w:r>
      <w:proofErr w:type="gramEnd"/>
      <w:r w:rsidR="00AF4C96">
        <w:t xml:space="preserve"> new year registration and or participation fee minus the approved financial assistance amount in the NCAC Unit Account Gateway at </w:t>
      </w:r>
      <w:hyperlink r:id="rId6" w:history="1">
        <w:r w:rsidR="00AF4C96" w:rsidRPr="008B2985">
          <w:rPr>
            <w:rStyle w:val="Hyperlink"/>
          </w:rPr>
          <w:t>https://scoutingevent.com/082-UDPGateway</w:t>
        </w:r>
      </w:hyperlink>
      <w:r w:rsidR="00AF4C96">
        <w:t xml:space="preserve"> or send a check to the council.</w:t>
      </w:r>
      <w:r w:rsidR="00D53958">
        <w:t xml:space="preserve"> One can </w:t>
      </w:r>
      <w:r w:rsidR="00120F59">
        <w:t xml:space="preserve">use an e-check or credit card.  One can also </w:t>
      </w:r>
      <w:r w:rsidR="007D6319">
        <w:t>call council with a credit card number.</w:t>
      </w:r>
    </w:p>
    <w:p w14:paraId="6E6A4600" w14:textId="34AB7B28" w:rsidR="002A0315" w:rsidRDefault="00AF4C96" w:rsidP="00390B27">
      <w:pPr>
        <w:pStyle w:val="ListParagraph"/>
        <w:numPr>
          <w:ilvl w:val="0"/>
          <w:numId w:val="9"/>
        </w:numPr>
      </w:pPr>
      <w:r>
        <w:t xml:space="preserve"> </w:t>
      </w:r>
      <w:r w:rsidR="002A0315">
        <w:t>After 1 January, the registrar</w:t>
      </w:r>
      <w:r>
        <w:t xml:space="preserve"> will post the dropped individual’s new year registration to add them to the </w:t>
      </w:r>
      <w:proofErr w:type="spellStart"/>
      <w:proofErr w:type="gramStart"/>
      <w:r>
        <w:t>my.scouting</w:t>
      </w:r>
      <w:proofErr w:type="spellEnd"/>
      <w:proofErr w:type="gramEnd"/>
      <w:r>
        <w:t xml:space="preserve"> roster.</w:t>
      </w:r>
    </w:p>
    <w:p w14:paraId="2F1613A8" w14:textId="77777777" w:rsidR="00B468E6" w:rsidRDefault="00B468E6" w:rsidP="00B468E6">
      <w:pPr>
        <w:ind w:left="360"/>
      </w:pPr>
    </w:p>
    <w:p w14:paraId="55C75F82" w14:textId="77777777" w:rsidR="00D35FDC" w:rsidRDefault="00D35FDC" w:rsidP="00D35FDC"/>
    <w:p w14:paraId="756DA514" w14:textId="151B5CE4" w:rsidR="00AF4C96" w:rsidRPr="00944C54" w:rsidRDefault="00AF4C96" w:rsidP="00944C54">
      <w:pPr>
        <w:pStyle w:val="ListParagraph"/>
        <w:numPr>
          <w:ilvl w:val="0"/>
          <w:numId w:val="8"/>
        </w:numPr>
        <w:rPr>
          <w:b/>
          <w:bCs/>
          <w:color w:val="4472C4" w:themeColor="accent1"/>
        </w:rPr>
      </w:pPr>
      <w:r w:rsidRPr="00944C54">
        <w:rPr>
          <w:b/>
          <w:bCs/>
          <w:color w:val="4472C4" w:themeColor="accent1"/>
        </w:rPr>
        <w:t>FOR NEW JOINING YOUTH</w:t>
      </w:r>
    </w:p>
    <w:p w14:paraId="51538B03" w14:textId="666ABD06" w:rsidR="00AF4C96" w:rsidRDefault="00AF4C96" w:rsidP="00AF4C96">
      <w:pPr>
        <w:pStyle w:val="ListParagraph"/>
        <w:numPr>
          <w:ilvl w:val="0"/>
          <w:numId w:val="5"/>
        </w:numPr>
      </w:pPr>
      <w:r>
        <w:t>Confirm the type of financial assistance (BSA Registration, NCAC Participation Fee) and the amount.</w:t>
      </w:r>
    </w:p>
    <w:p w14:paraId="641E9794" w14:textId="77163D2E" w:rsidR="00AF4C96" w:rsidRDefault="00AF4C96" w:rsidP="00AF4C96">
      <w:pPr>
        <w:pStyle w:val="ListParagraph"/>
        <w:numPr>
          <w:ilvl w:val="0"/>
          <w:numId w:val="5"/>
        </w:numPr>
      </w:pPr>
      <w:r>
        <w:t>Confirm the parents have the discount code for the financial assistance.</w:t>
      </w:r>
    </w:p>
    <w:p w14:paraId="516216F7" w14:textId="3612E2B5" w:rsidR="00AF4C96" w:rsidRDefault="00AF4C96" w:rsidP="00AF4C96">
      <w:pPr>
        <w:pStyle w:val="ListParagraph"/>
        <w:numPr>
          <w:ilvl w:val="0"/>
          <w:numId w:val="5"/>
        </w:numPr>
      </w:pPr>
      <w:r>
        <w:t xml:space="preserve">Provide the family with the QR code and URL for the unit found in </w:t>
      </w:r>
      <w:proofErr w:type="spellStart"/>
      <w:proofErr w:type="gramStart"/>
      <w:r>
        <w:t>my.scouting</w:t>
      </w:r>
      <w:proofErr w:type="spellEnd"/>
      <w:proofErr w:type="gramEnd"/>
      <w:r>
        <w:t>/Invitation Manager to complete an online application.</w:t>
      </w:r>
    </w:p>
    <w:p w14:paraId="08195969" w14:textId="5F3B903C" w:rsidR="00AF4C96" w:rsidRDefault="00AF4C96" w:rsidP="00AF4C96">
      <w:pPr>
        <w:pStyle w:val="ListParagraph"/>
        <w:numPr>
          <w:ilvl w:val="0"/>
          <w:numId w:val="5"/>
        </w:numPr>
      </w:pPr>
      <w:r>
        <w:t xml:space="preserve">Ask </w:t>
      </w:r>
      <w:proofErr w:type="gramStart"/>
      <w:r>
        <w:t>the  parents</w:t>
      </w:r>
      <w:proofErr w:type="gramEnd"/>
      <w:r>
        <w:t xml:space="preserve"> to insert the discount coupon code in the online application</w:t>
      </w:r>
      <w:r w:rsidR="00B468E6">
        <w:t>.  This will reduce the total fees collected.</w:t>
      </w:r>
    </w:p>
    <w:p w14:paraId="620F077C" w14:textId="04579159" w:rsidR="00B468E6" w:rsidRDefault="00B468E6" w:rsidP="00AF4C96">
      <w:pPr>
        <w:pStyle w:val="ListParagraph"/>
        <w:numPr>
          <w:ilvl w:val="0"/>
          <w:numId w:val="5"/>
        </w:numPr>
      </w:pPr>
      <w:r>
        <w:t>Complete the application and pay the fees.</w:t>
      </w:r>
    </w:p>
    <w:p w14:paraId="6F834455" w14:textId="77777777" w:rsidR="00D35FDC" w:rsidRDefault="00D35FDC" w:rsidP="00D35FDC">
      <w:pPr>
        <w:ind w:left="360"/>
      </w:pPr>
    </w:p>
    <w:p w14:paraId="0EFE724A" w14:textId="43F3B166" w:rsidR="00B468E6" w:rsidRPr="00944C54" w:rsidRDefault="00B468E6" w:rsidP="00944C54">
      <w:pPr>
        <w:pStyle w:val="ListParagraph"/>
        <w:numPr>
          <w:ilvl w:val="0"/>
          <w:numId w:val="8"/>
        </w:numPr>
        <w:rPr>
          <w:b/>
          <w:bCs/>
          <w:color w:val="4472C4" w:themeColor="accent1"/>
        </w:rPr>
      </w:pPr>
      <w:r w:rsidRPr="00944C54">
        <w:rPr>
          <w:b/>
          <w:bCs/>
          <w:color w:val="4472C4" w:themeColor="accent1"/>
        </w:rPr>
        <w:t>FOR FAMILIES WITH FOUR OR MORE YOUTH IN SCOUTING</w:t>
      </w:r>
    </w:p>
    <w:p w14:paraId="60447D19" w14:textId="7C5C2FF8" w:rsidR="00B468E6" w:rsidRDefault="00B468E6" w:rsidP="00B468E6">
      <w:pPr>
        <w:pStyle w:val="ListParagraph"/>
        <w:numPr>
          <w:ilvl w:val="0"/>
          <w:numId w:val="6"/>
        </w:numPr>
      </w:pPr>
      <w:r>
        <w:t>Leaders of each unit should confer with the family to identify the youngest youth who will be exempt from the NCAC Participation Fee.  The family’s youth in other units will pay appropriate fees.</w:t>
      </w:r>
    </w:p>
    <w:p w14:paraId="32034565" w14:textId="5C2C839C" w:rsidR="00B468E6" w:rsidRDefault="00B468E6" w:rsidP="00B468E6">
      <w:pPr>
        <w:pStyle w:val="ListParagraph"/>
        <w:numPr>
          <w:ilvl w:val="0"/>
          <w:numId w:val="6"/>
        </w:numPr>
      </w:pPr>
      <w:r>
        <w:t xml:space="preserve">Complete the renewal for the unit with the </w:t>
      </w:r>
      <w:r w:rsidR="00D35FDC">
        <w:t>exempted</w:t>
      </w:r>
      <w:r>
        <w:t xml:space="preserve"> youth following the same procedures</w:t>
      </w:r>
      <w:r w:rsidR="00D35FDC">
        <w:t xml:space="preserve"> as A above</w:t>
      </w:r>
      <w:r w:rsidR="00E50285">
        <w:t>.</w:t>
      </w:r>
    </w:p>
    <w:p w14:paraId="53E530DB" w14:textId="08F6C571" w:rsidR="00E50285" w:rsidRDefault="00E50285" w:rsidP="00B468E6">
      <w:pPr>
        <w:pStyle w:val="ListParagraph"/>
        <w:numPr>
          <w:ilvl w:val="0"/>
          <w:numId w:val="6"/>
        </w:numPr>
      </w:pPr>
      <w:r>
        <w:t>Email your district commissioner</w:t>
      </w:r>
      <w:r w:rsidR="0087696F">
        <w:t xml:space="preserve"> with the name of the member </w:t>
      </w:r>
      <w:proofErr w:type="gramStart"/>
      <w:r w:rsidR="0087696F">
        <w:t>exempted,</w:t>
      </w:r>
      <w:proofErr w:type="gramEnd"/>
      <w:r w:rsidR="0087696F">
        <w:t xml:space="preserve"> unit number and type.</w:t>
      </w:r>
      <w:r w:rsidR="004F6189">
        <w:t xml:space="preserve">  </w:t>
      </w:r>
      <w:r w:rsidR="003D42A6">
        <w:t>The commissioner will advise the registrar.</w:t>
      </w:r>
    </w:p>
    <w:p w14:paraId="100936CD" w14:textId="77777777" w:rsidR="002A0315" w:rsidRDefault="002A0315" w:rsidP="002A0315"/>
    <w:p w14:paraId="48F2F0B1" w14:textId="77777777" w:rsidR="008B2985" w:rsidRDefault="008B2985"/>
    <w:p w14:paraId="18CA038A" w14:textId="77777777" w:rsidR="008B2985" w:rsidRDefault="008B2985"/>
    <w:p w14:paraId="42D6E656" w14:textId="27ABD6C0" w:rsidR="008B2985" w:rsidRDefault="008B2985"/>
    <w:p w14:paraId="2F89A1D9" w14:textId="77777777" w:rsidR="00576F7D" w:rsidRDefault="00576F7D"/>
    <w:p w14:paraId="43209710" w14:textId="77777777" w:rsidR="00576F7D" w:rsidRDefault="00576F7D"/>
    <w:p w14:paraId="21435D05" w14:textId="77777777" w:rsidR="00576F7D" w:rsidRDefault="00576F7D"/>
    <w:p w14:paraId="2FE97DC0" w14:textId="77777777" w:rsidR="00576F7D" w:rsidRDefault="00576F7D"/>
    <w:p w14:paraId="64BE30F9" w14:textId="77777777" w:rsidR="00576F7D" w:rsidRDefault="00576F7D"/>
    <w:p w14:paraId="428A792F" w14:textId="77777777" w:rsidR="00576F7D" w:rsidRDefault="00576F7D"/>
    <w:p w14:paraId="27EDA50F" w14:textId="73BD328B" w:rsidR="00576F7D" w:rsidRDefault="00576F7D">
      <w:r>
        <w:t>October 18, 2023</w:t>
      </w:r>
    </w:p>
    <w:sectPr w:rsidR="0057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68B"/>
    <w:multiLevelType w:val="hybridMultilevel"/>
    <w:tmpl w:val="ADFC3A20"/>
    <w:lvl w:ilvl="0" w:tplc="B7140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08AB"/>
    <w:multiLevelType w:val="hybridMultilevel"/>
    <w:tmpl w:val="563CBB72"/>
    <w:lvl w:ilvl="0" w:tplc="293E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B2254"/>
    <w:multiLevelType w:val="hybridMultilevel"/>
    <w:tmpl w:val="FBAEEA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FA1AF7"/>
    <w:multiLevelType w:val="hybridMultilevel"/>
    <w:tmpl w:val="58E859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271E02"/>
    <w:multiLevelType w:val="hybridMultilevel"/>
    <w:tmpl w:val="7844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347BD"/>
    <w:multiLevelType w:val="hybridMultilevel"/>
    <w:tmpl w:val="D14A7AEA"/>
    <w:lvl w:ilvl="0" w:tplc="293E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837EB"/>
    <w:multiLevelType w:val="hybridMultilevel"/>
    <w:tmpl w:val="2CB6B1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886462"/>
    <w:multiLevelType w:val="hybridMultilevel"/>
    <w:tmpl w:val="2A12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B7DD1"/>
    <w:multiLevelType w:val="hybridMultilevel"/>
    <w:tmpl w:val="06E60A46"/>
    <w:lvl w:ilvl="0" w:tplc="7C1CE5E0">
      <w:start w:val="1"/>
      <w:numFmt w:val="bullet"/>
      <w:lvlText w:val="•"/>
      <w:lvlJc w:val="left"/>
      <w:pPr>
        <w:tabs>
          <w:tab w:val="num" w:pos="720"/>
        </w:tabs>
        <w:ind w:left="720" w:hanging="360"/>
      </w:pPr>
      <w:rPr>
        <w:rFonts w:ascii="Arial" w:hAnsi="Arial" w:hint="default"/>
      </w:rPr>
    </w:lvl>
    <w:lvl w:ilvl="1" w:tplc="690C6B2A">
      <w:start w:val="1"/>
      <w:numFmt w:val="bullet"/>
      <w:lvlText w:val="•"/>
      <w:lvlJc w:val="left"/>
      <w:pPr>
        <w:tabs>
          <w:tab w:val="num" w:pos="1440"/>
        </w:tabs>
        <w:ind w:left="1440" w:hanging="360"/>
      </w:pPr>
      <w:rPr>
        <w:rFonts w:ascii="Arial" w:hAnsi="Arial" w:hint="default"/>
      </w:rPr>
    </w:lvl>
    <w:lvl w:ilvl="2" w:tplc="C7D6D0F4" w:tentative="1">
      <w:start w:val="1"/>
      <w:numFmt w:val="bullet"/>
      <w:lvlText w:val="•"/>
      <w:lvlJc w:val="left"/>
      <w:pPr>
        <w:tabs>
          <w:tab w:val="num" w:pos="2160"/>
        </w:tabs>
        <w:ind w:left="2160" w:hanging="360"/>
      </w:pPr>
      <w:rPr>
        <w:rFonts w:ascii="Arial" w:hAnsi="Arial" w:hint="default"/>
      </w:rPr>
    </w:lvl>
    <w:lvl w:ilvl="3" w:tplc="A5F64AE4" w:tentative="1">
      <w:start w:val="1"/>
      <w:numFmt w:val="bullet"/>
      <w:lvlText w:val="•"/>
      <w:lvlJc w:val="left"/>
      <w:pPr>
        <w:tabs>
          <w:tab w:val="num" w:pos="2880"/>
        </w:tabs>
        <w:ind w:left="2880" w:hanging="360"/>
      </w:pPr>
      <w:rPr>
        <w:rFonts w:ascii="Arial" w:hAnsi="Arial" w:hint="default"/>
      </w:rPr>
    </w:lvl>
    <w:lvl w:ilvl="4" w:tplc="81283EFC" w:tentative="1">
      <w:start w:val="1"/>
      <w:numFmt w:val="bullet"/>
      <w:lvlText w:val="•"/>
      <w:lvlJc w:val="left"/>
      <w:pPr>
        <w:tabs>
          <w:tab w:val="num" w:pos="3600"/>
        </w:tabs>
        <w:ind w:left="3600" w:hanging="360"/>
      </w:pPr>
      <w:rPr>
        <w:rFonts w:ascii="Arial" w:hAnsi="Arial" w:hint="default"/>
      </w:rPr>
    </w:lvl>
    <w:lvl w:ilvl="5" w:tplc="D902C70C" w:tentative="1">
      <w:start w:val="1"/>
      <w:numFmt w:val="bullet"/>
      <w:lvlText w:val="•"/>
      <w:lvlJc w:val="left"/>
      <w:pPr>
        <w:tabs>
          <w:tab w:val="num" w:pos="4320"/>
        </w:tabs>
        <w:ind w:left="4320" w:hanging="360"/>
      </w:pPr>
      <w:rPr>
        <w:rFonts w:ascii="Arial" w:hAnsi="Arial" w:hint="default"/>
      </w:rPr>
    </w:lvl>
    <w:lvl w:ilvl="6" w:tplc="9E1E9052" w:tentative="1">
      <w:start w:val="1"/>
      <w:numFmt w:val="bullet"/>
      <w:lvlText w:val="•"/>
      <w:lvlJc w:val="left"/>
      <w:pPr>
        <w:tabs>
          <w:tab w:val="num" w:pos="5040"/>
        </w:tabs>
        <w:ind w:left="5040" w:hanging="360"/>
      </w:pPr>
      <w:rPr>
        <w:rFonts w:ascii="Arial" w:hAnsi="Arial" w:hint="default"/>
      </w:rPr>
    </w:lvl>
    <w:lvl w:ilvl="7" w:tplc="3378CA0A" w:tentative="1">
      <w:start w:val="1"/>
      <w:numFmt w:val="bullet"/>
      <w:lvlText w:val="•"/>
      <w:lvlJc w:val="left"/>
      <w:pPr>
        <w:tabs>
          <w:tab w:val="num" w:pos="5760"/>
        </w:tabs>
        <w:ind w:left="5760" w:hanging="360"/>
      </w:pPr>
      <w:rPr>
        <w:rFonts w:ascii="Arial" w:hAnsi="Arial" w:hint="default"/>
      </w:rPr>
    </w:lvl>
    <w:lvl w:ilvl="8" w:tplc="5F90A696" w:tentative="1">
      <w:start w:val="1"/>
      <w:numFmt w:val="bullet"/>
      <w:lvlText w:val="•"/>
      <w:lvlJc w:val="left"/>
      <w:pPr>
        <w:tabs>
          <w:tab w:val="num" w:pos="6480"/>
        </w:tabs>
        <w:ind w:left="6480" w:hanging="360"/>
      </w:pPr>
      <w:rPr>
        <w:rFonts w:ascii="Arial" w:hAnsi="Arial" w:hint="default"/>
      </w:rPr>
    </w:lvl>
  </w:abstractNum>
  <w:num w:numId="1" w16cid:durableId="1317959041">
    <w:abstractNumId w:val="7"/>
  </w:num>
  <w:num w:numId="2" w16cid:durableId="1125125781">
    <w:abstractNumId w:val="4"/>
  </w:num>
  <w:num w:numId="3" w16cid:durableId="506865042">
    <w:abstractNumId w:val="8"/>
  </w:num>
  <w:num w:numId="4" w16cid:durableId="959994234">
    <w:abstractNumId w:val="3"/>
  </w:num>
  <w:num w:numId="5" w16cid:durableId="1074350436">
    <w:abstractNumId w:val="5"/>
  </w:num>
  <w:num w:numId="6" w16cid:durableId="2118062367">
    <w:abstractNumId w:val="1"/>
  </w:num>
  <w:num w:numId="7" w16cid:durableId="498154749">
    <w:abstractNumId w:val="2"/>
  </w:num>
  <w:num w:numId="8" w16cid:durableId="573046883">
    <w:abstractNumId w:val="6"/>
  </w:num>
  <w:num w:numId="9" w16cid:durableId="99282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85"/>
    <w:rsid w:val="000D337D"/>
    <w:rsid w:val="00120F59"/>
    <w:rsid w:val="00187C5C"/>
    <w:rsid w:val="002A0315"/>
    <w:rsid w:val="0038476B"/>
    <w:rsid w:val="00390B27"/>
    <w:rsid w:val="003D42A6"/>
    <w:rsid w:val="004F6189"/>
    <w:rsid w:val="00537160"/>
    <w:rsid w:val="00576F7D"/>
    <w:rsid w:val="007D6319"/>
    <w:rsid w:val="0087696F"/>
    <w:rsid w:val="008B2985"/>
    <w:rsid w:val="00944C54"/>
    <w:rsid w:val="00A1036F"/>
    <w:rsid w:val="00AF4C96"/>
    <w:rsid w:val="00B468E6"/>
    <w:rsid w:val="00B637BE"/>
    <w:rsid w:val="00CE4EC2"/>
    <w:rsid w:val="00D35FDC"/>
    <w:rsid w:val="00D53958"/>
    <w:rsid w:val="00E50285"/>
    <w:rsid w:val="00FC4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AD33"/>
  <w15:chartTrackingRefBased/>
  <w15:docId w15:val="{F2F3A612-23AA-43C4-B638-97F33F8F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85"/>
    <w:pPr>
      <w:ind w:left="720"/>
      <w:contextualSpacing/>
    </w:pPr>
  </w:style>
  <w:style w:type="character" w:styleId="Hyperlink">
    <w:name w:val="Hyperlink"/>
    <w:basedOn w:val="DefaultParagraphFont"/>
    <w:uiPriority w:val="99"/>
    <w:unhideWhenUsed/>
    <w:rsid w:val="008B2985"/>
    <w:rPr>
      <w:color w:val="0563C1" w:themeColor="hyperlink"/>
      <w:u w:val="single"/>
    </w:rPr>
  </w:style>
  <w:style w:type="character" w:styleId="UnresolvedMention">
    <w:name w:val="Unresolved Mention"/>
    <w:basedOn w:val="DefaultParagraphFont"/>
    <w:uiPriority w:val="99"/>
    <w:semiHidden/>
    <w:unhideWhenUsed/>
    <w:rsid w:val="008B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94216">
      <w:bodyDiv w:val="1"/>
      <w:marLeft w:val="0"/>
      <w:marRight w:val="0"/>
      <w:marTop w:val="0"/>
      <w:marBottom w:val="0"/>
      <w:divBdr>
        <w:top w:val="none" w:sz="0" w:space="0" w:color="auto"/>
        <w:left w:val="none" w:sz="0" w:space="0" w:color="auto"/>
        <w:bottom w:val="none" w:sz="0" w:space="0" w:color="auto"/>
        <w:right w:val="none" w:sz="0" w:space="0" w:color="auto"/>
      </w:divBdr>
      <w:divsChild>
        <w:div w:id="711078860">
          <w:marLeft w:val="108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outingevent.com/082-UDPGateway" TargetMode="External"/><Relationship Id="rId5" Type="http://schemas.openxmlformats.org/officeDocument/2006/relationships/hyperlink" Target="https://scoutingevent.com/082-UDPGatew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 Engelbrecht</dc:creator>
  <cp:keywords/>
  <dc:description/>
  <cp:lastModifiedBy>Linda Hill</cp:lastModifiedBy>
  <cp:revision>2</cp:revision>
  <dcterms:created xsi:type="dcterms:W3CDTF">2023-10-22T13:02:00Z</dcterms:created>
  <dcterms:modified xsi:type="dcterms:W3CDTF">2023-10-22T13:02:00Z</dcterms:modified>
</cp:coreProperties>
</file>