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258CF" w14:textId="1FA511F3" w:rsidR="006E1E20" w:rsidRDefault="00492D1A">
      <w:pPr>
        <w:pStyle w:val="BodyText"/>
        <w:ind w:left="11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8E0AE6E" wp14:editId="2C065952">
                <wp:extent cx="6859270" cy="631190"/>
                <wp:effectExtent l="0" t="0" r="0" b="635"/>
                <wp:docPr id="1265654122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270" cy="631190"/>
                          <a:chOff x="0" y="0"/>
                          <a:chExt cx="10802" cy="994"/>
                        </a:xfrm>
                      </wpg:grpSpPr>
                      <wps:wsp>
                        <wps:cNvPr id="92398580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963" y="0"/>
                            <a:ext cx="4839" cy="450"/>
                          </a:xfrm>
                          <a:prstGeom prst="rect">
                            <a:avLst/>
                          </a:prstGeom>
                          <a:solidFill>
                            <a:srgbClr val="0D3E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701709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" y="0"/>
                            <a:ext cx="5962" cy="450"/>
                          </a:xfrm>
                          <a:prstGeom prst="rect">
                            <a:avLst/>
                          </a:prstGeom>
                          <a:solidFill>
                            <a:srgbClr val="0D3E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8162156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50"/>
                            <a:ext cx="10802" cy="544"/>
                          </a:xfrm>
                          <a:prstGeom prst="rect">
                            <a:avLst/>
                          </a:prstGeom>
                          <a:solidFill>
                            <a:srgbClr val="E7EC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DE0CBB" w14:textId="16D27BFC" w:rsidR="006E1E20" w:rsidRDefault="00516534">
                              <w:pPr>
                                <w:spacing w:line="544" w:lineRule="exact"/>
                                <w:ind w:left="16"/>
                                <w:rPr>
                                  <w:rFonts w:ascii="Poppins SemiBold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Poppins SemiBold"/>
                                  <w:b/>
                                  <w:color w:val="2F9C87"/>
                                  <w:sz w:val="32"/>
                                </w:rPr>
                                <w:t>Farm to ECE</w:t>
                              </w:r>
                              <w:r w:rsidR="00492D1A">
                                <w:rPr>
                                  <w:rFonts w:ascii="Poppins SemiBold"/>
                                  <w:b/>
                                  <w:color w:val="2F9C87"/>
                                  <w:sz w:val="32"/>
                                </w:rPr>
                                <w:t xml:space="preserve"> Learning Collaborative</w:t>
                              </w:r>
                              <w:r>
                                <w:rPr>
                                  <w:rFonts w:ascii="Poppins SemiBold"/>
                                  <w:b/>
                                  <w:color w:val="2F9C87"/>
                                  <w:sz w:val="32"/>
                                </w:rPr>
                                <w:t>s</w:t>
                              </w:r>
                              <w:r w:rsidR="00D2751F">
                                <w:rPr>
                                  <w:rFonts w:ascii="Poppins SemiBold"/>
                                  <w:b/>
                                  <w:color w:val="2F9C87"/>
                                  <w:sz w:val="32"/>
                                </w:rPr>
                                <w:t xml:space="preserve"> </w:t>
                              </w:r>
                              <w:r w:rsidR="00492D1A">
                                <w:rPr>
                                  <w:rFonts w:ascii="Poppins SemiBold"/>
                                  <w:b/>
                                  <w:color w:val="2F9C87"/>
                                  <w:sz w:val="32"/>
                                </w:rPr>
                                <w:t>- Editable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E0AE6E" id="Group 39" o:spid="_x0000_s1026" style="width:540.1pt;height:49.7pt;mso-position-horizontal-relative:char;mso-position-vertical-relative:line" coordsize="10802,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">
                <v:rect id="Rectangle 42" o:spid="_x0000_s1027" style="position:absolute;left:5963;width:4839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" fillcolor="#0d3e6b" stroked="f"/>
                <v:rect id="Rectangle 41" o:spid="_x0000_s1028" style="position:absolute;left:1;width:5962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" fillcolor="#0d3e6b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" o:spid="_x0000_s1029" type="#_x0000_t202" style="position:absolute;top:450;width:10802;height: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" fillcolor="#e7ecef" stroked="f">
                  <v:textbox inset="0,0,0,0">
                    <w:txbxContent>
                      <w:p w14:paraId="08DE0CBB" w14:textId="16D27BFC" w:rsidR="006E1E20" w:rsidRDefault="00516534">
                        <w:pPr>
                          <w:spacing w:line="544" w:lineRule="exact"/>
                          <w:ind w:left="16"/>
                          <w:rPr>
                            <w:rFonts w:ascii="Poppins SemiBold"/>
                            <w:b/>
                            <w:sz w:val="32"/>
                          </w:rPr>
                        </w:pPr>
                        <w:r>
                          <w:rPr>
                            <w:rFonts w:ascii="Poppins SemiBold"/>
                            <w:b/>
                            <w:color w:val="2F9C87"/>
                            <w:sz w:val="32"/>
                          </w:rPr>
                          <w:t>Farm to ECE</w:t>
                        </w:r>
                        <w:r w:rsidR="00492D1A">
                          <w:rPr>
                            <w:rFonts w:ascii="Poppins SemiBold"/>
                            <w:b/>
                            <w:color w:val="2F9C87"/>
                            <w:sz w:val="32"/>
                          </w:rPr>
                          <w:t xml:space="preserve"> Learning Collaborative</w:t>
                        </w:r>
                        <w:r>
                          <w:rPr>
                            <w:rFonts w:ascii="Poppins SemiBold"/>
                            <w:b/>
                            <w:color w:val="2F9C87"/>
                            <w:sz w:val="32"/>
                          </w:rPr>
                          <w:t>s</w:t>
                        </w:r>
                        <w:r w:rsidR="00D2751F">
                          <w:rPr>
                            <w:rFonts w:ascii="Poppins SemiBold"/>
                            <w:b/>
                            <w:color w:val="2F9C87"/>
                            <w:sz w:val="32"/>
                          </w:rPr>
                          <w:t xml:space="preserve"> </w:t>
                        </w:r>
                        <w:r w:rsidR="00492D1A">
                          <w:rPr>
                            <w:rFonts w:ascii="Poppins SemiBold"/>
                            <w:b/>
                            <w:color w:val="2F9C87"/>
                            <w:sz w:val="32"/>
                          </w:rPr>
                          <w:t>- Editable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BD5A2E4" w14:textId="1AAE4E81" w:rsidR="006E1E20" w:rsidRDefault="00D20005">
      <w:pPr>
        <w:pStyle w:val="BodyText"/>
        <w:spacing w:before="6"/>
        <w:rPr>
          <w:rFonts w:ascii="Times New Roman"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CCFFA9" wp14:editId="0FE7ACD2">
                <wp:simplePos x="0" y="0"/>
                <wp:positionH relativeFrom="page">
                  <wp:posOffset>468630</wp:posOffset>
                </wp:positionH>
                <wp:positionV relativeFrom="paragraph">
                  <wp:posOffset>15240</wp:posOffset>
                </wp:positionV>
                <wp:extent cx="6846570" cy="27305"/>
                <wp:effectExtent l="0" t="0" r="0" b="0"/>
                <wp:wrapNone/>
                <wp:docPr id="213657487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6570" cy="27305"/>
                        </a:xfrm>
                        <a:prstGeom prst="rect">
                          <a:avLst/>
                        </a:prstGeom>
                        <a:solidFill>
                          <a:srgbClr val="0D3E6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E0BF2" id="Rectangle 38" o:spid="_x0000_s1026" style="position:absolute;margin-left:36.9pt;margin-top:1.2pt;width:539.1pt;height:2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" fillcolor="#0d3e6b" stroked="f">
                <w10:wrap anchorx="page"/>
              </v:rect>
            </w:pict>
          </mc:Fallback>
        </mc:AlternateContent>
      </w:r>
    </w:p>
    <w:p w14:paraId="1DD6C651" w14:textId="67DF8AE4" w:rsidR="006E1E20" w:rsidRDefault="00492D1A" w:rsidP="00987F12">
      <w:pPr>
        <w:spacing w:before="73"/>
        <w:ind w:left="180"/>
        <w:rPr>
          <w:rFonts w:ascii="Poppins SemiBold"/>
          <w:b/>
          <w:sz w:val="32"/>
        </w:rPr>
      </w:pPr>
      <w:r>
        <w:rPr>
          <w:rFonts w:ascii="Poppins SemiBold"/>
          <w:b/>
          <w:color w:val="12406B"/>
          <w:sz w:val="32"/>
        </w:rPr>
        <w:t>Farm to ECE Learning Collaborative</w:t>
      </w:r>
      <w:r w:rsidR="00D2751F">
        <w:rPr>
          <w:rFonts w:ascii="Poppins SemiBold"/>
          <w:b/>
          <w:color w:val="12406B"/>
          <w:sz w:val="32"/>
        </w:rPr>
        <w:t>s</w:t>
      </w:r>
      <w:r>
        <w:rPr>
          <w:rFonts w:ascii="Poppins SemiBold"/>
          <w:b/>
          <w:color w:val="12406B"/>
          <w:sz w:val="32"/>
        </w:rPr>
        <w:t xml:space="preserve"> Orientation Agenda</w:t>
      </w:r>
    </w:p>
    <w:p w14:paraId="5382E1D3" w14:textId="4AA5AEA1" w:rsidR="006E1E20" w:rsidRDefault="00492D1A">
      <w:pPr>
        <w:pStyle w:val="BodyText"/>
        <w:spacing w:before="78" w:line="184" w:lineRule="auto"/>
        <w:ind w:left="184"/>
      </w:pPr>
      <w:r>
        <w:t xml:space="preserve">The agenda below is based on the “Sections” included in the Farm to </w:t>
      </w:r>
      <w:r w:rsidR="00EA66AA">
        <w:t>Early Care and Education (</w:t>
      </w:r>
      <w:r>
        <w:t>ECE</w:t>
      </w:r>
      <w:r w:rsidR="00EA66AA">
        <w:t>)</w:t>
      </w:r>
      <w:r>
        <w:t xml:space="preserve"> Learning Collaborative Orientation. This Learning Session</w:t>
      </w:r>
      <w:r w:rsidR="001C676B">
        <w:t xml:space="preserve"> is</w:t>
      </w:r>
      <w:r>
        <w:t xml:space="preserve"> optional. You can choose whether to offer th</w:t>
      </w:r>
      <w:r w:rsidR="00A13FFF">
        <w:t>i</w:t>
      </w:r>
      <w:r>
        <w:t>s Learning Session or not based on the experiences of</w:t>
      </w:r>
      <w:r w:rsidR="00743C6E">
        <w:t xml:space="preserve"> the </w:t>
      </w:r>
      <w:r>
        <w:t>ECE programs</w:t>
      </w:r>
      <w:r w:rsidR="00743C6E">
        <w:t xml:space="preserve"> participating in your Learning Collaborative</w:t>
      </w:r>
      <w:r>
        <w:t>. If participants have never participated in a Learning Collaborative, it will be helpful to offer this orientation. If participants have participated in a Learning Collaborative</w:t>
      </w:r>
      <w:r w:rsidR="00F07F14">
        <w:t xml:space="preserve"> before</w:t>
      </w:r>
      <w:r>
        <w:t xml:space="preserve">, such as the </w:t>
      </w:r>
      <w:r w:rsidR="00A13FFF">
        <w:t>Nemours Children’s Health</w:t>
      </w:r>
      <w:r>
        <w:t xml:space="preserve"> Learning Collaboratives, you can skip this session and use the abbreviated slides in Learning Session 1 that recap the highlights of a Learning Collaborative.</w:t>
      </w:r>
    </w:p>
    <w:p w14:paraId="5F1E31AB" w14:textId="77777777" w:rsidR="006E1E20" w:rsidRDefault="00492D1A">
      <w:pPr>
        <w:pStyle w:val="BodyText"/>
        <w:spacing w:before="253" w:line="344" w:lineRule="exact"/>
        <w:ind w:left="184"/>
      </w:pPr>
      <w:r>
        <w:t>Objectives for this Learning Session are to:</w:t>
      </w:r>
    </w:p>
    <w:p w14:paraId="51703709" w14:textId="4C38279F" w:rsidR="00184EC7" w:rsidRDefault="00492D1A" w:rsidP="00987F12">
      <w:pPr>
        <w:pStyle w:val="BodyText"/>
        <w:numPr>
          <w:ilvl w:val="0"/>
          <w:numId w:val="6"/>
        </w:numPr>
        <w:spacing w:line="185" w:lineRule="auto"/>
        <w:ind w:right="2940"/>
        <w:contextualSpacing/>
      </w:pPr>
      <w:r>
        <w:t xml:space="preserve">Introduce participants to the Learning Collaborative </w:t>
      </w:r>
    </w:p>
    <w:p w14:paraId="24645B0B" w14:textId="71B2D361" w:rsidR="006E1E20" w:rsidRDefault="002E244D" w:rsidP="002E244D">
      <w:pPr>
        <w:pStyle w:val="BodyText"/>
        <w:numPr>
          <w:ilvl w:val="0"/>
          <w:numId w:val="6"/>
        </w:numPr>
        <w:spacing w:line="185" w:lineRule="auto"/>
        <w:ind w:right="2040"/>
        <w:contextualSpacing/>
      </w:pPr>
      <w:r>
        <w:t>Share</w:t>
      </w:r>
      <w:r w:rsidR="00184EC7">
        <w:t xml:space="preserve"> </w:t>
      </w:r>
      <w:r w:rsidR="00492D1A">
        <w:t>the expectations of participation in the</w:t>
      </w:r>
      <w:r w:rsidR="00184EC7">
        <w:t xml:space="preserve"> </w:t>
      </w:r>
      <w:r>
        <w:t>Learning Collaborative</w:t>
      </w:r>
    </w:p>
    <w:p w14:paraId="34E599F5" w14:textId="262F2C7E" w:rsidR="00492D1A" w:rsidRPr="00492D1A" w:rsidRDefault="00492D1A" w:rsidP="00987F12">
      <w:pPr>
        <w:pStyle w:val="BodyText"/>
        <w:numPr>
          <w:ilvl w:val="0"/>
          <w:numId w:val="6"/>
        </w:numPr>
        <w:spacing w:line="185" w:lineRule="auto"/>
        <w:contextualSpacing/>
      </w:pPr>
      <w:r>
        <w:t>Orient participants to the three focus areas of Farm to Early Care and Education</w:t>
      </w:r>
    </w:p>
    <w:p w14:paraId="4CD78861" w14:textId="77777777" w:rsidR="00492D1A" w:rsidRDefault="00492D1A">
      <w:pPr>
        <w:pStyle w:val="BodyText"/>
        <w:spacing w:before="15"/>
        <w:rPr>
          <w:sz w:val="21"/>
        </w:rPr>
      </w:pPr>
    </w:p>
    <w:tbl>
      <w:tblPr>
        <w:tblStyle w:val="TableGrid"/>
        <w:tblW w:w="0" w:type="auto"/>
        <w:tblInd w:w="172" w:type="dxa"/>
        <w:tblLook w:val="04A0" w:firstRow="1" w:lastRow="0" w:firstColumn="1" w:lastColumn="0" w:noHBand="0" w:noVBand="1"/>
      </w:tblPr>
      <w:tblGrid>
        <w:gridCol w:w="6990"/>
        <w:gridCol w:w="3868"/>
      </w:tblGrid>
      <w:tr w:rsidR="00492D1A" w14:paraId="560E163B" w14:textId="77777777" w:rsidTr="004A12C1">
        <w:trPr>
          <w:trHeight w:val="361"/>
        </w:trPr>
        <w:tc>
          <w:tcPr>
            <w:tcW w:w="6990" w:type="dxa"/>
            <w:shd w:val="clear" w:color="auto" w:fill="309C88"/>
            <w:vAlign w:val="center"/>
          </w:tcPr>
          <w:p w14:paraId="1C8051B1" w14:textId="20DADFDC" w:rsidR="00492D1A" w:rsidRPr="00492D1A" w:rsidRDefault="00492D1A" w:rsidP="002C1B06">
            <w:pPr>
              <w:pStyle w:val="BodyText"/>
              <w:spacing w:line="184" w:lineRule="auto"/>
              <w:ind w:right="183"/>
              <w:rPr>
                <w:b/>
                <w:bCs/>
                <w:color w:val="FEF9EF"/>
              </w:rPr>
            </w:pPr>
            <w:r w:rsidRPr="00492D1A">
              <w:rPr>
                <w:b/>
                <w:bCs/>
                <w:color w:val="FEF9EF"/>
              </w:rPr>
              <w:t>Training Component/Content</w:t>
            </w:r>
          </w:p>
        </w:tc>
        <w:tc>
          <w:tcPr>
            <w:tcW w:w="3868" w:type="dxa"/>
            <w:shd w:val="clear" w:color="auto" w:fill="309C88"/>
            <w:vAlign w:val="center"/>
          </w:tcPr>
          <w:p w14:paraId="01CAA44F" w14:textId="62157B8E" w:rsidR="00492D1A" w:rsidRPr="00492D1A" w:rsidRDefault="00492D1A" w:rsidP="004A12C1">
            <w:pPr>
              <w:pStyle w:val="BodyText"/>
              <w:spacing w:line="184" w:lineRule="auto"/>
              <w:ind w:right="31"/>
              <w:jc w:val="center"/>
              <w:rPr>
                <w:b/>
                <w:bCs/>
                <w:color w:val="FEF9EF"/>
              </w:rPr>
            </w:pPr>
            <w:r w:rsidRPr="00492D1A">
              <w:rPr>
                <w:b/>
                <w:bCs/>
                <w:color w:val="FEF9EF"/>
              </w:rPr>
              <w:t>Estimated Time (60 minutes)</w:t>
            </w:r>
          </w:p>
        </w:tc>
      </w:tr>
      <w:tr w:rsidR="00492D1A" w14:paraId="2CF73D6F" w14:textId="77777777" w:rsidTr="002C1B06">
        <w:trPr>
          <w:trHeight w:val="1425"/>
        </w:trPr>
        <w:tc>
          <w:tcPr>
            <w:tcW w:w="6990" w:type="dxa"/>
            <w:vAlign w:val="center"/>
          </w:tcPr>
          <w:p w14:paraId="4321FD77" w14:textId="77777777" w:rsidR="00492D1A" w:rsidRPr="00492D1A" w:rsidRDefault="00492D1A" w:rsidP="00817023">
            <w:pPr>
              <w:pStyle w:val="BodyText"/>
              <w:spacing w:after="120" w:line="185" w:lineRule="auto"/>
              <w:ind w:right="187"/>
              <w:contextualSpacing/>
              <w:rPr>
                <w:sz w:val="18"/>
                <w:szCs w:val="18"/>
              </w:rPr>
            </w:pPr>
            <w:r w:rsidRPr="4D1474B7">
              <w:rPr>
                <w:sz w:val="18"/>
                <w:szCs w:val="18"/>
              </w:rPr>
              <w:t>Welcome and Introductions</w:t>
            </w:r>
          </w:p>
          <w:p w14:paraId="0A059513" w14:textId="77777777" w:rsidR="00492D1A" w:rsidRPr="00492D1A" w:rsidRDefault="00492D1A" w:rsidP="00817023">
            <w:pPr>
              <w:pStyle w:val="BodyText"/>
              <w:numPr>
                <w:ilvl w:val="0"/>
                <w:numId w:val="1"/>
              </w:numPr>
              <w:spacing w:after="120" w:line="185" w:lineRule="auto"/>
              <w:ind w:right="187"/>
              <w:contextualSpacing/>
              <w:rPr>
                <w:sz w:val="18"/>
                <w:szCs w:val="18"/>
              </w:rPr>
            </w:pPr>
            <w:r w:rsidRPr="4D1474B7">
              <w:rPr>
                <w:sz w:val="18"/>
                <w:szCs w:val="18"/>
              </w:rPr>
              <w:t>Agenda</w:t>
            </w:r>
          </w:p>
          <w:p w14:paraId="1334C163" w14:textId="77777777" w:rsidR="00492D1A" w:rsidRPr="00492D1A" w:rsidRDefault="00492D1A" w:rsidP="00817023">
            <w:pPr>
              <w:pStyle w:val="BodyText"/>
              <w:numPr>
                <w:ilvl w:val="0"/>
                <w:numId w:val="1"/>
              </w:numPr>
              <w:spacing w:after="120" w:line="185" w:lineRule="auto"/>
              <w:ind w:right="187"/>
              <w:contextualSpacing/>
              <w:rPr>
                <w:sz w:val="18"/>
                <w:szCs w:val="18"/>
              </w:rPr>
            </w:pPr>
            <w:r w:rsidRPr="4D1474B7">
              <w:rPr>
                <w:sz w:val="18"/>
                <w:szCs w:val="18"/>
              </w:rPr>
              <w:t>Introductions</w:t>
            </w:r>
          </w:p>
          <w:p w14:paraId="69EBB161" w14:textId="77777777" w:rsidR="00492D1A" w:rsidRPr="00492D1A" w:rsidRDefault="00492D1A" w:rsidP="00817023">
            <w:pPr>
              <w:pStyle w:val="BodyText"/>
              <w:numPr>
                <w:ilvl w:val="0"/>
                <w:numId w:val="1"/>
              </w:numPr>
              <w:spacing w:after="120" w:line="185" w:lineRule="auto"/>
              <w:ind w:right="187"/>
              <w:contextualSpacing/>
              <w:rPr>
                <w:sz w:val="18"/>
                <w:szCs w:val="18"/>
              </w:rPr>
            </w:pPr>
            <w:r w:rsidRPr="4D1474B7">
              <w:rPr>
                <w:sz w:val="18"/>
                <w:szCs w:val="18"/>
              </w:rPr>
              <w:t>Establishing Group Norms</w:t>
            </w:r>
          </w:p>
          <w:p w14:paraId="2514D927" w14:textId="77777777" w:rsidR="00D922CD" w:rsidRDefault="00D922CD" w:rsidP="00D922CD">
            <w:pPr>
              <w:pStyle w:val="BodyText"/>
              <w:numPr>
                <w:ilvl w:val="0"/>
                <w:numId w:val="1"/>
              </w:numPr>
              <w:spacing w:after="120" w:line="185" w:lineRule="auto"/>
              <w:ind w:right="187"/>
              <w:contextualSpacing/>
              <w:rPr>
                <w:sz w:val="18"/>
                <w:szCs w:val="18"/>
              </w:rPr>
            </w:pPr>
            <w:r w:rsidRPr="4D1474B7">
              <w:rPr>
                <w:sz w:val="18"/>
                <w:szCs w:val="18"/>
              </w:rPr>
              <w:t>Participant Expectations</w:t>
            </w:r>
          </w:p>
          <w:p w14:paraId="7577C3BA" w14:textId="6964C477" w:rsidR="00581534" w:rsidRPr="00581534" w:rsidRDefault="00581534" w:rsidP="00581534">
            <w:pPr>
              <w:pStyle w:val="BodyText"/>
              <w:numPr>
                <w:ilvl w:val="0"/>
                <w:numId w:val="1"/>
              </w:numPr>
              <w:spacing w:after="120" w:line="185" w:lineRule="auto"/>
              <w:ind w:right="187"/>
              <w:contextualSpacing/>
              <w:rPr>
                <w:sz w:val="18"/>
                <w:szCs w:val="18"/>
              </w:rPr>
            </w:pPr>
            <w:r w:rsidRPr="4D1474B7">
              <w:rPr>
                <w:sz w:val="18"/>
                <w:szCs w:val="18"/>
              </w:rPr>
              <w:t>Learning Collaborative Incentives</w:t>
            </w:r>
          </w:p>
        </w:tc>
        <w:tc>
          <w:tcPr>
            <w:tcW w:w="3868" w:type="dxa"/>
            <w:vAlign w:val="center"/>
          </w:tcPr>
          <w:p w14:paraId="0E9CB5CD" w14:textId="08A4D033" w:rsidR="00492D1A" w:rsidRPr="00492D1A" w:rsidRDefault="00492D1A" w:rsidP="00817023">
            <w:pPr>
              <w:pStyle w:val="BodyText"/>
              <w:spacing w:after="120" w:line="185" w:lineRule="auto"/>
              <w:ind w:right="187"/>
              <w:contextualSpacing/>
              <w:jc w:val="center"/>
              <w:rPr>
                <w:sz w:val="18"/>
                <w:szCs w:val="18"/>
              </w:rPr>
            </w:pPr>
            <w:r w:rsidRPr="4D1474B7">
              <w:rPr>
                <w:sz w:val="18"/>
                <w:szCs w:val="18"/>
              </w:rPr>
              <w:t>10 minutes</w:t>
            </w:r>
          </w:p>
        </w:tc>
      </w:tr>
      <w:tr w:rsidR="00492D1A" w14:paraId="17FCE0F5" w14:textId="77777777" w:rsidTr="002C1B06">
        <w:tc>
          <w:tcPr>
            <w:tcW w:w="6990" w:type="dxa"/>
            <w:vAlign w:val="center"/>
          </w:tcPr>
          <w:p w14:paraId="79B54273" w14:textId="77777777" w:rsidR="00492D1A" w:rsidRPr="00492D1A" w:rsidRDefault="00492D1A" w:rsidP="00817023">
            <w:pPr>
              <w:pStyle w:val="BodyText"/>
              <w:spacing w:after="120" w:line="185" w:lineRule="auto"/>
              <w:ind w:right="187"/>
              <w:contextualSpacing/>
              <w:rPr>
                <w:sz w:val="18"/>
                <w:szCs w:val="18"/>
              </w:rPr>
            </w:pPr>
            <w:r w:rsidRPr="4D1474B7">
              <w:rPr>
                <w:sz w:val="18"/>
                <w:szCs w:val="18"/>
              </w:rPr>
              <w:t>Intro to ECE Learning Collaboratives</w:t>
            </w:r>
          </w:p>
          <w:p w14:paraId="39C31F5A" w14:textId="77777777" w:rsidR="00492D1A" w:rsidRPr="00492D1A" w:rsidRDefault="00492D1A" w:rsidP="00817023">
            <w:pPr>
              <w:pStyle w:val="BodyText"/>
              <w:numPr>
                <w:ilvl w:val="0"/>
                <w:numId w:val="2"/>
              </w:numPr>
              <w:spacing w:after="120" w:line="185" w:lineRule="auto"/>
              <w:ind w:right="187"/>
              <w:contextualSpacing/>
              <w:rPr>
                <w:sz w:val="18"/>
                <w:szCs w:val="18"/>
              </w:rPr>
            </w:pPr>
            <w:r w:rsidRPr="4D1474B7">
              <w:rPr>
                <w:sz w:val="18"/>
                <w:szCs w:val="18"/>
              </w:rPr>
              <w:t>Learning Collaboratives Overview</w:t>
            </w:r>
          </w:p>
          <w:p w14:paraId="0D9696FD" w14:textId="20D03C05" w:rsidR="00492D1A" w:rsidRPr="00492D1A" w:rsidRDefault="00492D1A" w:rsidP="00817023">
            <w:pPr>
              <w:pStyle w:val="BodyText"/>
              <w:numPr>
                <w:ilvl w:val="0"/>
                <w:numId w:val="2"/>
              </w:numPr>
              <w:spacing w:after="120" w:line="185" w:lineRule="auto"/>
              <w:ind w:right="187"/>
              <w:contextualSpacing/>
              <w:rPr>
                <w:sz w:val="18"/>
                <w:szCs w:val="18"/>
              </w:rPr>
            </w:pPr>
            <w:r w:rsidRPr="4D1474B7">
              <w:rPr>
                <w:sz w:val="18"/>
                <w:szCs w:val="18"/>
              </w:rPr>
              <w:t xml:space="preserve">Discussion Prompt: Have you ever participated in a learning collaborative? </w:t>
            </w:r>
          </w:p>
          <w:p w14:paraId="652B32D6" w14:textId="77777777" w:rsidR="00492D1A" w:rsidRPr="00492D1A" w:rsidRDefault="00492D1A" w:rsidP="00817023">
            <w:pPr>
              <w:pStyle w:val="BodyText"/>
              <w:numPr>
                <w:ilvl w:val="0"/>
                <w:numId w:val="2"/>
              </w:numPr>
              <w:spacing w:after="120" w:line="185" w:lineRule="auto"/>
              <w:ind w:right="187"/>
              <w:contextualSpacing/>
              <w:rPr>
                <w:sz w:val="18"/>
                <w:szCs w:val="18"/>
              </w:rPr>
            </w:pPr>
            <w:r w:rsidRPr="4D1474B7">
              <w:rPr>
                <w:sz w:val="18"/>
                <w:szCs w:val="18"/>
              </w:rPr>
              <w:t>What is a Learning Collaborative?</w:t>
            </w:r>
          </w:p>
          <w:p w14:paraId="454A2E28" w14:textId="77777777" w:rsidR="00492D1A" w:rsidRPr="00492D1A" w:rsidRDefault="00492D1A" w:rsidP="00817023">
            <w:pPr>
              <w:pStyle w:val="BodyText"/>
              <w:numPr>
                <w:ilvl w:val="0"/>
                <w:numId w:val="2"/>
              </w:numPr>
              <w:spacing w:after="120" w:line="185" w:lineRule="auto"/>
              <w:ind w:right="187"/>
              <w:contextualSpacing/>
              <w:rPr>
                <w:sz w:val="18"/>
                <w:szCs w:val="18"/>
              </w:rPr>
            </w:pPr>
            <w:r w:rsidRPr="4D1474B7">
              <w:rPr>
                <w:sz w:val="18"/>
                <w:szCs w:val="18"/>
              </w:rPr>
              <w:t>Learning Collaborative Content</w:t>
            </w:r>
          </w:p>
          <w:p w14:paraId="49D99C62" w14:textId="77777777" w:rsidR="00492D1A" w:rsidRPr="00492D1A" w:rsidRDefault="00492D1A" w:rsidP="00817023">
            <w:pPr>
              <w:pStyle w:val="BodyText"/>
              <w:numPr>
                <w:ilvl w:val="0"/>
                <w:numId w:val="2"/>
              </w:numPr>
              <w:spacing w:after="120" w:line="185" w:lineRule="auto"/>
              <w:ind w:right="187"/>
              <w:contextualSpacing/>
              <w:rPr>
                <w:sz w:val="18"/>
                <w:szCs w:val="18"/>
              </w:rPr>
            </w:pPr>
            <w:r w:rsidRPr="4D1474B7">
              <w:rPr>
                <w:sz w:val="18"/>
                <w:szCs w:val="18"/>
              </w:rPr>
              <w:t>Learning Collaborative Structure</w:t>
            </w:r>
          </w:p>
          <w:p w14:paraId="23FC9B80" w14:textId="3C512C00" w:rsidR="00492D1A" w:rsidRPr="00492D1A" w:rsidRDefault="00492D1A" w:rsidP="00817023">
            <w:pPr>
              <w:pStyle w:val="BodyText"/>
              <w:numPr>
                <w:ilvl w:val="0"/>
                <w:numId w:val="2"/>
              </w:numPr>
              <w:spacing w:after="120" w:line="185" w:lineRule="auto"/>
              <w:ind w:right="187"/>
              <w:contextualSpacing/>
              <w:rPr>
                <w:sz w:val="18"/>
                <w:szCs w:val="18"/>
              </w:rPr>
            </w:pPr>
            <w:r w:rsidRPr="4D1474B7">
              <w:rPr>
                <w:sz w:val="18"/>
                <w:szCs w:val="18"/>
              </w:rPr>
              <w:t>Learning Collaborative Core Components</w:t>
            </w:r>
          </w:p>
        </w:tc>
        <w:tc>
          <w:tcPr>
            <w:tcW w:w="3868" w:type="dxa"/>
            <w:vAlign w:val="center"/>
          </w:tcPr>
          <w:p w14:paraId="2CE63E9D" w14:textId="3D972A61" w:rsidR="00492D1A" w:rsidRPr="00492D1A" w:rsidRDefault="00492D1A" w:rsidP="00817023">
            <w:pPr>
              <w:pStyle w:val="BodyText"/>
              <w:spacing w:after="120" w:line="185" w:lineRule="auto"/>
              <w:ind w:right="187"/>
              <w:contextualSpacing/>
              <w:jc w:val="center"/>
              <w:rPr>
                <w:sz w:val="18"/>
                <w:szCs w:val="18"/>
              </w:rPr>
            </w:pPr>
            <w:r w:rsidRPr="4D1474B7">
              <w:rPr>
                <w:sz w:val="18"/>
                <w:szCs w:val="18"/>
              </w:rPr>
              <w:t>20 minutes</w:t>
            </w:r>
          </w:p>
        </w:tc>
      </w:tr>
      <w:tr w:rsidR="00492D1A" w14:paraId="288FFDF5" w14:textId="77777777" w:rsidTr="002C1B06">
        <w:tc>
          <w:tcPr>
            <w:tcW w:w="6990" w:type="dxa"/>
            <w:vAlign w:val="center"/>
          </w:tcPr>
          <w:p w14:paraId="0C4FC9E3" w14:textId="670C5257" w:rsidR="00492D1A" w:rsidRPr="00492D1A" w:rsidRDefault="00492D1A" w:rsidP="00817023">
            <w:pPr>
              <w:pStyle w:val="BodyText"/>
              <w:spacing w:after="120" w:line="185" w:lineRule="auto"/>
              <w:ind w:right="187"/>
              <w:contextualSpacing/>
              <w:rPr>
                <w:sz w:val="18"/>
                <w:szCs w:val="18"/>
              </w:rPr>
            </w:pPr>
            <w:r w:rsidRPr="4D1474B7">
              <w:rPr>
                <w:sz w:val="18"/>
                <w:szCs w:val="18"/>
              </w:rPr>
              <w:t>Intro to Farm to ECE</w:t>
            </w:r>
          </w:p>
          <w:p w14:paraId="6C00BA17" w14:textId="77777777" w:rsidR="00492D1A" w:rsidRPr="00492D1A" w:rsidRDefault="00492D1A" w:rsidP="00817023">
            <w:pPr>
              <w:pStyle w:val="BodyText"/>
              <w:numPr>
                <w:ilvl w:val="0"/>
                <w:numId w:val="3"/>
              </w:numPr>
              <w:spacing w:after="120" w:line="185" w:lineRule="auto"/>
              <w:ind w:right="187"/>
              <w:contextualSpacing/>
              <w:rPr>
                <w:sz w:val="18"/>
                <w:szCs w:val="18"/>
              </w:rPr>
            </w:pPr>
            <w:r w:rsidRPr="4D1474B7">
              <w:rPr>
                <w:sz w:val="18"/>
                <w:szCs w:val="18"/>
              </w:rPr>
              <w:t>Discussion Prompt: What does Farm to ECE mean to you?</w:t>
            </w:r>
          </w:p>
          <w:p w14:paraId="72F00022" w14:textId="77777777" w:rsidR="00492D1A" w:rsidRPr="00492D1A" w:rsidRDefault="00492D1A" w:rsidP="00817023">
            <w:pPr>
              <w:pStyle w:val="BodyText"/>
              <w:numPr>
                <w:ilvl w:val="0"/>
                <w:numId w:val="3"/>
              </w:numPr>
              <w:spacing w:after="120" w:line="185" w:lineRule="auto"/>
              <w:ind w:right="187"/>
              <w:contextualSpacing/>
              <w:rPr>
                <w:sz w:val="18"/>
                <w:szCs w:val="18"/>
              </w:rPr>
            </w:pPr>
            <w:r w:rsidRPr="4D1474B7">
              <w:rPr>
                <w:sz w:val="18"/>
                <w:szCs w:val="18"/>
              </w:rPr>
              <w:t>Three Focus Areas</w:t>
            </w:r>
          </w:p>
          <w:p w14:paraId="7C421B3F" w14:textId="77777777" w:rsidR="00492D1A" w:rsidRPr="00492D1A" w:rsidRDefault="00492D1A" w:rsidP="00817023">
            <w:pPr>
              <w:pStyle w:val="BodyText"/>
              <w:numPr>
                <w:ilvl w:val="0"/>
                <w:numId w:val="3"/>
              </w:numPr>
              <w:spacing w:after="120" w:line="185" w:lineRule="auto"/>
              <w:ind w:right="187"/>
              <w:contextualSpacing/>
              <w:rPr>
                <w:sz w:val="18"/>
                <w:szCs w:val="18"/>
              </w:rPr>
            </w:pPr>
            <w:r w:rsidRPr="4D1474B7">
              <w:rPr>
                <w:sz w:val="18"/>
                <w:szCs w:val="18"/>
              </w:rPr>
              <w:t>Digging into the Focus Areas</w:t>
            </w:r>
          </w:p>
          <w:p w14:paraId="5B4EDB43" w14:textId="0F1C4CAE" w:rsidR="00492D1A" w:rsidRPr="00492D1A" w:rsidRDefault="00492D1A" w:rsidP="00817023">
            <w:pPr>
              <w:pStyle w:val="BodyText"/>
              <w:numPr>
                <w:ilvl w:val="0"/>
                <w:numId w:val="3"/>
              </w:numPr>
              <w:spacing w:after="120" w:line="185" w:lineRule="auto"/>
              <w:ind w:right="187"/>
              <w:contextualSpacing/>
              <w:rPr>
                <w:sz w:val="18"/>
                <w:szCs w:val="18"/>
              </w:rPr>
            </w:pPr>
            <w:r w:rsidRPr="4D1474B7">
              <w:rPr>
                <w:sz w:val="18"/>
                <w:szCs w:val="18"/>
              </w:rPr>
              <w:t>Why Focus on Farm to ECE?</w:t>
            </w:r>
          </w:p>
        </w:tc>
        <w:tc>
          <w:tcPr>
            <w:tcW w:w="3868" w:type="dxa"/>
            <w:vAlign w:val="center"/>
          </w:tcPr>
          <w:p w14:paraId="7B3E8562" w14:textId="4A25E027" w:rsidR="00492D1A" w:rsidRPr="00492D1A" w:rsidRDefault="00492D1A" w:rsidP="00817023">
            <w:pPr>
              <w:pStyle w:val="BodyText"/>
              <w:spacing w:after="120" w:line="185" w:lineRule="auto"/>
              <w:ind w:right="187"/>
              <w:contextualSpacing/>
              <w:jc w:val="center"/>
              <w:rPr>
                <w:sz w:val="18"/>
                <w:szCs w:val="18"/>
              </w:rPr>
            </w:pPr>
            <w:r w:rsidRPr="4D1474B7">
              <w:rPr>
                <w:sz w:val="18"/>
                <w:szCs w:val="18"/>
              </w:rPr>
              <w:t>20 minutes</w:t>
            </w:r>
          </w:p>
        </w:tc>
      </w:tr>
      <w:tr w:rsidR="00492D1A" w14:paraId="645AB1CF" w14:textId="77777777" w:rsidTr="004A12C1">
        <w:trPr>
          <w:trHeight w:val="334"/>
        </w:trPr>
        <w:tc>
          <w:tcPr>
            <w:tcW w:w="6990" w:type="dxa"/>
            <w:tcBorders>
              <w:bottom w:val="single" w:sz="4" w:space="0" w:color="auto"/>
            </w:tcBorders>
            <w:vAlign w:val="center"/>
          </w:tcPr>
          <w:p w14:paraId="0BC25D47" w14:textId="64A75D0C" w:rsidR="000B177D" w:rsidRDefault="000B177D" w:rsidP="004A12C1">
            <w:pPr>
              <w:pStyle w:val="BodyText"/>
              <w:spacing w:line="185" w:lineRule="auto"/>
              <w:ind w:right="18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Resources and Next Steps</w:t>
            </w:r>
          </w:p>
          <w:p w14:paraId="086113AF" w14:textId="3A528B9A" w:rsidR="00492D1A" w:rsidRDefault="00492D1A" w:rsidP="000B177D">
            <w:pPr>
              <w:pStyle w:val="BodyText"/>
              <w:numPr>
                <w:ilvl w:val="0"/>
                <w:numId w:val="7"/>
              </w:numPr>
              <w:spacing w:line="185" w:lineRule="auto"/>
              <w:ind w:right="187"/>
              <w:contextualSpacing/>
              <w:rPr>
                <w:sz w:val="18"/>
                <w:szCs w:val="18"/>
              </w:rPr>
            </w:pPr>
            <w:r w:rsidRPr="4D1474B7">
              <w:rPr>
                <w:sz w:val="18"/>
                <w:szCs w:val="18"/>
              </w:rPr>
              <w:t>Resources</w:t>
            </w:r>
          </w:p>
          <w:p w14:paraId="45A2FDE2" w14:textId="77777777" w:rsidR="00646412" w:rsidRDefault="00646412" w:rsidP="000B177D">
            <w:pPr>
              <w:pStyle w:val="BodyText"/>
              <w:numPr>
                <w:ilvl w:val="0"/>
                <w:numId w:val="7"/>
              </w:numPr>
              <w:spacing w:line="185" w:lineRule="auto"/>
              <w:ind w:right="18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Next Steps</w:t>
            </w:r>
          </w:p>
          <w:p w14:paraId="26D93027" w14:textId="12A8C333" w:rsidR="009900FB" w:rsidRDefault="009900FB" w:rsidP="000B177D">
            <w:pPr>
              <w:pStyle w:val="BodyText"/>
              <w:numPr>
                <w:ilvl w:val="0"/>
                <w:numId w:val="7"/>
              </w:numPr>
              <w:spacing w:line="185" w:lineRule="auto"/>
              <w:ind w:right="18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Key Dates</w:t>
            </w:r>
          </w:p>
          <w:p w14:paraId="7F521216" w14:textId="77777777" w:rsidR="00646412" w:rsidRDefault="00646412" w:rsidP="000B177D">
            <w:pPr>
              <w:pStyle w:val="BodyText"/>
              <w:numPr>
                <w:ilvl w:val="0"/>
                <w:numId w:val="7"/>
              </w:numPr>
              <w:spacing w:line="185" w:lineRule="auto"/>
              <w:ind w:right="18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Questions</w:t>
            </w:r>
          </w:p>
          <w:p w14:paraId="370E757F" w14:textId="615FAC4B" w:rsidR="00646412" w:rsidRPr="00492D1A" w:rsidRDefault="00646412" w:rsidP="000B177D">
            <w:pPr>
              <w:pStyle w:val="BodyText"/>
              <w:numPr>
                <w:ilvl w:val="0"/>
                <w:numId w:val="7"/>
              </w:numPr>
              <w:spacing w:line="185" w:lineRule="auto"/>
              <w:ind w:right="18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Coach </w:t>
            </w:r>
            <w:r w:rsidR="009900FB">
              <w:rPr>
                <w:sz w:val="18"/>
                <w:szCs w:val="18"/>
              </w:rPr>
              <w:t>Information</w:t>
            </w:r>
          </w:p>
        </w:tc>
        <w:tc>
          <w:tcPr>
            <w:tcW w:w="3868" w:type="dxa"/>
            <w:tcBorders>
              <w:bottom w:val="single" w:sz="4" w:space="0" w:color="auto"/>
            </w:tcBorders>
            <w:vAlign w:val="center"/>
          </w:tcPr>
          <w:p w14:paraId="40BE6CA4" w14:textId="1EBEE275" w:rsidR="00492D1A" w:rsidRPr="00492D1A" w:rsidRDefault="000B177D" w:rsidP="004A12C1">
            <w:pPr>
              <w:pStyle w:val="BodyText"/>
              <w:spacing w:line="185" w:lineRule="auto"/>
              <w:ind w:right="18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492D1A" w:rsidRPr="4D1474B7">
              <w:rPr>
                <w:sz w:val="18"/>
                <w:szCs w:val="18"/>
              </w:rPr>
              <w:t xml:space="preserve"> minutes</w:t>
            </w:r>
          </w:p>
        </w:tc>
      </w:tr>
    </w:tbl>
    <w:p w14:paraId="2F12072A" w14:textId="77777777" w:rsidR="000B177D" w:rsidRDefault="000B177D">
      <w:pPr>
        <w:pStyle w:val="BodyText"/>
        <w:spacing w:before="161" w:line="184" w:lineRule="auto"/>
        <w:ind w:left="172" w:right="183"/>
        <w:rPr>
          <w:b/>
          <w:bCs/>
          <w:color w:val="12406B"/>
        </w:rPr>
      </w:pPr>
    </w:p>
    <w:p w14:paraId="5C38C4BF" w14:textId="059B5EFA" w:rsidR="006E1E20" w:rsidRDefault="00F00F02">
      <w:pPr>
        <w:pStyle w:val="BodyText"/>
        <w:spacing w:before="161" w:line="184" w:lineRule="auto"/>
        <w:ind w:left="172" w:right="183"/>
      </w:pPr>
      <w:r>
        <w:rPr>
          <w:b/>
          <w:bCs/>
          <w:color w:val="12406B"/>
        </w:rPr>
        <w:t>Self-assessment</w:t>
      </w:r>
      <w:r w:rsidR="00492D1A" w:rsidRPr="00B476AD">
        <w:rPr>
          <w:b/>
          <w:bCs/>
          <w:color w:val="12406B"/>
        </w:rPr>
        <w:t xml:space="preserve"> Orientation:</w:t>
      </w:r>
      <w:r w:rsidR="00492D1A">
        <w:t xml:space="preserve"> After the Farm to ECE Learning Collaborative Orientation, Coaches should provide a presentation on the </w:t>
      </w:r>
      <w:r>
        <w:t xml:space="preserve">self-assessment tool </w:t>
      </w:r>
      <w:r w:rsidR="001C676B">
        <w:t>that is being used</w:t>
      </w:r>
      <w:r w:rsidR="00492D1A">
        <w:t xml:space="preserve"> throughout the Learning Collaborative</w:t>
      </w:r>
      <w:r w:rsidR="001C676B">
        <w:t>, especially if participants are not familiar with the tool</w:t>
      </w:r>
      <w:r w:rsidR="00492D1A">
        <w:t xml:space="preserve">. </w:t>
      </w:r>
    </w:p>
    <w:sectPr w:rsidR="006E1E20">
      <w:type w:val="continuous"/>
      <w:pgSz w:w="12240" w:h="15840"/>
      <w:pgMar w:top="34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0319C"/>
    <w:multiLevelType w:val="hybridMultilevel"/>
    <w:tmpl w:val="C622A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83595"/>
    <w:multiLevelType w:val="hybridMultilevel"/>
    <w:tmpl w:val="9168D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72338"/>
    <w:multiLevelType w:val="hybridMultilevel"/>
    <w:tmpl w:val="84F0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160A0"/>
    <w:multiLevelType w:val="hybridMultilevel"/>
    <w:tmpl w:val="55EA5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950D3"/>
    <w:multiLevelType w:val="hybridMultilevel"/>
    <w:tmpl w:val="F4087936"/>
    <w:lvl w:ilvl="0" w:tplc="0409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5" w15:restartNumberingAfterBreak="0">
    <w:nsid w:val="46E61DE7"/>
    <w:multiLevelType w:val="hybridMultilevel"/>
    <w:tmpl w:val="CD9C7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E47513"/>
    <w:multiLevelType w:val="hybridMultilevel"/>
    <w:tmpl w:val="5D04FB34"/>
    <w:lvl w:ilvl="0" w:tplc="04090001">
      <w:start w:val="1"/>
      <w:numFmt w:val="bullet"/>
      <w:lvlText w:val=""/>
      <w:lvlJc w:val="left"/>
      <w:pPr>
        <w:ind w:left="1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8" w:hanging="360"/>
      </w:pPr>
      <w:rPr>
        <w:rFonts w:ascii="Wingdings" w:hAnsi="Wingdings" w:hint="default"/>
      </w:rPr>
    </w:lvl>
  </w:abstractNum>
  <w:num w:numId="1" w16cid:durableId="1584877576">
    <w:abstractNumId w:val="0"/>
  </w:num>
  <w:num w:numId="2" w16cid:durableId="773211798">
    <w:abstractNumId w:val="2"/>
  </w:num>
  <w:num w:numId="3" w16cid:durableId="166872990">
    <w:abstractNumId w:val="5"/>
  </w:num>
  <w:num w:numId="4" w16cid:durableId="569387563">
    <w:abstractNumId w:val="6"/>
  </w:num>
  <w:num w:numId="5" w16cid:durableId="1176965115">
    <w:abstractNumId w:val="4"/>
  </w:num>
  <w:num w:numId="6" w16cid:durableId="160705943">
    <w:abstractNumId w:val="1"/>
  </w:num>
  <w:num w:numId="7" w16cid:durableId="782160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20"/>
    <w:rsid w:val="000B177D"/>
    <w:rsid w:val="00167074"/>
    <w:rsid w:val="00184EC7"/>
    <w:rsid w:val="001C676B"/>
    <w:rsid w:val="002C1B06"/>
    <w:rsid w:val="002E244D"/>
    <w:rsid w:val="002F32B7"/>
    <w:rsid w:val="003837D3"/>
    <w:rsid w:val="00492D1A"/>
    <w:rsid w:val="004A12C1"/>
    <w:rsid w:val="00516534"/>
    <w:rsid w:val="00543751"/>
    <w:rsid w:val="00581534"/>
    <w:rsid w:val="00646412"/>
    <w:rsid w:val="006E1E20"/>
    <w:rsid w:val="00743C6E"/>
    <w:rsid w:val="00817023"/>
    <w:rsid w:val="00987F12"/>
    <w:rsid w:val="009900FB"/>
    <w:rsid w:val="00A13FFF"/>
    <w:rsid w:val="00B476AD"/>
    <w:rsid w:val="00B767DF"/>
    <w:rsid w:val="00D20005"/>
    <w:rsid w:val="00D2751F"/>
    <w:rsid w:val="00D922CD"/>
    <w:rsid w:val="00DE6477"/>
    <w:rsid w:val="00E208E6"/>
    <w:rsid w:val="00EA66AA"/>
    <w:rsid w:val="00F00F02"/>
    <w:rsid w:val="00F07F14"/>
    <w:rsid w:val="00F8314A"/>
    <w:rsid w:val="2F566822"/>
    <w:rsid w:val="4D1474B7"/>
    <w:rsid w:val="632BA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E2954"/>
  <w15:docId w15:val="{EC2C1BF2-0FA8-4E35-BC1C-5DD8AA8B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oppins" w:eastAsia="Poppins" w:hAnsi="Poppins" w:cs="Poppins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492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4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8e445f-53bd-4d7c-94e9-7ccc49acf3c2">
      <Terms xmlns="http://schemas.microsoft.com/office/infopath/2007/PartnerControls"/>
    </lcf76f155ced4ddcb4097134ff3c332f>
    <Date_x002f_Time xmlns="128e445f-53bd-4d7c-94e9-7ccc49acf3c2" xsi:nil="true"/>
    <TaxCatchAll xmlns="60dfdbe2-22b5-4261-a021-0a589e027dc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B55C9C423ABA45BC650AB4FD6D5476" ma:contentTypeVersion="19" ma:contentTypeDescription="Create a new document." ma:contentTypeScope="" ma:versionID="4de9d8b928e8543e1f115af34c843933">
  <xsd:schema xmlns:xsd="http://www.w3.org/2001/XMLSchema" xmlns:xs="http://www.w3.org/2001/XMLSchema" xmlns:p="http://schemas.microsoft.com/office/2006/metadata/properties" xmlns:ns2="128e445f-53bd-4d7c-94e9-7ccc49acf3c2" xmlns:ns3="60dfdbe2-22b5-4261-a021-0a589e027dce" targetNamespace="http://schemas.microsoft.com/office/2006/metadata/properties" ma:root="true" ma:fieldsID="e0be40ab95b1929d1d270abf8b76ba55" ns2:_="" ns3:_="">
    <xsd:import namespace="128e445f-53bd-4d7c-94e9-7ccc49acf3c2"/>
    <xsd:import namespace="60dfdbe2-22b5-4261-a021-0a589e027d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Date_x002f_Tim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e445f-53bd-4d7c-94e9-7ccc49acf3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Date_x002f_Time" ma:index="19" nillable="true" ma:displayName="Date/Time" ma:format="DateTime" ma:internalName="Date_x002f_Tim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5dd6296-2b79-4843-a53e-d30c5b80f8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fdbe2-22b5-4261-a021-0a589e027dc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5cb0454-a148-475c-934c-527469558b1b}" ma:internalName="TaxCatchAll" ma:showField="CatchAllData" ma:web="60dfdbe2-22b5-4261-a021-0a589e027d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116616-B4E3-496C-87C4-B666D1B894A3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60dfdbe2-22b5-4261-a021-0a589e027dce"/>
    <ds:schemaRef ds:uri="http://schemas.openxmlformats.org/package/2006/metadata/core-properties"/>
    <ds:schemaRef ds:uri="128e445f-53bd-4d7c-94e9-7ccc49acf3c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CB1C4DF-8AFE-4752-A696-A30506662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8e445f-53bd-4d7c-94e9-7ccc49acf3c2"/>
    <ds:schemaRef ds:uri="60dfdbe2-22b5-4261-a021-0a589e027d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9EDEE2-92F7-49B5-8129-F71B62CE9F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Gardening Learning Collaborative Agendas</dc:title>
  <dc:creator>Hannah Press</dc:creator>
  <cp:keywords>DAGIbIr9dpk,BAE4hvACMw8</cp:keywords>
  <cp:lastModifiedBy>Chong, Caliste</cp:lastModifiedBy>
  <cp:revision>2</cp:revision>
  <dcterms:created xsi:type="dcterms:W3CDTF">2024-07-10T22:31:00Z</dcterms:created>
  <dcterms:modified xsi:type="dcterms:W3CDTF">2024-07-10T22:31:00Z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Canva</vt:lpwstr>
  </property>
  <property fmtid="{D5CDD505-2E9C-101B-9397-08002B2CF9AE}" pid="4" name="LastSaved">
    <vt:filetime>2024-06-17T00:00:00Z</vt:filetime>
  </property>
  <property fmtid="{D5CDD505-2E9C-101B-9397-08002B2CF9AE}" pid="5" name="ContentTypeId">
    <vt:lpwstr>0x01010019B55C9C423ABA45BC650AB4FD6D5476</vt:lpwstr>
  </property>
  <property fmtid="{D5CDD505-2E9C-101B-9397-08002B2CF9AE}" pid="6" name="MediaServiceImageTags">
    <vt:lpwstr/>
  </property>
</Properties>
</file>