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5657" w14:textId="77777777" w:rsidR="00FA3236" w:rsidRPr="00FA3236" w:rsidRDefault="00FA3236" w:rsidP="00FA3236">
      <w:pPr>
        <w:shd w:val="clear" w:color="auto" w:fill="FFFFFF"/>
        <w:spacing w:after="0" w:line="240" w:lineRule="auto"/>
        <w:jc w:val="center"/>
        <w:rPr>
          <w:rFonts w:ascii="Open Sans" w:eastAsia="Times New Roman" w:hAnsi="Open Sans" w:cs="Open Sans"/>
          <w:b/>
          <w:bCs/>
          <w:color w:val="283C46"/>
          <w:sz w:val="20"/>
          <w:szCs w:val="20"/>
          <w:lang w:eastAsia="en-GB"/>
        </w:rPr>
      </w:pPr>
    </w:p>
    <w:p w14:paraId="22D2306F" w14:textId="77777777" w:rsidR="00FA3236" w:rsidRPr="00FA3236" w:rsidRDefault="00FA3236" w:rsidP="00FA3236">
      <w:pPr>
        <w:shd w:val="clear" w:color="auto" w:fill="FFFFFF"/>
        <w:spacing w:after="0" w:line="240" w:lineRule="auto"/>
        <w:jc w:val="center"/>
        <w:rPr>
          <w:rFonts w:ascii="Open Sans" w:eastAsia="Times New Roman" w:hAnsi="Open Sans" w:cs="Open Sans"/>
          <w:b/>
          <w:bCs/>
          <w:color w:val="283C46"/>
          <w:sz w:val="20"/>
          <w:szCs w:val="20"/>
          <w:lang w:eastAsia="en-GB"/>
        </w:rPr>
      </w:pPr>
    </w:p>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6205"/>
        <w:gridCol w:w="1984"/>
      </w:tblGrid>
      <w:tr w:rsidR="00FA3236" w:rsidRPr="00FA3236" w14:paraId="24959363" w14:textId="77777777" w:rsidTr="00FA3236">
        <w:tc>
          <w:tcPr>
            <w:tcW w:w="10207" w:type="dxa"/>
            <w:gridSpan w:val="3"/>
          </w:tcPr>
          <w:p w14:paraId="7498CA4B" w14:textId="77777777" w:rsidR="00FA3236" w:rsidRPr="00FA3236" w:rsidRDefault="00FA3236" w:rsidP="00FA3236">
            <w:pPr>
              <w:jc w:val="center"/>
              <w:rPr>
                <w:rFonts w:ascii="Open Sans" w:eastAsia="Times New Roman" w:hAnsi="Open Sans" w:cs="Open Sans"/>
                <w:b/>
                <w:bCs/>
                <w:color w:val="990033"/>
                <w:sz w:val="20"/>
                <w:szCs w:val="20"/>
                <w:lang w:eastAsia="en-GB"/>
              </w:rPr>
            </w:pPr>
            <w:r w:rsidRPr="00FA3236">
              <w:rPr>
                <w:rFonts w:ascii="Open Sans" w:eastAsia="Times New Roman" w:hAnsi="Open Sans" w:cs="Open Sans"/>
                <w:b/>
                <w:bCs/>
                <w:color w:val="990033"/>
                <w:sz w:val="40"/>
                <w:szCs w:val="20"/>
                <w:lang w:eastAsia="en-GB"/>
              </w:rPr>
              <w:t>WHISTLEBLOWING POLICY</w:t>
            </w:r>
          </w:p>
        </w:tc>
      </w:tr>
      <w:tr w:rsidR="00FA3236" w:rsidRPr="00FA3236" w14:paraId="7CF3EE94" w14:textId="77777777" w:rsidTr="00FA3236">
        <w:tc>
          <w:tcPr>
            <w:tcW w:w="2018" w:type="dxa"/>
          </w:tcPr>
          <w:p w14:paraId="1944056C" w14:textId="77777777" w:rsidR="00FA3236" w:rsidRPr="00FA3236" w:rsidRDefault="00FA3236" w:rsidP="00FA3236">
            <w:pPr>
              <w:jc w:val="center"/>
              <w:rPr>
                <w:rFonts w:ascii="Open Sans" w:eastAsia="Times New Roman" w:hAnsi="Open Sans" w:cs="Open Sans"/>
                <w:b/>
                <w:bCs/>
                <w:color w:val="283C46"/>
                <w:sz w:val="20"/>
                <w:szCs w:val="20"/>
                <w:lang w:eastAsia="en-GB"/>
              </w:rPr>
            </w:pPr>
          </w:p>
        </w:tc>
        <w:tc>
          <w:tcPr>
            <w:tcW w:w="6205" w:type="dxa"/>
          </w:tcPr>
          <w:p w14:paraId="6190CC82" w14:textId="77777777" w:rsidR="00FA3236" w:rsidRPr="00FA3236" w:rsidRDefault="00FA3236" w:rsidP="00FA3236">
            <w:pPr>
              <w:jc w:val="center"/>
              <w:rPr>
                <w:rFonts w:ascii="Open Sans" w:eastAsia="Times New Roman" w:hAnsi="Open Sans" w:cs="Open Sans"/>
                <w:b/>
                <w:bCs/>
                <w:color w:val="283C46"/>
                <w:sz w:val="20"/>
                <w:szCs w:val="20"/>
                <w:lang w:eastAsia="en-GB"/>
              </w:rPr>
            </w:pPr>
            <w:r w:rsidRPr="00FA3236">
              <w:rPr>
                <w:rFonts w:ascii="Open Sans" w:eastAsia="Times New Roman" w:hAnsi="Open Sans" w:cs="Open Sans"/>
                <w:b/>
                <w:bCs/>
                <w:noProof/>
                <w:color w:val="283C46"/>
                <w:sz w:val="20"/>
                <w:szCs w:val="20"/>
                <w:lang w:eastAsia="en-GB"/>
              </w:rPr>
              <w:drawing>
                <wp:inline distT="0" distB="0" distL="0" distR="0" wp14:anchorId="275A4A54" wp14:editId="4DE24910">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1984" w:type="dxa"/>
          </w:tcPr>
          <w:p w14:paraId="0B0293FC" w14:textId="77777777" w:rsidR="00FA3236" w:rsidRPr="00FA3236" w:rsidRDefault="00FA3236" w:rsidP="00FA3236">
            <w:pPr>
              <w:jc w:val="center"/>
              <w:rPr>
                <w:rFonts w:ascii="Open Sans" w:eastAsia="Times New Roman" w:hAnsi="Open Sans" w:cs="Open Sans"/>
                <w:b/>
                <w:bCs/>
                <w:color w:val="283C46"/>
                <w:sz w:val="20"/>
                <w:szCs w:val="20"/>
                <w:lang w:eastAsia="en-GB"/>
              </w:rPr>
            </w:pPr>
          </w:p>
        </w:tc>
      </w:tr>
    </w:tbl>
    <w:p w14:paraId="3514A146" w14:textId="77777777" w:rsidR="00FA3236" w:rsidRPr="00FA3236" w:rsidRDefault="00FA3236" w:rsidP="00FA3236">
      <w:pPr>
        <w:shd w:val="clear" w:color="auto" w:fill="FFFFFF"/>
        <w:spacing w:after="0" w:line="240" w:lineRule="auto"/>
        <w:jc w:val="center"/>
        <w:rPr>
          <w:rFonts w:ascii="Open Sans" w:eastAsia="Times New Roman" w:hAnsi="Open Sans" w:cs="Open Sans"/>
          <w:b/>
          <w:bCs/>
          <w:color w:val="283C46"/>
          <w:sz w:val="20"/>
          <w:szCs w:val="20"/>
          <w:lang w:eastAsia="en-GB"/>
        </w:rPr>
      </w:pPr>
    </w:p>
    <w:p w14:paraId="737BB77E" w14:textId="77777777" w:rsidR="00FA3236" w:rsidRPr="00FA3236" w:rsidRDefault="00FA3236" w:rsidP="00FA3236">
      <w:pPr>
        <w:shd w:val="clear" w:color="auto" w:fill="FFFFFF"/>
        <w:spacing w:after="0" w:line="240" w:lineRule="auto"/>
        <w:rPr>
          <w:rFonts w:ascii="Open Sans" w:eastAsia="Times New Roman" w:hAnsi="Open Sans" w:cs="Open Sans"/>
          <w:b/>
          <w:bCs/>
          <w:color w:val="283C46"/>
          <w:sz w:val="20"/>
          <w:szCs w:val="20"/>
          <w:lang w:eastAsia="en-GB"/>
        </w:rPr>
      </w:pPr>
    </w:p>
    <w:p w14:paraId="6C3B5E66" w14:textId="77777777" w:rsidR="00FA3236" w:rsidRPr="00FA3236" w:rsidRDefault="00FA3236" w:rsidP="00FA3236">
      <w:pPr>
        <w:shd w:val="clear" w:color="auto" w:fill="FFFFFF"/>
        <w:spacing w:after="0" w:line="240" w:lineRule="auto"/>
        <w:rPr>
          <w:rFonts w:ascii="Open Sans" w:eastAsia="Times New Roman" w:hAnsi="Open Sans" w:cs="Open Sans"/>
          <w:b/>
          <w:bCs/>
          <w:color w:val="283C46"/>
          <w:sz w:val="20"/>
          <w:szCs w:val="20"/>
          <w:lang w:eastAsia="en-GB"/>
        </w:rPr>
      </w:pPr>
    </w:p>
    <w:p w14:paraId="3CA1522F" w14:textId="77777777" w:rsidR="00FA3236" w:rsidRPr="00FA3236" w:rsidRDefault="00FA3236" w:rsidP="00FA3236">
      <w:pPr>
        <w:shd w:val="clear" w:color="auto" w:fill="FFFFFF"/>
        <w:spacing w:after="0" w:line="240" w:lineRule="auto"/>
        <w:rPr>
          <w:rFonts w:ascii="Open Sans" w:eastAsia="Times New Roman" w:hAnsi="Open Sans" w:cs="Open Sans"/>
          <w:b/>
          <w:bCs/>
          <w:color w:val="283C46"/>
          <w:szCs w:val="20"/>
          <w:lang w:eastAsia="en-GB"/>
        </w:rPr>
      </w:pPr>
      <w:r w:rsidRPr="00FA3236">
        <w:rPr>
          <w:rFonts w:ascii="Open Sans" w:eastAsia="Times New Roman" w:hAnsi="Open Sans" w:cs="Open Sans"/>
          <w:b/>
          <w:bCs/>
          <w:color w:val="283C46"/>
          <w:szCs w:val="20"/>
          <w:lang w:eastAsia="en-GB"/>
        </w:rPr>
        <w:t>Date of Policy: </w:t>
      </w:r>
      <w:r w:rsidRPr="00FA3236">
        <w:rPr>
          <w:rFonts w:ascii="Open Sans" w:eastAsia="Times New Roman" w:hAnsi="Open Sans" w:cs="Open Sans"/>
          <w:color w:val="283C46"/>
          <w:szCs w:val="20"/>
          <w:lang w:eastAsia="en-GB"/>
        </w:rPr>
        <w:t>September 2018</w:t>
      </w:r>
      <w:r w:rsidRPr="00FA3236">
        <w:rPr>
          <w:rFonts w:ascii="Open Sans" w:eastAsia="Times New Roman" w:hAnsi="Open Sans" w:cs="Open Sans"/>
          <w:b/>
          <w:bCs/>
          <w:color w:val="283C46"/>
          <w:szCs w:val="20"/>
          <w:lang w:eastAsia="en-GB"/>
        </w:rPr>
        <w:br/>
      </w:r>
    </w:p>
    <w:p w14:paraId="13DABAE8" w14:textId="77777777" w:rsidR="00FA3236" w:rsidRPr="00FA3236" w:rsidRDefault="00FA3236" w:rsidP="00FA3236">
      <w:pPr>
        <w:shd w:val="clear" w:color="auto" w:fill="FFFFFF"/>
        <w:spacing w:after="0" w:line="240" w:lineRule="auto"/>
        <w:rPr>
          <w:rFonts w:ascii="Open Sans" w:eastAsia="Times New Roman" w:hAnsi="Open Sans" w:cs="Open Sans"/>
          <w:b/>
          <w:bCs/>
          <w:color w:val="283C46"/>
          <w:szCs w:val="20"/>
          <w:lang w:eastAsia="en-GB"/>
        </w:rPr>
      </w:pPr>
      <w:r w:rsidRPr="00FA3236">
        <w:rPr>
          <w:rFonts w:ascii="Open Sans" w:eastAsia="Times New Roman" w:hAnsi="Open Sans" w:cs="Open Sans"/>
          <w:b/>
          <w:bCs/>
          <w:color w:val="283C46"/>
          <w:szCs w:val="20"/>
          <w:lang w:eastAsia="en-GB"/>
        </w:rPr>
        <w:t>Review Date*: </w:t>
      </w:r>
      <w:r w:rsidRPr="00FA3236">
        <w:rPr>
          <w:rFonts w:ascii="Open Sans" w:eastAsia="Times New Roman" w:hAnsi="Open Sans" w:cs="Open Sans"/>
          <w:color w:val="283C46"/>
          <w:szCs w:val="20"/>
          <w:lang w:eastAsia="en-GB"/>
        </w:rPr>
        <w:t>September 2021 </w:t>
      </w:r>
      <w:r w:rsidRPr="00FA3236">
        <w:rPr>
          <w:rFonts w:ascii="Open Sans" w:eastAsia="Times New Roman" w:hAnsi="Open Sans" w:cs="Open Sans"/>
          <w:b/>
          <w:bCs/>
          <w:color w:val="283C46"/>
          <w:szCs w:val="20"/>
          <w:lang w:eastAsia="en-GB"/>
        </w:rPr>
        <w:br/>
      </w:r>
    </w:p>
    <w:p w14:paraId="494103FD" w14:textId="77777777" w:rsidR="00FA3236" w:rsidRPr="00FA3236" w:rsidRDefault="00FA3236" w:rsidP="00FA3236">
      <w:pPr>
        <w:shd w:val="clear" w:color="auto" w:fill="FFFFFF"/>
        <w:spacing w:after="0" w:line="240" w:lineRule="auto"/>
        <w:rPr>
          <w:rFonts w:ascii="Open Sans" w:eastAsia="Times New Roman" w:hAnsi="Open Sans" w:cs="Open Sans"/>
          <w:b/>
          <w:bCs/>
          <w:color w:val="283C46"/>
          <w:szCs w:val="20"/>
          <w:lang w:eastAsia="en-GB"/>
        </w:rPr>
      </w:pPr>
      <w:r w:rsidRPr="00FA3236">
        <w:rPr>
          <w:rFonts w:ascii="Open Sans" w:eastAsia="Times New Roman" w:hAnsi="Open Sans" w:cs="Open Sans"/>
          <w:b/>
          <w:bCs/>
          <w:color w:val="283C46"/>
          <w:szCs w:val="20"/>
          <w:lang w:eastAsia="en-GB"/>
        </w:rPr>
        <w:t>Coordinator (s): </w:t>
      </w:r>
      <w:r w:rsidRPr="00FA3236">
        <w:rPr>
          <w:rFonts w:ascii="Open Sans" w:eastAsia="Times New Roman" w:hAnsi="Open Sans" w:cs="Open Sans"/>
          <w:color w:val="283C46"/>
          <w:szCs w:val="20"/>
          <w:lang w:eastAsia="en-GB"/>
        </w:rPr>
        <w:t>Mrs A O'Grady, Mr M Taylor, Mrs P Knox and Ms C McNamara</w:t>
      </w:r>
      <w:r w:rsidRPr="00FA3236">
        <w:rPr>
          <w:rFonts w:ascii="Open Sans" w:eastAsia="Times New Roman" w:hAnsi="Open Sans" w:cs="Open Sans"/>
          <w:b/>
          <w:bCs/>
          <w:color w:val="283C46"/>
          <w:szCs w:val="20"/>
          <w:lang w:eastAsia="en-GB"/>
        </w:rPr>
        <w:br/>
      </w:r>
    </w:p>
    <w:p w14:paraId="5E42D31B" w14:textId="3D85464C" w:rsidR="00FA3236" w:rsidRPr="00FA3236" w:rsidRDefault="00FA3236" w:rsidP="00FA3236">
      <w:pPr>
        <w:shd w:val="clear" w:color="auto" w:fill="FFFFFF"/>
        <w:spacing w:after="0" w:line="240" w:lineRule="auto"/>
        <w:rPr>
          <w:rFonts w:ascii="Open Sans" w:eastAsia="Times New Roman" w:hAnsi="Open Sans" w:cs="Open Sans"/>
          <w:color w:val="283C46"/>
          <w:sz w:val="20"/>
          <w:szCs w:val="20"/>
          <w:lang w:eastAsia="en-GB"/>
        </w:rPr>
      </w:pPr>
      <w:r w:rsidRPr="00FA3236">
        <w:rPr>
          <w:rFonts w:ascii="Open Sans" w:eastAsia="Times New Roman" w:hAnsi="Open Sans" w:cs="Open Sans"/>
          <w:b/>
          <w:bCs/>
          <w:color w:val="283C46"/>
          <w:szCs w:val="20"/>
          <w:lang w:eastAsia="en-GB"/>
        </w:rPr>
        <w:t>Governor: </w:t>
      </w:r>
      <w:r w:rsidRPr="00FA3236">
        <w:rPr>
          <w:rFonts w:ascii="Open Sans" w:eastAsia="Times New Roman" w:hAnsi="Open Sans" w:cs="Open Sans"/>
          <w:color w:val="283C46"/>
          <w:szCs w:val="20"/>
          <w:lang w:eastAsia="en-GB"/>
        </w:rPr>
        <w:t>Mr J Pulford</w:t>
      </w:r>
      <w:r w:rsidRPr="00FA3236">
        <w:rPr>
          <w:rFonts w:ascii="Open Sans" w:eastAsia="Times New Roman" w:hAnsi="Open Sans" w:cs="Open Sans"/>
          <w:color w:val="283C46"/>
          <w:szCs w:val="20"/>
          <w:lang w:eastAsia="en-GB"/>
        </w:rPr>
        <w:br/>
      </w:r>
      <w:r w:rsidRPr="00FA3236">
        <w:rPr>
          <w:rFonts w:ascii="Open Sans" w:eastAsia="Times New Roman" w:hAnsi="Open Sans" w:cs="Open Sans"/>
          <w:color w:val="283C46"/>
          <w:szCs w:val="20"/>
          <w:lang w:eastAsia="en-GB"/>
        </w:rPr>
        <w:br/>
      </w:r>
      <w:r w:rsidRPr="00FA3236">
        <w:rPr>
          <w:rFonts w:ascii="Open Sans" w:eastAsia="Times New Roman" w:hAnsi="Open Sans" w:cs="Open Sans"/>
          <w:b/>
          <w:bCs/>
          <w:color w:val="283C46"/>
          <w:szCs w:val="20"/>
          <w:lang w:eastAsia="en-GB"/>
        </w:rPr>
        <w:t>* Policy Review: Every three years otherwise dictated by the FGB (Full Governing Body) or by changes in legislation.</w:t>
      </w:r>
      <w:r w:rsidRPr="00FA3236">
        <w:rPr>
          <w:rFonts w:ascii="Open Sans" w:eastAsia="Times New Roman" w:hAnsi="Open Sans" w:cs="Open Sans"/>
          <w:b/>
          <w:bCs/>
          <w:color w:val="283C46"/>
          <w:szCs w:val="20"/>
          <w:lang w:eastAsia="en-GB"/>
        </w:rPr>
        <w:br/>
      </w:r>
      <w:r w:rsidRPr="00FA3236">
        <w:rPr>
          <w:rFonts w:ascii="Open Sans" w:eastAsia="Times New Roman" w:hAnsi="Open Sans" w:cs="Open Sans"/>
          <w:b/>
          <w:bCs/>
          <w:color w:val="283C46"/>
          <w:sz w:val="20"/>
          <w:szCs w:val="20"/>
          <w:lang w:eastAsia="en-GB"/>
        </w:rPr>
        <w:br/>
      </w:r>
    </w:p>
    <w:p w14:paraId="44A9969D" w14:textId="387F156D" w:rsidR="00FA3236" w:rsidRDefault="00FA3236" w:rsidP="00FA3236">
      <w:pPr>
        <w:shd w:val="clear" w:color="auto" w:fill="FFFFFF"/>
        <w:spacing w:after="0" w:line="240" w:lineRule="auto"/>
        <w:rPr>
          <w:rFonts w:ascii="Open Sans" w:eastAsia="Times New Roman" w:hAnsi="Open Sans" w:cs="Open Sans"/>
          <w:color w:val="283C46"/>
          <w:sz w:val="20"/>
          <w:szCs w:val="20"/>
          <w:lang w:eastAsia="en-GB"/>
        </w:rPr>
      </w:pPr>
    </w:p>
    <w:p w14:paraId="7E65CDBC" w14:textId="2292AF04" w:rsidR="00FA3236" w:rsidRDefault="00FA3236" w:rsidP="00FA3236">
      <w:pPr>
        <w:shd w:val="clear" w:color="auto" w:fill="FFFFFF"/>
        <w:spacing w:after="0" w:line="240" w:lineRule="auto"/>
        <w:rPr>
          <w:rFonts w:ascii="Open Sans" w:eastAsia="Times New Roman" w:hAnsi="Open Sans" w:cs="Open Sans"/>
          <w:color w:val="283C46"/>
          <w:sz w:val="20"/>
          <w:szCs w:val="20"/>
          <w:lang w:eastAsia="en-GB"/>
        </w:rPr>
      </w:pPr>
    </w:p>
    <w:p w14:paraId="705100E5" w14:textId="6E9C463A" w:rsidR="00FA3236" w:rsidRDefault="00FA3236" w:rsidP="00FA3236">
      <w:pPr>
        <w:shd w:val="clear" w:color="auto" w:fill="FFFFFF"/>
        <w:spacing w:after="0" w:line="240" w:lineRule="auto"/>
        <w:rPr>
          <w:rFonts w:ascii="Open Sans" w:eastAsia="Times New Roman" w:hAnsi="Open Sans" w:cs="Open Sans"/>
          <w:color w:val="283C46"/>
          <w:sz w:val="20"/>
          <w:szCs w:val="20"/>
          <w:lang w:eastAsia="en-GB"/>
        </w:rPr>
      </w:pPr>
    </w:p>
    <w:p w14:paraId="7C3F14C8" w14:textId="1B0D2449" w:rsidR="00FA3236" w:rsidRDefault="00FA3236" w:rsidP="00FA3236">
      <w:pPr>
        <w:shd w:val="clear" w:color="auto" w:fill="FFFFFF"/>
        <w:spacing w:after="0" w:line="240" w:lineRule="auto"/>
        <w:rPr>
          <w:rFonts w:ascii="Open Sans" w:eastAsia="Times New Roman" w:hAnsi="Open Sans" w:cs="Open Sans"/>
          <w:color w:val="283C46"/>
          <w:sz w:val="20"/>
          <w:szCs w:val="20"/>
          <w:lang w:eastAsia="en-GB"/>
        </w:rPr>
      </w:pPr>
    </w:p>
    <w:p w14:paraId="6235C016" w14:textId="4316F557" w:rsidR="00FA3236" w:rsidRDefault="00FA3236" w:rsidP="00FA3236">
      <w:pPr>
        <w:shd w:val="clear" w:color="auto" w:fill="FFFFFF"/>
        <w:spacing w:after="0" w:line="240" w:lineRule="auto"/>
        <w:rPr>
          <w:rFonts w:ascii="Open Sans" w:eastAsia="Times New Roman" w:hAnsi="Open Sans" w:cs="Open Sans"/>
          <w:color w:val="283C46"/>
          <w:sz w:val="20"/>
          <w:szCs w:val="20"/>
          <w:lang w:eastAsia="en-GB"/>
        </w:rPr>
      </w:pPr>
    </w:p>
    <w:p w14:paraId="62CEF347" w14:textId="3857E17B" w:rsidR="00FA3236" w:rsidRDefault="00FA3236" w:rsidP="00FA3236">
      <w:pPr>
        <w:shd w:val="clear" w:color="auto" w:fill="FFFFFF"/>
        <w:spacing w:after="0" w:line="240" w:lineRule="auto"/>
        <w:rPr>
          <w:rFonts w:ascii="Open Sans" w:eastAsia="Times New Roman" w:hAnsi="Open Sans" w:cs="Open Sans"/>
          <w:color w:val="283C46"/>
          <w:sz w:val="20"/>
          <w:szCs w:val="20"/>
          <w:lang w:eastAsia="en-GB"/>
        </w:rPr>
      </w:pPr>
    </w:p>
    <w:p w14:paraId="1E71FABC" w14:textId="15ACC9FA" w:rsidR="00FA3236" w:rsidRDefault="00FA3236" w:rsidP="00FA3236">
      <w:pPr>
        <w:shd w:val="clear" w:color="auto" w:fill="FFFFFF"/>
        <w:spacing w:after="0" w:line="240" w:lineRule="auto"/>
        <w:rPr>
          <w:rFonts w:ascii="Open Sans" w:eastAsia="Times New Roman" w:hAnsi="Open Sans" w:cs="Open Sans"/>
          <w:color w:val="283C46"/>
          <w:sz w:val="20"/>
          <w:szCs w:val="20"/>
          <w:lang w:eastAsia="en-GB"/>
        </w:rPr>
      </w:pPr>
    </w:p>
    <w:p w14:paraId="20CD40D5" w14:textId="7D3CEA04" w:rsidR="00FA3236" w:rsidRDefault="00FA3236" w:rsidP="00FA3236">
      <w:pPr>
        <w:shd w:val="clear" w:color="auto" w:fill="FFFFFF"/>
        <w:spacing w:after="0" w:line="240" w:lineRule="auto"/>
        <w:rPr>
          <w:rFonts w:ascii="Open Sans" w:eastAsia="Times New Roman" w:hAnsi="Open Sans" w:cs="Open Sans"/>
          <w:color w:val="283C46"/>
          <w:sz w:val="20"/>
          <w:szCs w:val="20"/>
          <w:lang w:eastAsia="en-GB"/>
        </w:rPr>
      </w:pPr>
    </w:p>
    <w:p w14:paraId="0ED655D0" w14:textId="77777777" w:rsidR="00FA3236" w:rsidRPr="00FA3236" w:rsidRDefault="00FA3236" w:rsidP="00FA3236">
      <w:pPr>
        <w:shd w:val="clear" w:color="auto" w:fill="FFFFFF"/>
        <w:spacing w:after="0" w:line="240" w:lineRule="auto"/>
        <w:rPr>
          <w:rFonts w:ascii="Open Sans" w:eastAsia="Times New Roman" w:hAnsi="Open Sans" w:cs="Open Sans"/>
          <w:color w:val="283C46"/>
          <w:sz w:val="20"/>
          <w:szCs w:val="20"/>
          <w:lang w:eastAsia="en-GB"/>
        </w:rPr>
      </w:pPr>
    </w:p>
    <w:p w14:paraId="4FA6D04C" w14:textId="77777777" w:rsidR="00FA3236" w:rsidRPr="00FA3236" w:rsidRDefault="00FA3236" w:rsidP="00FA3236">
      <w:pPr>
        <w:shd w:val="clear" w:color="auto" w:fill="FFFFFF"/>
        <w:spacing w:after="0" w:line="240" w:lineRule="auto"/>
        <w:rPr>
          <w:rFonts w:ascii="Open Sans" w:eastAsia="Times New Roman" w:hAnsi="Open Sans" w:cs="Open Sans"/>
          <w:color w:val="283C46"/>
          <w:sz w:val="20"/>
          <w:szCs w:val="20"/>
          <w:lang w:eastAsia="en-GB"/>
        </w:rPr>
      </w:pPr>
    </w:p>
    <w:p w14:paraId="4D91D53E" w14:textId="77777777" w:rsidR="00FA3236" w:rsidRPr="00FA3236" w:rsidRDefault="00FA3236" w:rsidP="00FA3236">
      <w:pPr>
        <w:shd w:val="clear" w:color="auto" w:fill="FFFFFF"/>
        <w:spacing w:after="0" w:line="240" w:lineRule="auto"/>
        <w:rPr>
          <w:rFonts w:ascii="Open Sans" w:eastAsia="Times New Roman" w:hAnsi="Open Sans" w:cs="Open Sans"/>
          <w:color w:val="283C46"/>
          <w:sz w:val="20"/>
          <w:szCs w:val="20"/>
          <w:lang w:eastAsia="en-GB"/>
        </w:rPr>
      </w:pPr>
    </w:p>
    <w:sdt>
      <w:sdtPr>
        <w:rPr>
          <w:rFonts w:ascii="Open Sans" w:hAnsi="Open Sans" w:cs="Open Sans"/>
          <w:sz w:val="20"/>
          <w:szCs w:val="20"/>
        </w:rPr>
        <w:id w:val="2069528571"/>
        <w:docPartObj>
          <w:docPartGallery w:val="Table of Contents"/>
          <w:docPartUnique/>
        </w:docPartObj>
      </w:sdtPr>
      <w:sdtEndPr>
        <w:rPr>
          <w:b/>
          <w:bCs/>
          <w:noProof/>
        </w:rPr>
      </w:sdtEndPr>
      <w:sdtContent>
        <w:p w14:paraId="7F40ACD4" w14:textId="77777777" w:rsidR="00FA3236" w:rsidRPr="00FA3236" w:rsidRDefault="00FA3236" w:rsidP="00FA3236">
          <w:pPr>
            <w:keepNext/>
            <w:keepLines/>
            <w:spacing w:before="240" w:after="0"/>
            <w:rPr>
              <w:rFonts w:ascii="Open Sans" w:eastAsiaTheme="majorEastAsia" w:hAnsi="Open Sans" w:cs="Open Sans"/>
              <w:sz w:val="20"/>
              <w:szCs w:val="20"/>
              <w:lang w:val="en-US"/>
            </w:rPr>
          </w:pPr>
          <w:r w:rsidRPr="00FA3236">
            <w:rPr>
              <w:rFonts w:ascii="Open Sans" w:eastAsiaTheme="majorEastAsia" w:hAnsi="Open Sans" w:cs="Open Sans"/>
              <w:sz w:val="20"/>
              <w:szCs w:val="20"/>
              <w:lang w:val="en-US"/>
            </w:rPr>
            <w:t>Table of Contents</w:t>
          </w:r>
        </w:p>
        <w:p w14:paraId="6F3334A1" w14:textId="77777777" w:rsidR="00FA3236" w:rsidRPr="00FA3236" w:rsidRDefault="00FA3236" w:rsidP="00FA3236">
          <w:pPr>
            <w:rPr>
              <w:rFonts w:ascii="Open Sans" w:hAnsi="Open Sans" w:cs="Open Sans"/>
              <w:sz w:val="20"/>
              <w:szCs w:val="20"/>
              <w:lang w:val="en-US"/>
            </w:rPr>
          </w:pPr>
        </w:p>
        <w:p w14:paraId="69148B66" w14:textId="3802AA94" w:rsidR="00FA3236" w:rsidRPr="00FA3236" w:rsidRDefault="00FA3236">
          <w:pPr>
            <w:pStyle w:val="TOC1"/>
            <w:tabs>
              <w:tab w:val="right" w:leader="dot" w:pos="9649"/>
            </w:tabs>
            <w:rPr>
              <w:noProof/>
            </w:rPr>
          </w:pPr>
          <w:r w:rsidRPr="00FA3236">
            <w:rPr>
              <w:rFonts w:ascii="Open Sans" w:hAnsi="Open Sans" w:cs="Open Sans"/>
              <w:bCs/>
              <w:noProof/>
              <w:sz w:val="20"/>
              <w:szCs w:val="20"/>
            </w:rPr>
            <w:fldChar w:fldCharType="begin"/>
          </w:r>
          <w:r w:rsidRPr="00FA3236">
            <w:rPr>
              <w:rFonts w:ascii="Open Sans" w:hAnsi="Open Sans" w:cs="Open Sans"/>
              <w:bCs/>
              <w:noProof/>
              <w:sz w:val="20"/>
              <w:szCs w:val="20"/>
            </w:rPr>
            <w:instrText xml:space="preserve"> TOC \o "1-3" \h \z \u </w:instrText>
          </w:r>
          <w:r w:rsidRPr="00FA3236">
            <w:rPr>
              <w:rFonts w:ascii="Open Sans" w:hAnsi="Open Sans" w:cs="Open Sans"/>
              <w:bCs/>
              <w:noProof/>
              <w:sz w:val="20"/>
              <w:szCs w:val="20"/>
            </w:rPr>
            <w:fldChar w:fldCharType="separate"/>
          </w:r>
          <w:hyperlink w:anchor="_Toc526801272" w:history="1">
            <w:r w:rsidRPr="00FA3236">
              <w:rPr>
                <w:rStyle w:val="Hyperlink"/>
                <w:rFonts w:ascii="Open Sans" w:eastAsia="Times New Roman" w:hAnsi="Open Sans" w:cs="Open Sans"/>
                <w:noProof/>
                <w:lang w:eastAsia="en-GB"/>
              </w:rPr>
              <w:t>Aims and Objectives</w:t>
            </w:r>
            <w:r w:rsidRPr="00FA3236">
              <w:rPr>
                <w:noProof/>
                <w:webHidden/>
              </w:rPr>
              <w:tab/>
            </w:r>
            <w:r w:rsidRPr="00FA3236">
              <w:rPr>
                <w:noProof/>
                <w:webHidden/>
              </w:rPr>
              <w:fldChar w:fldCharType="begin"/>
            </w:r>
            <w:r w:rsidRPr="00FA3236">
              <w:rPr>
                <w:noProof/>
                <w:webHidden/>
              </w:rPr>
              <w:instrText xml:space="preserve"> PAGEREF _Toc526801272 \h </w:instrText>
            </w:r>
            <w:r w:rsidRPr="00FA3236">
              <w:rPr>
                <w:noProof/>
                <w:webHidden/>
              </w:rPr>
            </w:r>
            <w:r w:rsidRPr="00FA3236">
              <w:rPr>
                <w:noProof/>
                <w:webHidden/>
              </w:rPr>
              <w:fldChar w:fldCharType="separate"/>
            </w:r>
            <w:r w:rsidRPr="00FA3236">
              <w:rPr>
                <w:noProof/>
                <w:webHidden/>
              </w:rPr>
              <w:t>3</w:t>
            </w:r>
            <w:r w:rsidRPr="00FA3236">
              <w:rPr>
                <w:noProof/>
                <w:webHidden/>
              </w:rPr>
              <w:fldChar w:fldCharType="end"/>
            </w:r>
          </w:hyperlink>
        </w:p>
        <w:p w14:paraId="5434A989" w14:textId="4D15844D" w:rsidR="00FA3236" w:rsidRPr="00FA3236" w:rsidRDefault="00B94A5F">
          <w:pPr>
            <w:pStyle w:val="TOC1"/>
            <w:tabs>
              <w:tab w:val="right" w:leader="dot" w:pos="9649"/>
            </w:tabs>
            <w:rPr>
              <w:noProof/>
            </w:rPr>
          </w:pPr>
          <w:hyperlink w:anchor="_Toc526801273" w:history="1">
            <w:r w:rsidR="00FA3236" w:rsidRPr="00FA3236">
              <w:rPr>
                <w:rStyle w:val="Hyperlink"/>
                <w:rFonts w:ascii="Open Sans" w:eastAsia="Times New Roman" w:hAnsi="Open Sans" w:cs="Open Sans"/>
                <w:noProof/>
                <w:lang w:eastAsia="en-GB"/>
              </w:rPr>
              <w:t>Safeguarding</w:t>
            </w:r>
            <w:r w:rsidR="00FA3236" w:rsidRPr="00FA3236">
              <w:rPr>
                <w:noProof/>
                <w:webHidden/>
              </w:rPr>
              <w:tab/>
            </w:r>
            <w:r w:rsidR="00FA3236" w:rsidRPr="00FA3236">
              <w:rPr>
                <w:noProof/>
                <w:webHidden/>
              </w:rPr>
              <w:fldChar w:fldCharType="begin"/>
            </w:r>
            <w:r w:rsidR="00FA3236" w:rsidRPr="00FA3236">
              <w:rPr>
                <w:noProof/>
                <w:webHidden/>
              </w:rPr>
              <w:instrText xml:space="preserve"> PAGEREF _Toc526801273 \h </w:instrText>
            </w:r>
            <w:r w:rsidR="00FA3236" w:rsidRPr="00FA3236">
              <w:rPr>
                <w:noProof/>
                <w:webHidden/>
              </w:rPr>
            </w:r>
            <w:r w:rsidR="00FA3236" w:rsidRPr="00FA3236">
              <w:rPr>
                <w:noProof/>
                <w:webHidden/>
              </w:rPr>
              <w:fldChar w:fldCharType="separate"/>
            </w:r>
            <w:r w:rsidR="00FA3236" w:rsidRPr="00FA3236">
              <w:rPr>
                <w:noProof/>
                <w:webHidden/>
              </w:rPr>
              <w:t>3</w:t>
            </w:r>
            <w:r w:rsidR="00FA3236" w:rsidRPr="00FA3236">
              <w:rPr>
                <w:noProof/>
                <w:webHidden/>
              </w:rPr>
              <w:fldChar w:fldCharType="end"/>
            </w:r>
          </w:hyperlink>
        </w:p>
        <w:p w14:paraId="0358D2AD" w14:textId="4DD22532" w:rsidR="00FA3236" w:rsidRPr="00FA3236" w:rsidRDefault="00B94A5F">
          <w:pPr>
            <w:pStyle w:val="TOC1"/>
            <w:tabs>
              <w:tab w:val="right" w:leader="dot" w:pos="9649"/>
            </w:tabs>
            <w:rPr>
              <w:noProof/>
            </w:rPr>
          </w:pPr>
          <w:hyperlink w:anchor="_Toc526801274" w:history="1">
            <w:r w:rsidR="00FA3236" w:rsidRPr="00FA3236">
              <w:rPr>
                <w:rStyle w:val="Hyperlink"/>
                <w:rFonts w:ascii="Open Sans" w:eastAsia="Times New Roman" w:hAnsi="Open Sans" w:cs="Open Sans"/>
                <w:noProof/>
                <w:lang w:eastAsia="en-GB"/>
              </w:rPr>
              <w:t>Legal Framework</w:t>
            </w:r>
            <w:r w:rsidR="00FA3236" w:rsidRPr="00FA3236">
              <w:rPr>
                <w:noProof/>
                <w:webHidden/>
              </w:rPr>
              <w:tab/>
            </w:r>
            <w:r w:rsidR="00FA3236" w:rsidRPr="00FA3236">
              <w:rPr>
                <w:noProof/>
                <w:webHidden/>
              </w:rPr>
              <w:fldChar w:fldCharType="begin"/>
            </w:r>
            <w:r w:rsidR="00FA3236" w:rsidRPr="00FA3236">
              <w:rPr>
                <w:noProof/>
                <w:webHidden/>
              </w:rPr>
              <w:instrText xml:space="preserve"> PAGEREF _Toc526801274 \h </w:instrText>
            </w:r>
            <w:r w:rsidR="00FA3236" w:rsidRPr="00FA3236">
              <w:rPr>
                <w:noProof/>
                <w:webHidden/>
              </w:rPr>
            </w:r>
            <w:r w:rsidR="00FA3236" w:rsidRPr="00FA3236">
              <w:rPr>
                <w:noProof/>
                <w:webHidden/>
              </w:rPr>
              <w:fldChar w:fldCharType="separate"/>
            </w:r>
            <w:r w:rsidR="00FA3236" w:rsidRPr="00FA3236">
              <w:rPr>
                <w:noProof/>
                <w:webHidden/>
              </w:rPr>
              <w:t>4</w:t>
            </w:r>
            <w:r w:rsidR="00FA3236" w:rsidRPr="00FA3236">
              <w:rPr>
                <w:noProof/>
                <w:webHidden/>
              </w:rPr>
              <w:fldChar w:fldCharType="end"/>
            </w:r>
          </w:hyperlink>
        </w:p>
        <w:p w14:paraId="0196EB87" w14:textId="32A9D4BD" w:rsidR="00FA3236" w:rsidRPr="00FA3236" w:rsidRDefault="00B94A5F">
          <w:pPr>
            <w:pStyle w:val="TOC1"/>
            <w:tabs>
              <w:tab w:val="right" w:leader="dot" w:pos="9649"/>
            </w:tabs>
            <w:rPr>
              <w:noProof/>
            </w:rPr>
          </w:pPr>
          <w:hyperlink w:anchor="_Toc526801275" w:history="1">
            <w:r w:rsidR="00FA3236" w:rsidRPr="00FA3236">
              <w:rPr>
                <w:rStyle w:val="Hyperlink"/>
                <w:rFonts w:ascii="Open Sans" w:eastAsia="Times New Roman" w:hAnsi="Open Sans" w:cs="Open Sans"/>
                <w:noProof/>
                <w:lang w:eastAsia="en-GB"/>
              </w:rPr>
              <w:t>Qualifying disclosures</w:t>
            </w:r>
            <w:r w:rsidR="00FA3236" w:rsidRPr="00FA3236">
              <w:rPr>
                <w:noProof/>
                <w:webHidden/>
              </w:rPr>
              <w:tab/>
            </w:r>
            <w:r w:rsidR="00FA3236" w:rsidRPr="00FA3236">
              <w:rPr>
                <w:noProof/>
                <w:webHidden/>
              </w:rPr>
              <w:fldChar w:fldCharType="begin"/>
            </w:r>
            <w:r w:rsidR="00FA3236" w:rsidRPr="00FA3236">
              <w:rPr>
                <w:noProof/>
                <w:webHidden/>
              </w:rPr>
              <w:instrText xml:space="preserve"> PAGEREF _Toc526801275 \h </w:instrText>
            </w:r>
            <w:r w:rsidR="00FA3236" w:rsidRPr="00FA3236">
              <w:rPr>
                <w:noProof/>
                <w:webHidden/>
              </w:rPr>
            </w:r>
            <w:r w:rsidR="00FA3236" w:rsidRPr="00FA3236">
              <w:rPr>
                <w:noProof/>
                <w:webHidden/>
              </w:rPr>
              <w:fldChar w:fldCharType="separate"/>
            </w:r>
            <w:r w:rsidR="00FA3236" w:rsidRPr="00FA3236">
              <w:rPr>
                <w:noProof/>
                <w:webHidden/>
              </w:rPr>
              <w:t>5</w:t>
            </w:r>
            <w:r w:rsidR="00FA3236" w:rsidRPr="00FA3236">
              <w:rPr>
                <w:noProof/>
                <w:webHidden/>
              </w:rPr>
              <w:fldChar w:fldCharType="end"/>
            </w:r>
          </w:hyperlink>
        </w:p>
        <w:p w14:paraId="15D641C2" w14:textId="4F8D7EF6" w:rsidR="00FA3236" w:rsidRPr="00FA3236" w:rsidRDefault="00B94A5F">
          <w:pPr>
            <w:pStyle w:val="TOC1"/>
            <w:tabs>
              <w:tab w:val="right" w:leader="dot" w:pos="9649"/>
            </w:tabs>
            <w:rPr>
              <w:noProof/>
            </w:rPr>
          </w:pPr>
          <w:hyperlink w:anchor="_Toc526801276" w:history="1">
            <w:r w:rsidR="00FA3236" w:rsidRPr="00FA3236">
              <w:rPr>
                <w:rStyle w:val="Hyperlink"/>
                <w:rFonts w:ascii="Open Sans" w:eastAsia="Times New Roman" w:hAnsi="Open Sans" w:cs="Open Sans"/>
                <w:noProof/>
                <w:lang w:eastAsia="en-GB"/>
              </w:rPr>
              <w:t>Principles</w:t>
            </w:r>
            <w:r w:rsidR="00FA3236" w:rsidRPr="00FA3236">
              <w:rPr>
                <w:noProof/>
                <w:webHidden/>
              </w:rPr>
              <w:tab/>
            </w:r>
            <w:r w:rsidR="00FA3236" w:rsidRPr="00FA3236">
              <w:rPr>
                <w:noProof/>
                <w:webHidden/>
              </w:rPr>
              <w:fldChar w:fldCharType="begin"/>
            </w:r>
            <w:r w:rsidR="00FA3236" w:rsidRPr="00FA3236">
              <w:rPr>
                <w:noProof/>
                <w:webHidden/>
              </w:rPr>
              <w:instrText xml:space="preserve"> PAGEREF _Toc526801276 \h </w:instrText>
            </w:r>
            <w:r w:rsidR="00FA3236" w:rsidRPr="00FA3236">
              <w:rPr>
                <w:noProof/>
                <w:webHidden/>
              </w:rPr>
            </w:r>
            <w:r w:rsidR="00FA3236" w:rsidRPr="00FA3236">
              <w:rPr>
                <w:noProof/>
                <w:webHidden/>
              </w:rPr>
              <w:fldChar w:fldCharType="separate"/>
            </w:r>
            <w:r w:rsidR="00FA3236" w:rsidRPr="00FA3236">
              <w:rPr>
                <w:noProof/>
                <w:webHidden/>
              </w:rPr>
              <w:t>6</w:t>
            </w:r>
            <w:r w:rsidR="00FA3236" w:rsidRPr="00FA3236">
              <w:rPr>
                <w:noProof/>
                <w:webHidden/>
              </w:rPr>
              <w:fldChar w:fldCharType="end"/>
            </w:r>
          </w:hyperlink>
        </w:p>
        <w:p w14:paraId="57A56D4B" w14:textId="09E95E3D" w:rsidR="00FA3236" w:rsidRPr="00FA3236" w:rsidRDefault="00B94A5F">
          <w:pPr>
            <w:pStyle w:val="TOC1"/>
            <w:tabs>
              <w:tab w:val="right" w:leader="dot" w:pos="9649"/>
            </w:tabs>
            <w:rPr>
              <w:noProof/>
            </w:rPr>
          </w:pPr>
          <w:hyperlink w:anchor="_Toc526801277" w:history="1">
            <w:r w:rsidR="00FA3236" w:rsidRPr="00FA3236">
              <w:rPr>
                <w:rStyle w:val="Hyperlink"/>
                <w:rFonts w:ascii="Open Sans" w:eastAsia="Times New Roman" w:hAnsi="Open Sans" w:cs="Open Sans"/>
                <w:noProof/>
                <w:lang w:eastAsia="en-GB"/>
              </w:rPr>
              <w:t>Procedure</w:t>
            </w:r>
            <w:r w:rsidR="00FA3236" w:rsidRPr="00FA3236">
              <w:rPr>
                <w:noProof/>
                <w:webHidden/>
              </w:rPr>
              <w:tab/>
            </w:r>
            <w:r w:rsidR="00FA3236" w:rsidRPr="00FA3236">
              <w:rPr>
                <w:noProof/>
                <w:webHidden/>
              </w:rPr>
              <w:fldChar w:fldCharType="begin"/>
            </w:r>
            <w:r w:rsidR="00FA3236" w:rsidRPr="00FA3236">
              <w:rPr>
                <w:noProof/>
                <w:webHidden/>
              </w:rPr>
              <w:instrText xml:space="preserve"> PAGEREF _Toc526801277 \h </w:instrText>
            </w:r>
            <w:r w:rsidR="00FA3236" w:rsidRPr="00FA3236">
              <w:rPr>
                <w:noProof/>
                <w:webHidden/>
              </w:rPr>
            </w:r>
            <w:r w:rsidR="00FA3236" w:rsidRPr="00FA3236">
              <w:rPr>
                <w:noProof/>
                <w:webHidden/>
              </w:rPr>
              <w:fldChar w:fldCharType="separate"/>
            </w:r>
            <w:r w:rsidR="00FA3236" w:rsidRPr="00FA3236">
              <w:rPr>
                <w:noProof/>
                <w:webHidden/>
              </w:rPr>
              <w:t>7</w:t>
            </w:r>
            <w:r w:rsidR="00FA3236" w:rsidRPr="00FA3236">
              <w:rPr>
                <w:noProof/>
                <w:webHidden/>
              </w:rPr>
              <w:fldChar w:fldCharType="end"/>
            </w:r>
          </w:hyperlink>
        </w:p>
        <w:p w14:paraId="005EB5F9" w14:textId="5EAA1E28" w:rsidR="00FA3236" w:rsidRPr="00FA3236" w:rsidRDefault="00B94A5F">
          <w:pPr>
            <w:pStyle w:val="TOC1"/>
            <w:tabs>
              <w:tab w:val="left" w:pos="440"/>
              <w:tab w:val="right" w:leader="dot" w:pos="9649"/>
            </w:tabs>
            <w:rPr>
              <w:noProof/>
            </w:rPr>
          </w:pPr>
          <w:hyperlink w:anchor="_Toc526801278" w:history="1">
            <w:r w:rsidR="00FA3236" w:rsidRPr="00FA3236">
              <w:rPr>
                <w:rStyle w:val="Hyperlink"/>
                <w:rFonts w:ascii="Open Sans" w:eastAsia="Times New Roman" w:hAnsi="Open Sans" w:cs="Open Sans"/>
                <w:noProof/>
                <w:w w:val="99"/>
                <w:lang w:eastAsia="en-GB"/>
              </w:rPr>
              <w:t>1.</w:t>
            </w:r>
            <w:r w:rsidR="00FA3236" w:rsidRPr="00FA3236">
              <w:rPr>
                <w:noProof/>
              </w:rPr>
              <w:tab/>
            </w:r>
            <w:r w:rsidR="00FA3236" w:rsidRPr="00FA3236">
              <w:rPr>
                <w:rStyle w:val="Hyperlink"/>
                <w:rFonts w:ascii="Open Sans" w:eastAsia="Times New Roman" w:hAnsi="Open Sans" w:cs="Open Sans"/>
                <w:noProof/>
                <w:lang w:eastAsia="en-GB"/>
              </w:rPr>
              <w:t>Raising your</w:t>
            </w:r>
            <w:r w:rsidR="00FA3236" w:rsidRPr="00FA3236">
              <w:rPr>
                <w:rStyle w:val="Hyperlink"/>
                <w:rFonts w:ascii="Open Sans" w:eastAsia="Times New Roman" w:hAnsi="Open Sans" w:cs="Open Sans"/>
                <w:noProof/>
                <w:spacing w:val="-1"/>
                <w:lang w:eastAsia="en-GB"/>
              </w:rPr>
              <w:t xml:space="preserve"> </w:t>
            </w:r>
            <w:r w:rsidR="00FA3236" w:rsidRPr="00FA3236">
              <w:rPr>
                <w:rStyle w:val="Hyperlink"/>
                <w:rFonts w:ascii="Open Sans" w:eastAsia="Times New Roman" w:hAnsi="Open Sans" w:cs="Open Sans"/>
                <w:noProof/>
                <w:lang w:eastAsia="en-GB"/>
              </w:rPr>
              <w:t>concern</w:t>
            </w:r>
            <w:r w:rsidR="00FA3236" w:rsidRPr="00FA3236">
              <w:rPr>
                <w:noProof/>
                <w:webHidden/>
              </w:rPr>
              <w:tab/>
            </w:r>
            <w:r w:rsidR="00FA3236" w:rsidRPr="00FA3236">
              <w:rPr>
                <w:noProof/>
                <w:webHidden/>
              </w:rPr>
              <w:fldChar w:fldCharType="begin"/>
            </w:r>
            <w:r w:rsidR="00FA3236" w:rsidRPr="00FA3236">
              <w:rPr>
                <w:noProof/>
                <w:webHidden/>
              </w:rPr>
              <w:instrText xml:space="preserve"> PAGEREF _Toc526801278 \h </w:instrText>
            </w:r>
            <w:r w:rsidR="00FA3236" w:rsidRPr="00FA3236">
              <w:rPr>
                <w:noProof/>
                <w:webHidden/>
              </w:rPr>
            </w:r>
            <w:r w:rsidR="00FA3236" w:rsidRPr="00FA3236">
              <w:rPr>
                <w:noProof/>
                <w:webHidden/>
              </w:rPr>
              <w:fldChar w:fldCharType="separate"/>
            </w:r>
            <w:r w:rsidR="00FA3236" w:rsidRPr="00FA3236">
              <w:rPr>
                <w:noProof/>
                <w:webHidden/>
              </w:rPr>
              <w:t>7</w:t>
            </w:r>
            <w:r w:rsidR="00FA3236" w:rsidRPr="00FA3236">
              <w:rPr>
                <w:noProof/>
                <w:webHidden/>
              </w:rPr>
              <w:fldChar w:fldCharType="end"/>
            </w:r>
          </w:hyperlink>
        </w:p>
        <w:p w14:paraId="4C77B379" w14:textId="1710D6D8" w:rsidR="00FA3236" w:rsidRPr="00FA3236" w:rsidRDefault="00B94A5F">
          <w:pPr>
            <w:pStyle w:val="TOC1"/>
            <w:tabs>
              <w:tab w:val="left" w:pos="440"/>
              <w:tab w:val="right" w:leader="dot" w:pos="9649"/>
            </w:tabs>
            <w:rPr>
              <w:noProof/>
            </w:rPr>
          </w:pPr>
          <w:hyperlink w:anchor="_Toc526801279" w:history="1">
            <w:r w:rsidR="00FA3236" w:rsidRPr="00FA3236">
              <w:rPr>
                <w:rStyle w:val="Hyperlink"/>
                <w:rFonts w:ascii="Open Sans" w:eastAsia="Times New Roman" w:hAnsi="Open Sans" w:cs="Open Sans"/>
                <w:noProof/>
                <w:w w:val="99"/>
                <w:lang w:eastAsia="en-GB"/>
              </w:rPr>
              <w:t>2.</w:t>
            </w:r>
            <w:r w:rsidR="00FA3236" w:rsidRPr="00FA3236">
              <w:rPr>
                <w:noProof/>
              </w:rPr>
              <w:tab/>
            </w:r>
            <w:r w:rsidR="00FA3236" w:rsidRPr="00FA3236">
              <w:rPr>
                <w:rStyle w:val="Hyperlink"/>
                <w:rFonts w:ascii="Open Sans" w:eastAsia="Times New Roman" w:hAnsi="Open Sans" w:cs="Open Sans"/>
                <w:noProof/>
                <w:lang w:eastAsia="en-GB"/>
              </w:rPr>
              <w:t>Investigation</w:t>
            </w:r>
            <w:r w:rsidR="00FA3236" w:rsidRPr="00FA3236">
              <w:rPr>
                <w:noProof/>
                <w:webHidden/>
              </w:rPr>
              <w:tab/>
            </w:r>
            <w:r w:rsidR="00FA3236" w:rsidRPr="00FA3236">
              <w:rPr>
                <w:noProof/>
                <w:webHidden/>
              </w:rPr>
              <w:fldChar w:fldCharType="begin"/>
            </w:r>
            <w:r w:rsidR="00FA3236" w:rsidRPr="00FA3236">
              <w:rPr>
                <w:noProof/>
                <w:webHidden/>
              </w:rPr>
              <w:instrText xml:space="preserve"> PAGEREF _Toc526801279 \h </w:instrText>
            </w:r>
            <w:r w:rsidR="00FA3236" w:rsidRPr="00FA3236">
              <w:rPr>
                <w:noProof/>
                <w:webHidden/>
              </w:rPr>
            </w:r>
            <w:r w:rsidR="00FA3236" w:rsidRPr="00FA3236">
              <w:rPr>
                <w:noProof/>
                <w:webHidden/>
              </w:rPr>
              <w:fldChar w:fldCharType="separate"/>
            </w:r>
            <w:r w:rsidR="00FA3236" w:rsidRPr="00FA3236">
              <w:rPr>
                <w:noProof/>
                <w:webHidden/>
              </w:rPr>
              <w:t>7</w:t>
            </w:r>
            <w:r w:rsidR="00FA3236" w:rsidRPr="00FA3236">
              <w:rPr>
                <w:noProof/>
                <w:webHidden/>
              </w:rPr>
              <w:fldChar w:fldCharType="end"/>
            </w:r>
          </w:hyperlink>
        </w:p>
        <w:p w14:paraId="272D14A2" w14:textId="5430CAE9" w:rsidR="00FA3236" w:rsidRPr="00FA3236" w:rsidRDefault="00B94A5F">
          <w:pPr>
            <w:pStyle w:val="TOC1"/>
            <w:tabs>
              <w:tab w:val="left" w:pos="440"/>
              <w:tab w:val="right" w:leader="dot" w:pos="9649"/>
            </w:tabs>
            <w:rPr>
              <w:noProof/>
            </w:rPr>
          </w:pPr>
          <w:hyperlink w:anchor="_Toc526801280" w:history="1">
            <w:r w:rsidR="00FA3236" w:rsidRPr="00FA3236">
              <w:rPr>
                <w:rStyle w:val="Hyperlink"/>
                <w:rFonts w:ascii="Open Sans" w:eastAsia="Times New Roman" w:hAnsi="Open Sans" w:cs="Open Sans"/>
                <w:noProof/>
                <w:w w:val="99"/>
                <w:lang w:eastAsia="en-GB"/>
              </w:rPr>
              <w:t>3.</w:t>
            </w:r>
            <w:r w:rsidR="00FA3236" w:rsidRPr="00FA3236">
              <w:rPr>
                <w:noProof/>
              </w:rPr>
              <w:tab/>
            </w:r>
            <w:r w:rsidR="00FA3236" w:rsidRPr="00FA3236">
              <w:rPr>
                <w:rStyle w:val="Hyperlink"/>
                <w:rFonts w:ascii="Open Sans" w:eastAsia="Times New Roman" w:hAnsi="Open Sans" w:cs="Open Sans"/>
                <w:noProof/>
                <w:lang w:eastAsia="en-GB"/>
              </w:rPr>
              <w:t>Outcome</w:t>
            </w:r>
            <w:r w:rsidR="00FA3236" w:rsidRPr="00FA3236">
              <w:rPr>
                <w:noProof/>
                <w:webHidden/>
              </w:rPr>
              <w:tab/>
            </w:r>
            <w:r w:rsidR="00FA3236" w:rsidRPr="00FA3236">
              <w:rPr>
                <w:noProof/>
                <w:webHidden/>
              </w:rPr>
              <w:fldChar w:fldCharType="begin"/>
            </w:r>
            <w:r w:rsidR="00FA3236" w:rsidRPr="00FA3236">
              <w:rPr>
                <w:noProof/>
                <w:webHidden/>
              </w:rPr>
              <w:instrText xml:space="preserve"> PAGEREF _Toc526801280 \h </w:instrText>
            </w:r>
            <w:r w:rsidR="00FA3236" w:rsidRPr="00FA3236">
              <w:rPr>
                <w:noProof/>
                <w:webHidden/>
              </w:rPr>
            </w:r>
            <w:r w:rsidR="00FA3236" w:rsidRPr="00FA3236">
              <w:rPr>
                <w:noProof/>
                <w:webHidden/>
              </w:rPr>
              <w:fldChar w:fldCharType="separate"/>
            </w:r>
            <w:r w:rsidR="00FA3236" w:rsidRPr="00FA3236">
              <w:rPr>
                <w:noProof/>
                <w:webHidden/>
              </w:rPr>
              <w:t>7</w:t>
            </w:r>
            <w:r w:rsidR="00FA3236" w:rsidRPr="00FA3236">
              <w:rPr>
                <w:noProof/>
                <w:webHidden/>
              </w:rPr>
              <w:fldChar w:fldCharType="end"/>
            </w:r>
          </w:hyperlink>
        </w:p>
        <w:p w14:paraId="077D4D64" w14:textId="7099650D" w:rsidR="00FA3236" w:rsidRPr="00FA3236" w:rsidRDefault="00B94A5F">
          <w:pPr>
            <w:pStyle w:val="TOC1"/>
            <w:tabs>
              <w:tab w:val="left" w:pos="440"/>
              <w:tab w:val="right" w:leader="dot" w:pos="9649"/>
            </w:tabs>
            <w:rPr>
              <w:noProof/>
            </w:rPr>
          </w:pPr>
          <w:hyperlink w:anchor="_Toc526801281" w:history="1">
            <w:r w:rsidR="00FA3236" w:rsidRPr="00FA3236">
              <w:rPr>
                <w:rStyle w:val="Hyperlink"/>
                <w:rFonts w:ascii="Open Sans" w:eastAsia="Times New Roman" w:hAnsi="Open Sans" w:cs="Open Sans"/>
                <w:noProof/>
                <w:w w:val="99"/>
                <w:lang w:eastAsia="en-GB"/>
              </w:rPr>
              <w:t>4.</w:t>
            </w:r>
            <w:r w:rsidR="00FA3236" w:rsidRPr="00FA3236">
              <w:rPr>
                <w:noProof/>
              </w:rPr>
              <w:tab/>
            </w:r>
            <w:r w:rsidR="00FA3236" w:rsidRPr="00FA3236">
              <w:rPr>
                <w:rStyle w:val="Hyperlink"/>
                <w:rFonts w:ascii="Open Sans" w:eastAsia="Times New Roman" w:hAnsi="Open Sans" w:cs="Open Sans"/>
                <w:noProof/>
                <w:lang w:eastAsia="en-GB"/>
              </w:rPr>
              <w:t>Conclusion</w:t>
            </w:r>
            <w:r w:rsidR="00FA3236" w:rsidRPr="00FA3236">
              <w:rPr>
                <w:noProof/>
                <w:webHidden/>
              </w:rPr>
              <w:tab/>
            </w:r>
            <w:r w:rsidR="00FA3236" w:rsidRPr="00FA3236">
              <w:rPr>
                <w:noProof/>
                <w:webHidden/>
              </w:rPr>
              <w:fldChar w:fldCharType="begin"/>
            </w:r>
            <w:r w:rsidR="00FA3236" w:rsidRPr="00FA3236">
              <w:rPr>
                <w:noProof/>
                <w:webHidden/>
              </w:rPr>
              <w:instrText xml:space="preserve"> PAGEREF _Toc526801281 \h </w:instrText>
            </w:r>
            <w:r w:rsidR="00FA3236" w:rsidRPr="00FA3236">
              <w:rPr>
                <w:noProof/>
                <w:webHidden/>
              </w:rPr>
            </w:r>
            <w:r w:rsidR="00FA3236" w:rsidRPr="00FA3236">
              <w:rPr>
                <w:noProof/>
                <w:webHidden/>
              </w:rPr>
              <w:fldChar w:fldCharType="separate"/>
            </w:r>
            <w:r w:rsidR="00FA3236" w:rsidRPr="00FA3236">
              <w:rPr>
                <w:noProof/>
                <w:webHidden/>
              </w:rPr>
              <w:t>8</w:t>
            </w:r>
            <w:r w:rsidR="00FA3236" w:rsidRPr="00FA3236">
              <w:rPr>
                <w:noProof/>
                <w:webHidden/>
              </w:rPr>
              <w:fldChar w:fldCharType="end"/>
            </w:r>
          </w:hyperlink>
        </w:p>
        <w:p w14:paraId="6D0EB431" w14:textId="0A974C1A" w:rsidR="00FA3236" w:rsidRPr="00FA3236" w:rsidRDefault="00B94A5F">
          <w:pPr>
            <w:pStyle w:val="TOC1"/>
            <w:tabs>
              <w:tab w:val="right" w:leader="dot" w:pos="9649"/>
            </w:tabs>
            <w:rPr>
              <w:noProof/>
            </w:rPr>
          </w:pPr>
          <w:hyperlink w:anchor="_Toc526801282" w:history="1">
            <w:r w:rsidR="00FA3236" w:rsidRPr="00FA3236">
              <w:rPr>
                <w:rStyle w:val="Hyperlink"/>
                <w:rFonts w:ascii="Open Sans" w:eastAsia="Times New Roman" w:hAnsi="Open Sans" w:cs="Open Sans"/>
                <w:noProof/>
                <w:lang w:eastAsia="en-GB"/>
              </w:rPr>
              <w:t>Disclosure to an external authority</w:t>
            </w:r>
            <w:r w:rsidR="00FA3236" w:rsidRPr="00FA3236">
              <w:rPr>
                <w:noProof/>
                <w:webHidden/>
              </w:rPr>
              <w:tab/>
            </w:r>
            <w:r w:rsidR="00FA3236" w:rsidRPr="00FA3236">
              <w:rPr>
                <w:noProof/>
                <w:webHidden/>
              </w:rPr>
              <w:fldChar w:fldCharType="begin"/>
            </w:r>
            <w:r w:rsidR="00FA3236" w:rsidRPr="00FA3236">
              <w:rPr>
                <w:noProof/>
                <w:webHidden/>
              </w:rPr>
              <w:instrText xml:space="preserve"> PAGEREF _Toc526801282 \h </w:instrText>
            </w:r>
            <w:r w:rsidR="00FA3236" w:rsidRPr="00FA3236">
              <w:rPr>
                <w:noProof/>
                <w:webHidden/>
              </w:rPr>
            </w:r>
            <w:r w:rsidR="00FA3236" w:rsidRPr="00FA3236">
              <w:rPr>
                <w:noProof/>
                <w:webHidden/>
              </w:rPr>
              <w:fldChar w:fldCharType="separate"/>
            </w:r>
            <w:r w:rsidR="00FA3236" w:rsidRPr="00FA3236">
              <w:rPr>
                <w:noProof/>
                <w:webHidden/>
              </w:rPr>
              <w:t>8</w:t>
            </w:r>
            <w:r w:rsidR="00FA3236" w:rsidRPr="00FA3236">
              <w:rPr>
                <w:noProof/>
                <w:webHidden/>
              </w:rPr>
              <w:fldChar w:fldCharType="end"/>
            </w:r>
          </w:hyperlink>
        </w:p>
        <w:p w14:paraId="6823A4D9" w14:textId="7150523B" w:rsidR="00FA3236" w:rsidRPr="00FA3236" w:rsidRDefault="00B94A5F">
          <w:pPr>
            <w:pStyle w:val="TOC1"/>
            <w:tabs>
              <w:tab w:val="right" w:leader="dot" w:pos="9649"/>
            </w:tabs>
            <w:rPr>
              <w:noProof/>
            </w:rPr>
          </w:pPr>
          <w:hyperlink w:anchor="_Toc526801283" w:history="1">
            <w:r w:rsidR="00FA3236" w:rsidRPr="00FA3236">
              <w:rPr>
                <w:rStyle w:val="Hyperlink"/>
                <w:rFonts w:ascii="Open Sans" w:eastAsia="Times New Roman" w:hAnsi="Open Sans" w:cs="Open Sans"/>
                <w:noProof/>
                <w:lang w:eastAsia="en-GB"/>
              </w:rPr>
              <w:t>Status of this policy</w:t>
            </w:r>
            <w:r w:rsidR="00FA3236" w:rsidRPr="00FA3236">
              <w:rPr>
                <w:noProof/>
                <w:webHidden/>
              </w:rPr>
              <w:tab/>
            </w:r>
            <w:r w:rsidR="00FA3236" w:rsidRPr="00FA3236">
              <w:rPr>
                <w:noProof/>
                <w:webHidden/>
              </w:rPr>
              <w:fldChar w:fldCharType="begin"/>
            </w:r>
            <w:r w:rsidR="00FA3236" w:rsidRPr="00FA3236">
              <w:rPr>
                <w:noProof/>
                <w:webHidden/>
              </w:rPr>
              <w:instrText xml:space="preserve"> PAGEREF _Toc526801283 \h </w:instrText>
            </w:r>
            <w:r w:rsidR="00FA3236" w:rsidRPr="00FA3236">
              <w:rPr>
                <w:noProof/>
                <w:webHidden/>
              </w:rPr>
            </w:r>
            <w:r w:rsidR="00FA3236" w:rsidRPr="00FA3236">
              <w:rPr>
                <w:noProof/>
                <w:webHidden/>
              </w:rPr>
              <w:fldChar w:fldCharType="separate"/>
            </w:r>
            <w:r w:rsidR="00FA3236" w:rsidRPr="00FA3236">
              <w:rPr>
                <w:noProof/>
                <w:webHidden/>
              </w:rPr>
              <w:t>8</w:t>
            </w:r>
            <w:r w:rsidR="00FA3236" w:rsidRPr="00FA3236">
              <w:rPr>
                <w:noProof/>
                <w:webHidden/>
              </w:rPr>
              <w:fldChar w:fldCharType="end"/>
            </w:r>
          </w:hyperlink>
        </w:p>
        <w:p w14:paraId="442AD81B" w14:textId="38E5F5D4" w:rsidR="00FA3236" w:rsidRPr="00FA3236" w:rsidRDefault="00FA3236" w:rsidP="00FA3236">
          <w:pPr>
            <w:rPr>
              <w:rFonts w:ascii="Open Sans" w:hAnsi="Open Sans" w:cs="Open Sans"/>
              <w:sz w:val="20"/>
              <w:szCs w:val="20"/>
            </w:rPr>
          </w:pPr>
          <w:r w:rsidRPr="00FA3236">
            <w:rPr>
              <w:rFonts w:ascii="Open Sans" w:hAnsi="Open Sans" w:cs="Open Sans"/>
              <w:bCs/>
              <w:noProof/>
              <w:sz w:val="20"/>
              <w:szCs w:val="20"/>
            </w:rPr>
            <w:fldChar w:fldCharType="end"/>
          </w:r>
        </w:p>
      </w:sdtContent>
    </w:sdt>
    <w:p w14:paraId="3AB14A8B" w14:textId="77777777" w:rsidR="00FA3236" w:rsidRPr="00FA3236" w:rsidRDefault="00FA3236" w:rsidP="00FA3236">
      <w:pPr>
        <w:shd w:val="clear" w:color="auto" w:fill="FFFFFF"/>
        <w:spacing w:after="0" w:line="240" w:lineRule="auto"/>
        <w:rPr>
          <w:rFonts w:ascii="Open Sans" w:eastAsia="Times New Roman" w:hAnsi="Open Sans" w:cs="Open Sans"/>
          <w:color w:val="283C46"/>
          <w:sz w:val="20"/>
          <w:szCs w:val="20"/>
          <w:lang w:eastAsia="en-GB"/>
        </w:rPr>
      </w:pPr>
    </w:p>
    <w:p w14:paraId="3E857BF4" w14:textId="77777777" w:rsidR="00FA3236" w:rsidRPr="00FA3236" w:rsidRDefault="00FA3236" w:rsidP="00FA3236">
      <w:pPr>
        <w:spacing w:line="341" w:lineRule="exact"/>
        <w:ind w:left="20"/>
        <w:jc w:val="center"/>
        <w:rPr>
          <w:rFonts w:ascii="Open Sans" w:hAnsi="Open Sans" w:cs="Open Sans"/>
          <w:b/>
          <w:sz w:val="20"/>
          <w:szCs w:val="20"/>
        </w:rPr>
      </w:pPr>
      <w:r w:rsidRPr="00FA3236">
        <w:rPr>
          <w:rFonts w:ascii="Open Sans" w:eastAsia="Times New Roman" w:hAnsi="Open Sans" w:cs="Open Sans"/>
          <w:color w:val="283C46"/>
          <w:sz w:val="20"/>
          <w:szCs w:val="20"/>
          <w:lang w:eastAsia="en-GB"/>
        </w:rPr>
        <w:br w:type="page"/>
      </w:r>
      <w:r w:rsidRPr="00FA3236">
        <w:rPr>
          <w:rFonts w:ascii="Open Sans" w:hAnsi="Open Sans" w:cs="Open Sans"/>
          <w:sz w:val="20"/>
          <w:szCs w:val="20"/>
        </w:rPr>
        <w:lastRenderedPageBreak/>
        <w:t xml:space="preserve"> </w:t>
      </w:r>
      <w:r w:rsidRPr="00FA3236">
        <w:rPr>
          <w:rFonts w:ascii="Open Sans" w:hAnsi="Open Sans" w:cs="Open Sans"/>
          <w:b/>
          <w:sz w:val="20"/>
          <w:szCs w:val="20"/>
        </w:rPr>
        <w:t>Whistleblowing Policy and Procedure</w:t>
      </w:r>
    </w:p>
    <w:p w14:paraId="21F12818" w14:textId="77777777" w:rsidR="00FA3236" w:rsidRPr="00FA3236" w:rsidRDefault="00FA3236" w:rsidP="00FA3236">
      <w:pPr>
        <w:widowControl w:val="0"/>
        <w:autoSpaceDE w:val="0"/>
        <w:autoSpaceDN w:val="0"/>
        <w:adjustRightInd w:val="0"/>
        <w:spacing w:before="10" w:after="0" w:line="240" w:lineRule="auto"/>
        <w:ind w:left="107"/>
        <w:rPr>
          <w:rFonts w:ascii="Open Sans" w:eastAsia="Times New Roman" w:hAnsi="Open Sans" w:cs="Open Sans"/>
          <w:sz w:val="20"/>
          <w:szCs w:val="20"/>
          <w:lang w:eastAsia="en-GB"/>
        </w:rPr>
      </w:pPr>
    </w:p>
    <w:p w14:paraId="3B9BDC23" w14:textId="77777777" w:rsidR="00FA3236" w:rsidRPr="00FA3236" w:rsidRDefault="00FA3236" w:rsidP="006C4E77">
      <w:pPr>
        <w:widowControl w:val="0"/>
        <w:autoSpaceDE w:val="0"/>
        <w:autoSpaceDN w:val="0"/>
        <w:adjustRightInd w:val="0"/>
        <w:spacing w:before="55" w:after="0" w:line="240" w:lineRule="auto"/>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This document should be read in conjunction with the School’s Safeguarding and Child Protection Policy</w:t>
      </w:r>
    </w:p>
    <w:p w14:paraId="65590620" w14:textId="77777777" w:rsidR="00FA3236" w:rsidRPr="00FA3236" w:rsidRDefault="00FA3236" w:rsidP="00FA3236">
      <w:pPr>
        <w:widowControl w:val="0"/>
        <w:autoSpaceDE w:val="0"/>
        <w:autoSpaceDN w:val="0"/>
        <w:adjustRightInd w:val="0"/>
        <w:spacing w:before="11" w:after="0" w:line="240" w:lineRule="auto"/>
        <w:ind w:left="107"/>
        <w:rPr>
          <w:rFonts w:ascii="Open Sans" w:eastAsia="Times New Roman" w:hAnsi="Open Sans" w:cs="Open Sans"/>
          <w:sz w:val="20"/>
          <w:szCs w:val="20"/>
          <w:lang w:eastAsia="en-GB"/>
        </w:rPr>
      </w:pPr>
    </w:p>
    <w:p w14:paraId="234CEA8B" w14:textId="69004372" w:rsidR="00FA3236" w:rsidRPr="00FA3236" w:rsidRDefault="00FA3236" w:rsidP="00FA3236">
      <w:pPr>
        <w:keepNext/>
        <w:keepLines/>
        <w:spacing w:before="1" w:after="0"/>
        <w:jc w:val="both"/>
        <w:outlineLvl w:val="0"/>
        <w:rPr>
          <w:rFonts w:ascii="Open Sans" w:eastAsia="Times New Roman" w:hAnsi="Open Sans" w:cs="Open Sans"/>
          <w:b/>
          <w:color w:val="7B230B" w:themeColor="accent1" w:themeShade="BF"/>
          <w:sz w:val="20"/>
          <w:szCs w:val="20"/>
          <w:lang w:eastAsia="en-GB"/>
        </w:rPr>
      </w:pPr>
      <w:bookmarkStart w:id="0" w:name="_Toc526801272"/>
      <w:r w:rsidRPr="00FA3236">
        <w:rPr>
          <w:rFonts w:ascii="Open Sans" w:eastAsia="Times New Roman" w:hAnsi="Open Sans" w:cs="Open Sans"/>
          <w:b/>
          <w:color w:val="7B230B" w:themeColor="accent1" w:themeShade="BF"/>
          <w:sz w:val="20"/>
          <w:szCs w:val="20"/>
          <w:lang w:eastAsia="en-GB"/>
        </w:rPr>
        <w:t>Aims and Objectives</w:t>
      </w:r>
      <w:bookmarkEnd w:id="0"/>
    </w:p>
    <w:p w14:paraId="58CEA612"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b/>
          <w:sz w:val="20"/>
          <w:szCs w:val="20"/>
          <w:lang w:eastAsia="en-GB"/>
        </w:rPr>
      </w:pPr>
    </w:p>
    <w:p w14:paraId="0AC5D6A3" w14:textId="77777777" w:rsidR="00FA3236" w:rsidRPr="00FA3236" w:rsidRDefault="00FA3236" w:rsidP="006C4E77">
      <w:pPr>
        <w:widowControl w:val="0"/>
        <w:autoSpaceDE w:val="0"/>
        <w:autoSpaceDN w:val="0"/>
        <w:adjustRightInd w:val="0"/>
        <w:spacing w:after="0" w:line="240" w:lineRule="auto"/>
        <w:ind w:right="10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The School is committed to the highest possible standards of openness, probity and accountability. To ensure these stand</w:t>
      </w:r>
      <w:bookmarkStart w:id="1" w:name="_GoBack"/>
      <w:bookmarkEnd w:id="1"/>
      <w:r w:rsidRPr="00FA3236">
        <w:rPr>
          <w:rFonts w:ascii="Open Sans" w:eastAsia="Times New Roman" w:hAnsi="Open Sans" w:cs="Open Sans"/>
          <w:sz w:val="20"/>
          <w:szCs w:val="20"/>
          <w:lang w:eastAsia="en-GB"/>
        </w:rPr>
        <w:t>ards are consistently maintained it is important that any fraud, misconduct or wrongdoing by any officer, employee, agency worker, individual or supplier to the School is reported and properly dealt with.</w:t>
      </w:r>
    </w:p>
    <w:p w14:paraId="62C7D360"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2704F181" w14:textId="77777777" w:rsidR="00FA3236" w:rsidRPr="00FA3236" w:rsidRDefault="00FA3236" w:rsidP="006C4E77">
      <w:pPr>
        <w:widowControl w:val="0"/>
        <w:autoSpaceDE w:val="0"/>
        <w:autoSpaceDN w:val="0"/>
        <w:adjustRightInd w:val="0"/>
        <w:spacing w:after="0" w:line="240" w:lineRule="auto"/>
        <w:ind w:right="108"/>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The School therefore encourages all individuals to raise any concerns that they may have about the conduct of others in the School or the way in which the School is run.</w:t>
      </w:r>
    </w:p>
    <w:p w14:paraId="03B19D5C" w14:textId="77777777" w:rsidR="00FA3236" w:rsidRPr="00FA3236" w:rsidRDefault="00FA3236" w:rsidP="00FA3236">
      <w:pPr>
        <w:widowControl w:val="0"/>
        <w:autoSpaceDE w:val="0"/>
        <w:autoSpaceDN w:val="0"/>
        <w:adjustRightInd w:val="0"/>
        <w:spacing w:before="12" w:after="0" w:line="240" w:lineRule="auto"/>
        <w:ind w:left="107"/>
        <w:rPr>
          <w:rFonts w:ascii="Open Sans" w:eastAsia="Times New Roman" w:hAnsi="Open Sans" w:cs="Open Sans"/>
          <w:sz w:val="20"/>
          <w:szCs w:val="20"/>
          <w:lang w:eastAsia="en-GB"/>
        </w:rPr>
      </w:pPr>
    </w:p>
    <w:p w14:paraId="4FEE8E70" w14:textId="77777777" w:rsidR="00FA3236" w:rsidRPr="00FA3236" w:rsidRDefault="00FA3236" w:rsidP="00FA3236">
      <w:pPr>
        <w:keepNext/>
        <w:keepLines/>
        <w:spacing w:before="240" w:after="0"/>
        <w:jc w:val="both"/>
        <w:outlineLvl w:val="0"/>
        <w:rPr>
          <w:rFonts w:ascii="Open Sans" w:eastAsia="Times New Roman" w:hAnsi="Open Sans" w:cs="Open Sans"/>
          <w:b/>
          <w:color w:val="7B230B" w:themeColor="accent1" w:themeShade="BF"/>
          <w:sz w:val="20"/>
          <w:szCs w:val="20"/>
          <w:lang w:eastAsia="en-GB"/>
        </w:rPr>
      </w:pPr>
      <w:bookmarkStart w:id="2" w:name="_Toc526801273"/>
      <w:r w:rsidRPr="00FA3236">
        <w:rPr>
          <w:rFonts w:ascii="Open Sans" w:eastAsia="Times New Roman" w:hAnsi="Open Sans" w:cs="Open Sans"/>
          <w:b/>
          <w:color w:val="7B230B" w:themeColor="accent1" w:themeShade="BF"/>
          <w:sz w:val="20"/>
          <w:szCs w:val="20"/>
          <w:lang w:eastAsia="en-GB"/>
        </w:rPr>
        <w:t>Safeguarding</w:t>
      </w:r>
      <w:bookmarkEnd w:id="2"/>
    </w:p>
    <w:p w14:paraId="0DDB4B7D"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b/>
          <w:sz w:val="20"/>
          <w:szCs w:val="20"/>
          <w:lang w:eastAsia="en-GB"/>
        </w:rPr>
      </w:pPr>
    </w:p>
    <w:p w14:paraId="30EBA3FF" w14:textId="77777777" w:rsidR="00FA3236" w:rsidRPr="00FA3236" w:rsidRDefault="00FA3236" w:rsidP="006C4E77">
      <w:pPr>
        <w:widowControl w:val="0"/>
        <w:autoSpaceDE w:val="0"/>
        <w:autoSpaceDN w:val="0"/>
        <w:adjustRightInd w:val="0"/>
        <w:spacing w:after="0" w:line="240" w:lineRule="auto"/>
        <w:ind w:right="103"/>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 xml:space="preserve">As KCSIE 2018, paragraph 2 states, in terms of children’s welfare and safeguarding, </w:t>
      </w:r>
      <w:r w:rsidRPr="00FA3236">
        <w:rPr>
          <w:rFonts w:ascii="Open Sans" w:eastAsia="Times New Roman" w:hAnsi="Open Sans" w:cs="Open Sans"/>
          <w:b/>
          <w:sz w:val="20"/>
          <w:szCs w:val="20"/>
          <w:lang w:eastAsia="en-GB"/>
        </w:rPr>
        <w:t xml:space="preserve">all staff </w:t>
      </w:r>
      <w:r w:rsidRPr="00FA3236">
        <w:rPr>
          <w:rFonts w:ascii="Open Sans" w:eastAsia="Times New Roman" w:hAnsi="Open Sans" w:cs="Open Sans"/>
          <w:sz w:val="20"/>
          <w:szCs w:val="20"/>
          <w:lang w:eastAsia="en-GB"/>
        </w:rPr>
        <w:t>have a responsibility to provide a safe environment in which children can work and learn. All teachers share responsibility for safeguarding children’s well</w:t>
      </w:r>
      <w:r w:rsidRPr="00FA3236">
        <w:rPr>
          <w:rFonts w:ascii="Cambria Math" w:eastAsia="Times New Roman" w:hAnsi="Cambria Math" w:cs="Cambria Math"/>
          <w:sz w:val="20"/>
          <w:szCs w:val="20"/>
          <w:lang w:eastAsia="en-GB"/>
        </w:rPr>
        <w:t>‐</w:t>
      </w:r>
      <w:r w:rsidRPr="00FA3236">
        <w:rPr>
          <w:rFonts w:ascii="Open Sans" w:eastAsia="Times New Roman" w:hAnsi="Open Sans" w:cs="Open Sans"/>
          <w:sz w:val="20"/>
          <w:szCs w:val="20"/>
          <w:lang w:eastAsia="en-GB"/>
        </w:rPr>
        <w:t>being and maintaining public trust in the teaching profession as part of their professional duties. Staff and volunteers should feel able to raise concerns about poor or unsafe practice and potential failures in the School’s safeguarding processes. It is important that wrongdoing of whatever kind is addressed and stopped – reporting concerns enables the School to address problems.</w:t>
      </w:r>
    </w:p>
    <w:p w14:paraId="5AFF4035"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0D4F118A" w14:textId="77777777" w:rsidR="00FA3236" w:rsidRPr="00FA3236" w:rsidRDefault="00FA3236" w:rsidP="006C4E77">
      <w:pPr>
        <w:widowControl w:val="0"/>
        <w:autoSpaceDE w:val="0"/>
        <w:autoSpaceDN w:val="0"/>
        <w:adjustRightInd w:val="0"/>
        <w:spacing w:after="0" w:line="240" w:lineRule="auto"/>
        <w:ind w:right="103"/>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School</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recognises</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difficulty</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that</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individuals</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can</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encounter</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when</w:t>
      </w:r>
      <w:r w:rsidRPr="00FA3236">
        <w:rPr>
          <w:rFonts w:ascii="Open Sans" w:eastAsia="Times New Roman" w:hAnsi="Open Sans" w:cs="Open Sans"/>
          <w:spacing w:val="-13"/>
          <w:sz w:val="20"/>
          <w:szCs w:val="20"/>
          <w:lang w:eastAsia="en-GB"/>
        </w:rPr>
        <w:t xml:space="preserve"> </w:t>
      </w:r>
      <w:r w:rsidRPr="00FA3236">
        <w:rPr>
          <w:rFonts w:ascii="Open Sans" w:eastAsia="Times New Roman" w:hAnsi="Open Sans" w:cs="Open Sans"/>
          <w:sz w:val="20"/>
          <w:szCs w:val="20"/>
          <w:lang w:eastAsia="en-GB"/>
        </w:rPr>
        <w:t>faced</w:t>
      </w:r>
      <w:r w:rsidRPr="00FA3236">
        <w:rPr>
          <w:rFonts w:ascii="Open Sans" w:eastAsia="Times New Roman" w:hAnsi="Open Sans" w:cs="Open Sans"/>
          <w:spacing w:val="-9"/>
          <w:sz w:val="20"/>
          <w:szCs w:val="20"/>
          <w:lang w:eastAsia="en-GB"/>
        </w:rPr>
        <w:t xml:space="preserve"> </w:t>
      </w:r>
      <w:r w:rsidRPr="00FA3236">
        <w:rPr>
          <w:rFonts w:ascii="Open Sans" w:eastAsia="Times New Roman" w:hAnsi="Open Sans" w:cs="Open Sans"/>
          <w:sz w:val="20"/>
          <w:szCs w:val="20"/>
          <w:lang w:eastAsia="en-GB"/>
        </w:rPr>
        <w:t>with</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decision</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to</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raise a concern about the welfare of a child or young person. These reservations can naturally stem from a feeling that this could be disloyal to colleagues or that raising the alarm may spark harassment or victimisation. However, a child should never have to continue to face unnecessary risk and it is often the most vulnerable children and young people who are</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targeted.</w:t>
      </w:r>
    </w:p>
    <w:p w14:paraId="2D609E45"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6EA48D50" w14:textId="77777777" w:rsidR="00FA3236" w:rsidRPr="00FA3236" w:rsidRDefault="00FA3236" w:rsidP="006C4E77">
      <w:pPr>
        <w:widowControl w:val="0"/>
        <w:autoSpaceDE w:val="0"/>
        <w:autoSpaceDN w:val="0"/>
        <w:adjustRightInd w:val="0"/>
        <w:spacing w:after="0" w:line="240" w:lineRule="auto"/>
        <w:ind w:right="10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Whistleblowing can also support the member of staff who is the subject of the concern. Their conduct may result from inexperience or lack of training that can be addressed by the School, or they may be under stress and be relieved when other conduct is questioned.</w:t>
      </w:r>
    </w:p>
    <w:p w14:paraId="39CE2482"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345B5F2D" w14:textId="77777777" w:rsidR="00FA3236" w:rsidRPr="00FA3236" w:rsidRDefault="00FA3236" w:rsidP="006C4E77">
      <w:pPr>
        <w:widowControl w:val="0"/>
        <w:autoSpaceDE w:val="0"/>
        <w:autoSpaceDN w:val="0"/>
        <w:adjustRightInd w:val="0"/>
        <w:spacing w:after="0" w:line="240" w:lineRule="auto"/>
        <w:ind w:right="10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All staff must acknowledge this and share a commitment to raise any concerns, despite any difficulties this decision may pose.</w:t>
      </w:r>
    </w:p>
    <w:p w14:paraId="305F13EB"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4A8BFEA7" w14:textId="77777777" w:rsidR="00FA3236" w:rsidRPr="00FA3236" w:rsidRDefault="00FA3236" w:rsidP="006C4E77">
      <w:pPr>
        <w:widowControl w:val="0"/>
        <w:autoSpaceDE w:val="0"/>
        <w:autoSpaceDN w:val="0"/>
        <w:adjustRightInd w:val="0"/>
        <w:spacing w:after="0" w:line="240" w:lineRule="auto"/>
        <w:ind w:right="106"/>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This policy sets out the procedure in which individuals may raise any concerns that they have and how those concerns will be dealt with.</w:t>
      </w:r>
      <w:r w:rsidRPr="00FA3236">
        <w:rPr>
          <w:rFonts w:ascii="Open Sans" w:eastAsia="Times New Roman" w:hAnsi="Open Sans" w:cs="Open Sans"/>
          <w:sz w:val="20"/>
          <w:szCs w:val="20"/>
          <w:lang w:eastAsia="en-GB"/>
        </w:rPr>
        <w:br w:type="page"/>
      </w:r>
    </w:p>
    <w:p w14:paraId="77B5362A" w14:textId="77777777" w:rsidR="00FA3236" w:rsidRPr="00FA3236" w:rsidRDefault="00FA3236" w:rsidP="00FA3236">
      <w:pPr>
        <w:keepNext/>
        <w:keepLines/>
        <w:spacing w:before="240" w:after="0"/>
        <w:jc w:val="both"/>
        <w:outlineLvl w:val="0"/>
        <w:rPr>
          <w:rFonts w:ascii="Open Sans" w:eastAsia="Times New Roman" w:hAnsi="Open Sans" w:cs="Open Sans"/>
          <w:b/>
          <w:color w:val="7B230B" w:themeColor="accent1" w:themeShade="BF"/>
          <w:sz w:val="20"/>
          <w:szCs w:val="20"/>
          <w:lang w:eastAsia="en-GB"/>
        </w:rPr>
      </w:pPr>
      <w:bookmarkStart w:id="3" w:name="_Toc526801274"/>
      <w:r w:rsidRPr="00FA3236">
        <w:rPr>
          <w:rFonts w:ascii="Open Sans" w:eastAsia="Times New Roman" w:hAnsi="Open Sans" w:cs="Open Sans"/>
          <w:b/>
          <w:color w:val="7B230B" w:themeColor="accent1" w:themeShade="BF"/>
          <w:sz w:val="20"/>
          <w:szCs w:val="20"/>
          <w:lang w:eastAsia="en-GB"/>
        </w:rPr>
        <w:lastRenderedPageBreak/>
        <w:t>Legal Framework</w:t>
      </w:r>
      <w:bookmarkEnd w:id="3"/>
    </w:p>
    <w:p w14:paraId="7DEBDFDE"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b/>
          <w:sz w:val="20"/>
          <w:szCs w:val="20"/>
          <w:lang w:eastAsia="en-GB"/>
        </w:rPr>
      </w:pPr>
    </w:p>
    <w:p w14:paraId="5CF8362B" w14:textId="77777777" w:rsidR="00FA3236" w:rsidRPr="00FA3236" w:rsidRDefault="00FA3236" w:rsidP="006C4E77">
      <w:pPr>
        <w:widowControl w:val="0"/>
        <w:autoSpaceDE w:val="0"/>
        <w:autoSpaceDN w:val="0"/>
        <w:adjustRightInd w:val="0"/>
        <w:spacing w:after="0" w:line="240" w:lineRule="auto"/>
        <w:ind w:right="103"/>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13"/>
          <w:sz w:val="20"/>
          <w:szCs w:val="20"/>
          <w:lang w:eastAsia="en-GB"/>
        </w:rPr>
        <w:t xml:space="preserve"> </w:t>
      </w:r>
      <w:r w:rsidRPr="00FA3236">
        <w:rPr>
          <w:rFonts w:ascii="Open Sans" w:eastAsia="Times New Roman" w:hAnsi="Open Sans" w:cs="Open Sans"/>
          <w:sz w:val="20"/>
          <w:szCs w:val="20"/>
          <w:lang w:eastAsia="en-GB"/>
        </w:rPr>
        <w:t>Public</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Interest</w:t>
      </w:r>
      <w:r w:rsidRPr="00FA3236">
        <w:rPr>
          <w:rFonts w:ascii="Open Sans" w:eastAsia="Times New Roman" w:hAnsi="Open Sans" w:cs="Open Sans"/>
          <w:spacing w:val="-13"/>
          <w:sz w:val="20"/>
          <w:szCs w:val="20"/>
          <w:lang w:eastAsia="en-GB"/>
        </w:rPr>
        <w:t xml:space="preserve"> </w:t>
      </w:r>
      <w:r w:rsidRPr="00FA3236">
        <w:rPr>
          <w:rFonts w:ascii="Open Sans" w:eastAsia="Times New Roman" w:hAnsi="Open Sans" w:cs="Open Sans"/>
          <w:sz w:val="20"/>
          <w:szCs w:val="20"/>
          <w:lang w:eastAsia="en-GB"/>
        </w:rPr>
        <w:t>Disclosure</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Act</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1998</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amended</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Employment</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Rights</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Act</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1996</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to</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provide</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protection for individuals who raise legitimate concerns about specified matters. These are called "qualifying disclosures".</w:t>
      </w:r>
    </w:p>
    <w:p w14:paraId="3942E677"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56902AB6" w14:textId="77777777" w:rsidR="00FA3236" w:rsidRPr="00FA3236" w:rsidRDefault="00FA3236" w:rsidP="006C4E77">
      <w:pPr>
        <w:widowControl w:val="0"/>
        <w:autoSpaceDE w:val="0"/>
        <w:autoSpaceDN w:val="0"/>
        <w:adjustRightInd w:val="0"/>
        <w:spacing w:after="0" w:line="240" w:lineRule="auto"/>
        <w:ind w:right="106"/>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An</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individual</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who</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makes</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such</w:t>
      </w:r>
      <w:r w:rsidRPr="00FA3236">
        <w:rPr>
          <w:rFonts w:ascii="Open Sans" w:eastAsia="Times New Roman" w:hAnsi="Open Sans" w:cs="Open Sans"/>
          <w:spacing w:val="-9"/>
          <w:sz w:val="20"/>
          <w:szCs w:val="20"/>
          <w:lang w:eastAsia="en-GB"/>
        </w:rPr>
        <w:t xml:space="preserve"> </w:t>
      </w:r>
      <w:r w:rsidRPr="00FA3236">
        <w:rPr>
          <w:rFonts w:ascii="Open Sans" w:eastAsia="Times New Roman" w:hAnsi="Open Sans" w:cs="Open Sans"/>
          <w:sz w:val="20"/>
          <w:szCs w:val="20"/>
          <w:lang w:eastAsia="en-GB"/>
        </w:rPr>
        <w:t>a</w:t>
      </w:r>
      <w:r w:rsidRPr="00FA3236">
        <w:rPr>
          <w:rFonts w:ascii="Open Sans" w:eastAsia="Times New Roman" w:hAnsi="Open Sans" w:cs="Open Sans"/>
          <w:spacing w:val="-9"/>
          <w:sz w:val="20"/>
          <w:szCs w:val="20"/>
          <w:lang w:eastAsia="en-GB"/>
        </w:rPr>
        <w:t xml:space="preserve"> </w:t>
      </w:r>
      <w:r w:rsidRPr="00FA3236">
        <w:rPr>
          <w:rFonts w:ascii="Open Sans" w:eastAsia="Times New Roman" w:hAnsi="Open Sans" w:cs="Open Sans"/>
          <w:sz w:val="20"/>
          <w:szCs w:val="20"/>
          <w:lang w:eastAsia="en-GB"/>
        </w:rPr>
        <w:t>protected</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disclosure</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has</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right</w:t>
      </w:r>
      <w:r w:rsidRPr="00FA3236">
        <w:rPr>
          <w:rFonts w:ascii="Open Sans" w:eastAsia="Times New Roman" w:hAnsi="Open Sans" w:cs="Open Sans"/>
          <w:spacing w:val="-9"/>
          <w:sz w:val="20"/>
          <w:szCs w:val="20"/>
          <w:lang w:eastAsia="en-GB"/>
        </w:rPr>
        <w:t xml:space="preserve"> </w:t>
      </w:r>
      <w:r w:rsidRPr="00FA3236">
        <w:rPr>
          <w:rFonts w:ascii="Open Sans" w:eastAsia="Times New Roman" w:hAnsi="Open Sans" w:cs="Open Sans"/>
          <w:sz w:val="20"/>
          <w:szCs w:val="20"/>
          <w:lang w:eastAsia="en-GB"/>
        </w:rPr>
        <w:t>not</w:t>
      </w:r>
      <w:r w:rsidRPr="00FA3236">
        <w:rPr>
          <w:rFonts w:ascii="Open Sans" w:eastAsia="Times New Roman" w:hAnsi="Open Sans" w:cs="Open Sans"/>
          <w:spacing w:val="-9"/>
          <w:sz w:val="20"/>
          <w:szCs w:val="20"/>
          <w:lang w:eastAsia="en-GB"/>
        </w:rPr>
        <w:t xml:space="preserve"> </w:t>
      </w:r>
      <w:r w:rsidRPr="00FA3236">
        <w:rPr>
          <w:rFonts w:ascii="Open Sans" w:eastAsia="Times New Roman" w:hAnsi="Open Sans" w:cs="Open Sans"/>
          <w:sz w:val="20"/>
          <w:szCs w:val="20"/>
          <w:lang w:eastAsia="en-GB"/>
        </w:rPr>
        <w:t>to</w:t>
      </w:r>
      <w:r w:rsidRPr="00FA3236">
        <w:rPr>
          <w:rFonts w:ascii="Open Sans" w:eastAsia="Times New Roman" w:hAnsi="Open Sans" w:cs="Open Sans"/>
          <w:spacing w:val="-9"/>
          <w:sz w:val="20"/>
          <w:szCs w:val="20"/>
          <w:lang w:eastAsia="en-GB"/>
        </w:rPr>
        <w:t xml:space="preserve"> </w:t>
      </w:r>
      <w:r w:rsidRPr="00FA3236">
        <w:rPr>
          <w:rFonts w:ascii="Open Sans" w:eastAsia="Times New Roman" w:hAnsi="Open Sans" w:cs="Open Sans"/>
          <w:sz w:val="20"/>
          <w:szCs w:val="20"/>
          <w:lang w:eastAsia="en-GB"/>
        </w:rPr>
        <w:t>be</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dismissed,</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subjected</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to</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any other detriment, or victimised in any way because he/she has made a</w:t>
      </w:r>
      <w:r w:rsidRPr="00FA3236">
        <w:rPr>
          <w:rFonts w:ascii="Open Sans" w:eastAsia="Times New Roman" w:hAnsi="Open Sans" w:cs="Open Sans"/>
          <w:spacing w:val="-17"/>
          <w:sz w:val="20"/>
          <w:szCs w:val="20"/>
          <w:lang w:eastAsia="en-GB"/>
        </w:rPr>
        <w:t xml:space="preserve"> </w:t>
      </w:r>
      <w:r w:rsidRPr="00FA3236">
        <w:rPr>
          <w:rFonts w:ascii="Open Sans" w:eastAsia="Times New Roman" w:hAnsi="Open Sans" w:cs="Open Sans"/>
          <w:sz w:val="20"/>
          <w:szCs w:val="20"/>
          <w:lang w:eastAsia="en-GB"/>
        </w:rPr>
        <w:t>disclosure.</w:t>
      </w:r>
    </w:p>
    <w:p w14:paraId="73C36CE5" w14:textId="77777777" w:rsidR="00FA3236" w:rsidRPr="00FA3236" w:rsidRDefault="00FA3236" w:rsidP="00FA3236">
      <w:pPr>
        <w:widowControl w:val="0"/>
        <w:autoSpaceDE w:val="0"/>
        <w:autoSpaceDN w:val="0"/>
        <w:adjustRightInd w:val="0"/>
        <w:spacing w:after="0" w:line="240" w:lineRule="auto"/>
        <w:ind w:left="100"/>
        <w:rPr>
          <w:rFonts w:ascii="Open Sans" w:eastAsia="Times New Roman" w:hAnsi="Open Sans" w:cs="Open Sans"/>
          <w:sz w:val="20"/>
          <w:szCs w:val="20"/>
          <w:lang w:eastAsia="en-GB"/>
        </w:rPr>
      </w:pPr>
    </w:p>
    <w:p w14:paraId="2B3572CC" w14:textId="77777777" w:rsidR="00FA3236" w:rsidRPr="00FA3236" w:rsidRDefault="00FA3236" w:rsidP="006C4E77">
      <w:pPr>
        <w:widowControl w:val="0"/>
        <w:autoSpaceDE w:val="0"/>
        <w:autoSpaceDN w:val="0"/>
        <w:adjustRightInd w:val="0"/>
        <w:spacing w:after="0" w:line="240" w:lineRule="auto"/>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A disclosure will not be protected unless the employee reasonably believes that the disclosure is made in the public interest.</w:t>
      </w:r>
    </w:p>
    <w:p w14:paraId="3C81BB46" w14:textId="77777777" w:rsidR="00FA3236" w:rsidRPr="00FA3236" w:rsidRDefault="00FA3236" w:rsidP="00FA3236">
      <w:pPr>
        <w:widowControl w:val="0"/>
        <w:autoSpaceDE w:val="0"/>
        <w:autoSpaceDN w:val="0"/>
        <w:adjustRightInd w:val="0"/>
        <w:spacing w:before="3" w:after="0" w:line="240" w:lineRule="auto"/>
        <w:ind w:left="107"/>
        <w:rPr>
          <w:rFonts w:ascii="Open Sans" w:eastAsia="Times New Roman" w:hAnsi="Open Sans" w:cs="Open Sans"/>
          <w:sz w:val="20"/>
          <w:szCs w:val="20"/>
          <w:lang w:eastAsia="en-GB"/>
        </w:rPr>
      </w:pPr>
    </w:p>
    <w:p w14:paraId="57FA4AFD" w14:textId="77777777" w:rsidR="00FA3236" w:rsidRPr="00FA3236" w:rsidRDefault="00FA3236" w:rsidP="006C4E77">
      <w:pPr>
        <w:widowControl w:val="0"/>
        <w:autoSpaceDE w:val="0"/>
        <w:autoSpaceDN w:val="0"/>
        <w:adjustRightInd w:val="0"/>
        <w:spacing w:before="1" w:after="0" w:line="240" w:lineRule="auto"/>
        <w:ind w:right="109"/>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The School encourages individuals to raise their concerns under this procedure in the first instance. If an</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individual</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is</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not</w:t>
      </w:r>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sure</w:t>
      </w:r>
      <w:r w:rsidRPr="00FA3236">
        <w:rPr>
          <w:rFonts w:ascii="Open Sans" w:eastAsia="Times New Roman" w:hAnsi="Open Sans" w:cs="Open Sans"/>
          <w:spacing w:val="-5"/>
          <w:sz w:val="20"/>
          <w:szCs w:val="20"/>
          <w:lang w:eastAsia="en-GB"/>
        </w:rPr>
        <w:t xml:space="preserve"> </w:t>
      </w:r>
      <w:proofErr w:type="gramStart"/>
      <w:r w:rsidRPr="00FA3236">
        <w:rPr>
          <w:rFonts w:ascii="Open Sans" w:eastAsia="Times New Roman" w:hAnsi="Open Sans" w:cs="Open Sans"/>
          <w:sz w:val="20"/>
          <w:szCs w:val="20"/>
          <w:lang w:eastAsia="en-GB"/>
        </w:rPr>
        <w:t>whether</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or</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not</w:t>
      </w:r>
      <w:proofErr w:type="gramEnd"/>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to</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raise</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a</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concern,</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he/she</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should</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discuss</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issue</w:t>
      </w:r>
      <w:r w:rsidRPr="00FA3236">
        <w:rPr>
          <w:rFonts w:ascii="Open Sans" w:eastAsia="Times New Roman" w:hAnsi="Open Sans" w:cs="Open Sans"/>
          <w:spacing w:val="-2"/>
          <w:sz w:val="20"/>
          <w:szCs w:val="20"/>
          <w:lang w:eastAsia="en-GB"/>
        </w:rPr>
        <w:t xml:space="preserve"> </w:t>
      </w:r>
      <w:r w:rsidRPr="00FA3236">
        <w:rPr>
          <w:rFonts w:ascii="Open Sans" w:eastAsia="Times New Roman" w:hAnsi="Open Sans" w:cs="Open Sans"/>
          <w:sz w:val="20"/>
          <w:szCs w:val="20"/>
          <w:lang w:eastAsia="en-GB"/>
        </w:rPr>
        <w:t>with</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his/her line manager or the Principal.</w:t>
      </w:r>
    </w:p>
    <w:p w14:paraId="381BAE97" w14:textId="77777777" w:rsidR="00FA3236" w:rsidRPr="00FA3236" w:rsidRDefault="00FA3236" w:rsidP="00FA3236">
      <w:pPr>
        <w:rPr>
          <w:rFonts w:ascii="Open Sans" w:eastAsia="Times New Roman" w:hAnsi="Open Sans" w:cs="Open Sans"/>
          <w:sz w:val="20"/>
          <w:szCs w:val="20"/>
          <w:lang w:eastAsia="en-GB"/>
        </w:rPr>
      </w:pPr>
      <w:r w:rsidRPr="00FA3236">
        <w:rPr>
          <w:rFonts w:ascii="Open Sans" w:hAnsi="Open Sans" w:cs="Open Sans"/>
        </w:rPr>
        <w:br w:type="page"/>
      </w:r>
    </w:p>
    <w:p w14:paraId="1905B92A" w14:textId="77777777" w:rsidR="00FA3236" w:rsidRPr="00FA3236" w:rsidRDefault="00FA3236" w:rsidP="00FA3236">
      <w:pPr>
        <w:keepNext/>
        <w:keepLines/>
        <w:spacing w:before="1" w:after="0"/>
        <w:outlineLvl w:val="0"/>
        <w:rPr>
          <w:rFonts w:ascii="Open Sans" w:eastAsia="Times New Roman" w:hAnsi="Open Sans" w:cs="Open Sans"/>
          <w:b/>
          <w:color w:val="7B230B" w:themeColor="accent1" w:themeShade="BF"/>
          <w:sz w:val="20"/>
          <w:szCs w:val="20"/>
          <w:lang w:eastAsia="en-GB"/>
        </w:rPr>
      </w:pPr>
      <w:bookmarkStart w:id="4" w:name="_Toc526801275"/>
      <w:r w:rsidRPr="00FA3236">
        <w:rPr>
          <w:rFonts w:ascii="Open Sans" w:eastAsia="Times New Roman" w:hAnsi="Open Sans" w:cs="Open Sans"/>
          <w:b/>
          <w:color w:val="7B230B" w:themeColor="accent1" w:themeShade="BF"/>
          <w:sz w:val="20"/>
          <w:szCs w:val="20"/>
          <w:lang w:eastAsia="en-GB"/>
        </w:rPr>
        <w:lastRenderedPageBreak/>
        <w:t>Qualifying disclosures</w:t>
      </w:r>
      <w:bookmarkEnd w:id="4"/>
    </w:p>
    <w:p w14:paraId="0B9D3FBA" w14:textId="77777777" w:rsidR="00FA3236" w:rsidRPr="00FA3236" w:rsidRDefault="00FA3236" w:rsidP="00FA3236">
      <w:pPr>
        <w:widowControl w:val="0"/>
        <w:autoSpaceDE w:val="0"/>
        <w:autoSpaceDN w:val="0"/>
        <w:adjustRightInd w:val="0"/>
        <w:spacing w:before="11" w:after="0" w:line="240" w:lineRule="auto"/>
        <w:ind w:left="107"/>
        <w:rPr>
          <w:rFonts w:ascii="Open Sans" w:eastAsia="Times New Roman" w:hAnsi="Open Sans" w:cs="Open Sans"/>
          <w:b/>
          <w:sz w:val="20"/>
          <w:szCs w:val="20"/>
          <w:lang w:eastAsia="en-GB"/>
        </w:rPr>
      </w:pPr>
    </w:p>
    <w:p w14:paraId="2AA27047" w14:textId="77777777" w:rsidR="00FA3236" w:rsidRPr="00FA3236" w:rsidRDefault="00FA3236" w:rsidP="006C4E77">
      <w:pPr>
        <w:widowControl w:val="0"/>
        <w:autoSpaceDE w:val="0"/>
        <w:autoSpaceDN w:val="0"/>
        <w:adjustRightInd w:val="0"/>
        <w:spacing w:after="0" w:line="240" w:lineRule="auto"/>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This is any disclosure of information which, in the reasonable belief of the individual making the disclosure, tends to show one or more of the following:</w:t>
      </w:r>
    </w:p>
    <w:p w14:paraId="34BA25FE" w14:textId="77777777" w:rsidR="00FA3236" w:rsidRPr="00FA3236" w:rsidRDefault="00FA3236" w:rsidP="00FA3236">
      <w:pPr>
        <w:widowControl w:val="0"/>
        <w:autoSpaceDE w:val="0"/>
        <w:autoSpaceDN w:val="0"/>
        <w:adjustRightInd w:val="0"/>
        <w:spacing w:before="1" w:after="0" w:line="240" w:lineRule="auto"/>
        <w:ind w:left="107"/>
        <w:rPr>
          <w:rFonts w:ascii="Open Sans" w:eastAsia="Times New Roman" w:hAnsi="Open Sans" w:cs="Open Sans"/>
          <w:sz w:val="20"/>
          <w:szCs w:val="20"/>
          <w:lang w:eastAsia="en-GB"/>
        </w:rPr>
      </w:pPr>
    </w:p>
    <w:p w14:paraId="64503EB6" w14:textId="77777777" w:rsidR="00FA3236" w:rsidRPr="00FA3236" w:rsidRDefault="00FA3236" w:rsidP="00FA3236">
      <w:pPr>
        <w:widowControl w:val="0"/>
        <w:numPr>
          <w:ilvl w:val="0"/>
          <w:numId w:val="2"/>
        </w:numPr>
        <w:tabs>
          <w:tab w:val="left" w:pos="820"/>
          <w:tab w:val="left" w:pos="821"/>
        </w:tabs>
        <w:autoSpaceDE w:val="0"/>
        <w:autoSpaceDN w:val="0"/>
        <w:spacing w:after="0" w:line="268" w:lineRule="exact"/>
        <w:ind w:hanging="720"/>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that a criminal offence has been, is being or is likely to be</w:t>
      </w:r>
      <w:r w:rsidRPr="00FA3236">
        <w:rPr>
          <w:rFonts w:ascii="Open Sans" w:eastAsia="Times New Roman" w:hAnsi="Open Sans" w:cs="Open Sans"/>
          <w:spacing w:val="-9"/>
          <w:sz w:val="20"/>
          <w:szCs w:val="20"/>
          <w:lang w:eastAsia="en-GB"/>
        </w:rPr>
        <w:t xml:space="preserve"> </w:t>
      </w:r>
      <w:r w:rsidRPr="00FA3236">
        <w:rPr>
          <w:rFonts w:ascii="Open Sans" w:eastAsia="Times New Roman" w:hAnsi="Open Sans" w:cs="Open Sans"/>
          <w:sz w:val="20"/>
          <w:szCs w:val="20"/>
          <w:lang w:eastAsia="en-GB"/>
        </w:rPr>
        <w:t>committed;</w:t>
      </w:r>
    </w:p>
    <w:p w14:paraId="7582CA38" w14:textId="77777777" w:rsidR="00FA3236" w:rsidRPr="00FA3236" w:rsidRDefault="00FA3236" w:rsidP="00FA3236">
      <w:pPr>
        <w:widowControl w:val="0"/>
        <w:numPr>
          <w:ilvl w:val="0"/>
          <w:numId w:val="2"/>
        </w:numPr>
        <w:tabs>
          <w:tab w:val="left" w:pos="820"/>
          <w:tab w:val="left" w:pos="821"/>
        </w:tabs>
        <w:autoSpaceDE w:val="0"/>
        <w:autoSpaceDN w:val="0"/>
        <w:spacing w:after="0" w:line="268" w:lineRule="exact"/>
        <w:ind w:hanging="720"/>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that the health and safety of any individual has been is being or is likely to be</w:t>
      </w:r>
      <w:r w:rsidRPr="00FA3236">
        <w:rPr>
          <w:rFonts w:ascii="Open Sans" w:eastAsia="Times New Roman" w:hAnsi="Open Sans" w:cs="Open Sans"/>
          <w:spacing w:val="-25"/>
          <w:sz w:val="20"/>
          <w:szCs w:val="20"/>
          <w:lang w:eastAsia="en-GB"/>
        </w:rPr>
        <w:t xml:space="preserve"> </w:t>
      </w:r>
      <w:r w:rsidRPr="00FA3236">
        <w:rPr>
          <w:rFonts w:ascii="Open Sans" w:eastAsia="Times New Roman" w:hAnsi="Open Sans" w:cs="Open Sans"/>
          <w:sz w:val="20"/>
          <w:szCs w:val="20"/>
          <w:lang w:eastAsia="en-GB"/>
        </w:rPr>
        <w:t>endangered;</w:t>
      </w:r>
    </w:p>
    <w:p w14:paraId="3594BB15" w14:textId="77777777" w:rsidR="00FA3236" w:rsidRPr="00FA3236" w:rsidRDefault="00FA3236" w:rsidP="00FA3236">
      <w:pPr>
        <w:widowControl w:val="0"/>
        <w:numPr>
          <w:ilvl w:val="0"/>
          <w:numId w:val="2"/>
        </w:numPr>
        <w:tabs>
          <w:tab w:val="left" w:pos="820"/>
          <w:tab w:val="left" w:pos="821"/>
        </w:tabs>
        <w:autoSpaceDE w:val="0"/>
        <w:autoSpaceDN w:val="0"/>
        <w:spacing w:after="0" w:line="240" w:lineRule="auto"/>
        <w:ind w:hanging="720"/>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Inappropriate or harmful conduct towards a child (or children)</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including:</w:t>
      </w:r>
    </w:p>
    <w:p w14:paraId="25D9EE78" w14:textId="77777777" w:rsidR="00FA3236" w:rsidRPr="00FA3236" w:rsidRDefault="00FA3236" w:rsidP="00FA3236">
      <w:pPr>
        <w:widowControl w:val="0"/>
        <w:numPr>
          <w:ilvl w:val="1"/>
          <w:numId w:val="2"/>
        </w:numPr>
        <w:tabs>
          <w:tab w:val="left" w:pos="1180"/>
          <w:tab w:val="left" w:pos="1181"/>
        </w:tabs>
        <w:autoSpaceDE w:val="0"/>
        <w:autoSpaceDN w:val="0"/>
        <w:spacing w:after="0" w:line="240" w:lineRule="auto"/>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bullying, humiliation or any other kind of</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abuse</w:t>
      </w:r>
    </w:p>
    <w:p w14:paraId="349E4344" w14:textId="77777777" w:rsidR="00FA3236" w:rsidRPr="00FA3236" w:rsidRDefault="00FA3236" w:rsidP="00FA3236">
      <w:pPr>
        <w:widowControl w:val="0"/>
        <w:numPr>
          <w:ilvl w:val="1"/>
          <w:numId w:val="2"/>
        </w:numPr>
        <w:tabs>
          <w:tab w:val="left" w:pos="1180"/>
          <w:tab w:val="left" w:pos="1181"/>
        </w:tabs>
        <w:autoSpaceDE w:val="0"/>
        <w:autoSpaceDN w:val="0"/>
        <w:spacing w:after="0" w:line="240" w:lineRule="auto"/>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contravening health and safety guidelines in place to protect</w:t>
      </w:r>
      <w:r w:rsidRPr="00FA3236">
        <w:rPr>
          <w:rFonts w:ascii="Open Sans" w:eastAsia="Times New Roman" w:hAnsi="Open Sans" w:cs="Open Sans"/>
          <w:spacing w:val="-13"/>
          <w:sz w:val="20"/>
          <w:szCs w:val="20"/>
          <w:lang w:eastAsia="en-GB"/>
        </w:rPr>
        <w:t xml:space="preserve"> </w:t>
      </w:r>
      <w:r w:rsidRPr="00FA3236">
        <w:rPr>
          <w:rFonts w:ascii="Open Sans" w:eastAsia="Times New Roman" w:hAnsi="Open Sans" w:cs="Open Sans"/>
          <w:sz w:val="20"/>
          <w:szCs w:val="20"/>
          <w:lang w:eastAsia="en-GB"/>
        </w:rPr>
        <w:t>children</w:t>
      </w:r>
    </w:p>
    <w:p w14:paraId="36876118" w14:textId="77777777" w:rsidR="00FA3236" w:rsidRPr="00FA3236" w:rsidRDefault="00FA3236" w:rsidP="00FA3236">
      <w:pPr>
        <w:widowControl w:val="0"/>
        <w:numPr>
          <w:ilvl w:val="1"/>
          <w:numId w:val="2"/>
        </w:numPr>
        <w:tabs>
          <w:tab w:val="left" w:pos="1180"/>
          <w:tab w:val="left" w:pos="1181"/>
        </w:tabs>
        <w:autoSpaceDE w:val="0"/>
        <w:autoSpaceDN w:val="0"/>
        <w:spacing w:before="1" w:after="0" w:line="268" w:lineRule="exact"/>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serious breaches of the School’s Staff Code of</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Conduct</w:t>
      </w:r>
    </w:p>
    <w:p w14:paraId="02A4A3F3" w14:textId="77777777" w:rsidR="00FA3236" w:rsidRPr="00FA3236" w:rsidRDefault="00FA3236" w:rsidP="00FA3236">
      <w:pPr>
        <w:widowControl w:val="0"/>
        <w:numPr>
          <w:ilvl w:val="1"/>
          <w:numId w:val="2"/>
        </w:numPr>
        <w:tabs>
          <w:tab w:val="left" w:pos="1180"/>
          <w:tab w:val="left" w:pos="1181"/>
        </w:tabs>
        <w:autoSpaceDE w:val="0"/>
        <w:autoSpaceDN w:val="0"/>
        <w:spacing w:after="0" w:line="268" w:lineRule="exact"/>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professional practice that falls short of normally accepted</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standards</w:t>
      </w:r>
    </w:p>
    <w:p w14:paraId="013246AC" w14:textId="77777777" w:rsidR="00FA3236" w:rsidRPr="00FA3236" w:rsidRDefault="00FA3236" w:rsidP="00FA3236">
      <w:pPr>
        <w:widowControl w:val="0"/>
        <w:numPr>
          <w:ilvl w:val="1"/>
          <w:numId w:val="2"/>
        </w:numPr>
        <w:tabs>
          <w:tab w:val="left" w:pos="1180"/>
          <w:tab w:val="left" w:pos="1181"/>
        </w:tabs>
        <w:autoSpaceDE w:val="0"/>
        <w:autoSpaceDN w:val="0"/>
        <w:spacing w:after="0" w:line="240" w:lineRule="auto"/>
        <w:ind w:right="106"/>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compromising</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pupils’</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welfare</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in</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a</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way</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that</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does</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not</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meet</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threshold</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for</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child</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protection intervention;</w:t>
      </w:r>
    </w:p>
    <w:p w14:paraId="00CDDA1B" w14:textId="77777777" w:rsidR="00FA3236" w:rsidRPr="00FA3236" w:rsidRDefault="00FA3236" w:rsidP="00FA3236">
      <w:pPr>
        <w:widowControl w:val="0"/>
        <w:numPr>
          <w:ilvl w:val="0"/>
          <w:numId w:val="2"/>
        </w:numPr>
        <w:tabs>
          <w:tab w:val="left" w:pos="820"/>
          <w:tab w:val="left" w:pos="821"/>
        </w:tabs>
        <w:autoSpaceDE w:val="0"/>
        <w:autoSpaceDN w:val="0"/>
        <w:spacing w:after="0" w:line="240" w:lineRule="auto"/>
        <w:ind w:hanging="720"/>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that the environment has been, is being or is likely to be</w:t>
      </w:r>
      <w:r w:rsidRPr="00FA3236">
        <w:rPr>
          <w:rFonts w:ascii="Open Sans" w:eastAsia="Times New Roman" w:hAnsi="Open Sans" w:cs="Open Sans"/>
          <w:spacing w:val="-13"/>
          <w:sz w:val="20"/>
          <w:szCs w:val="20"/>
          <w:lang w:eastAsia="en-GB"/>
        </w:rPr>
        <w:t xml:space="preserve"> </w:t>
      </w:r>
      <w:r w:rsidRPr="00FA3236">
        <w:rPr>
          <w:rFonts w:ascii="Open Sans" w:eastAsia="Times New Roman" w:hAnsi="Open Sans" w:cs="Open Sans"/>
          <w:sz w:val="20"/>
          <w:szCs w:val="20"/>
          <w:lang w:eastAsia="en-GB"/>
        </w:rPr>
        <w:t>damaged;</w:t>
      </w:r>
    </w:p>
    <w:p w14:paraId="7434E8F5" w14:textId="77777777" w:rsidR="00FA3236" w:rsidRPr="00FA3236" w:rsidRDefault="00FA3236" w:rsidP="00FA3236">
      <w:pPr>
        <w:widowControl w:val="0"/>
        <w:numPr>
          <w:ilvl w:val="0"/>
          <w:numId w:val="2"/>
        </w:numPr>
        <w:tabs>
          <w:tab w:val="left" w:pos="820"/>
          <w:tab w:val="left" w:pos="821"/>
        </w:tabs>
        <w:autoSpaceDE w:val="0"/>
        <w:autoSpaceDN w:val="0"/>
        <w:spacing w:before="1" w:after="0" w:line="240" w:lineRule="auto"/>
        <w:ind w:right="106" w:hanging="720"/>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that information tending to show any of the above has been, is being or is likely to</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be deliberately</w:t>
      </w:r>
      <w:r w:rsidRPr="00FA3236">
        <w:rPr>
          <w:rFonts w:ascii="Open Sans" w:eastAsia="Times New Roman" w:hAnsi="Open Sans" w:cs="Open Sans"/>
          <w:spacing w:val="-1"/>
          <w:sz w:val="20"/>
          <w:szCs w:val="20"/>
          <w:lang w:eastAsia="en-GB"/>
        </w:rPr>
        <w:t xml:space="preserve"> </w:t>
      </w:r>
      <w:r w:rsidRPr="00FA3236">
        <w:rPr>
          <w:rFonts w:ascii="Open Sans" w:eastAsia="Times New Roman" w:hAnsi="Open Sans" w:cs="Open Sans"/>
          <w:sz w:val="20"/>
          <w:szCs w:val="20"/>
          <w:lang w:eastAsia="en-GB"/>
        </w:rPr>
        <w:t>concealed;</w:t>
      </w:r>
    </w:p>
    <w:p w14:paraId="2CDA040F" w14:textId="77777777" w:rsidR="00FA3236" w:rsidRPr="00FA3236" w:rsidRDefault="00FA3236" w:rsidP="00FA3236">
      <w:pPr>
        <w:widowControl w:val="0"/>
        <w:numPr>
          <w:ilvl w:val="0"/>
          <w:numId w:val="2"/>
        </w:numPr>
        <w:tabs>
          <w:tab w:val="left" w:pos="821"/>
          <w:tab w:val="left" w:pos="822"/>
        </w:tabs>
        <w:autoSpaceDE w:val="0"/>
        <w:autoSpaceDN w:val="0"/>
        <w:spacing w:after="0" w:line="240" w:lineRule="auto"/>
        <w:ind w:right="103" w:hanging="720"/>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that a person has failed, is failing or is likely to fail to comply with any legal obligation to which he or she is</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subject;</w:t>
      </w:r>
    </w:p>
    <w:p w14:paraId="42DA85A5" w14:textId="77777777" w:rsidR="00FA3236" w:rsidRPr="00FA3236" w:rsidRDefault="00FA3236" w:rsidP="00FA3236">
      <w:pPr>
        <w:widowControl w:val="0"/>
        <w:numPr>
          <w:ilvl w:val="0"/>
          <w:numId w:val="2"/>
        </w:numPr>
        <w:tabs>
          <w:tab w:val="left" w:pos="820"/>
          <w:tab w:val="left" w:pos="821"/>
        </w:tabs>
        <w:autoSpaceDE w:val="0"/>
        <w:autoSpaceDN w:val="0"/>
        <w:spacing w:after="0" w:line="240" w:lineRule="auto"/>
        <w:ind w:hanging="720"/>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that a person is not acting in the best interests of the</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School;</w:t>
      </w:r>
    </w:p>
    <w:p w14:paraId="5445EEBF" w14:textId="77777777" w:rsidR="00FA3236" w:rsidRPr="00FA3236" w:rsidRDefault="00FA3236" w:rsidP="00FA3236">
      <w:pPr>
        <w:widowControl w:val="0"/>
        <w:numPr>
          <w:ilvl w:val="0"/>
          <w:numId w:val="2"/>
        </w:numPr>
        <w:tabs>
          <w:tab w:val="left" w:pos="820"/>
          <w:tab w:val="left" w:pos="821"/>
        </w:tabs>
        <w:autoSpaceDE w:val="0"/>
        <w:autoSpaceDN w:val="0"/>
        <w:spacing w:after="0" w:line="268" w:lineRule="exact"/>
        <w:ind w:hanging="720"/>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any form of financial</w:t>
      </w:r>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malpractice;</w:t>
      </w:r>
    </w:p>
    <w:p w14:paraId="19E4ED21" w14:textId="77777777" w:rsidR="00FA3236" w:rsidRPr="00FA3236" w:rsidRDefault="00FA3236" w:rsidP="00FA3236">
      <w:pPr>
        <w:widowControl w:val="0"/>
        <w:numPr>
          <w:ilvl w:val="0"/>
          <w:numId w:val="2"/>
        </w:numPr>
        <w:tabs>
          <w:tab w:val="left" w:pos="819"/>
          <w:tab w:val="left" w:pos="821"/>
        </w:tabs>
        <w:autoSpaceDE w:val="0"/>
        <w:autoSpaceDN w:val="0"/>
        <w:spacing w:after="0" w:line="240" w:lineRule="auto"/>
        <w:ind w:right="107" w:hanging="720"/>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that</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actions</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of</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person</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constitute</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improper</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conduct</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or</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improper</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use</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of</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authority</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or</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that their actions may bring the School into</w:t>
      </w:r>
      <w:r w:rsidRPr="00FA3236">
        <w:rPr>
          <w:rFonts w:ascii="Open Sans" w:eastAsia="Times New Roman" w:hAnsi="Open Sans" w:cs="Open Sans"/>
          <w:spacing w:val="-1"/>
          <w:sz w:val="20"/>
          <w:szCs w:val="20"/>
          <w:lang w:eastAsia="en-GB"/>
        </w:rPr>
        <w:t xml:space="preserve"> </w:t>
      </w:r>
      <w:r w:rsidRPr="00FA3236">
        <w:rPr>
          <w:rFonts w:ascii="Open Sans" w:eastAsia="Times New Roman" w:hAnsi="Open Sans" w:cs="Open Sans"/>
          <w:sz w:val="20"/>
          <w:szCs w:val="20"/>
          <w:lang w:eastAsia="en-GB"/>
        </w:rPr>
        <w:t>disrepute.</w:t>
      </w:r>
    </w:p>
    <w:p w14:paraId="7E69D95C"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3DC49E7A" w14:textId="77777777" w:rsidR="00FA3236" w:rsidRPr="00FA3236" w:rsidRDefault="00FA3236" w:rsidP="006C4E77">
      <w:pPr>
        <w:widowControl w:val="0"/>
        <w:autoSpaceDE w:val="0"/>
        <w:autoSpaceDN w:val="0"/>
        <w:adjustRightInd w:val="0"/>
        <w:spacing w:after="0" w:line="240" w:lineRule="auto"/>
        <w:ind w:right="10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This includes any contractual or other common law obligation, statutory duty or requirement or administrative law requirement. It could include professional malpractice or a failure to comply with any rules, regulations or codes of practice of the School.</w:t>
      </w:r>
    </w:p>
    <w:p w14:paraId="3B007222" w14:textId="77777777" w:rsidR="00FA3236" w:rsidRPr="00FA3236" w:rsidRDefault="00FA3236" w:rsidP="00FA3236">
      <w:pPr>
        <w:widowControl w:val="0"/>
        <w:autoSpaceDE w:val="0"/>
        <w:autoSpaceDN w:val="0"/>
        <w:adjustRightInd w:val="0"/>
        <w:spacing w:after="0" w:line="240" w:lineRule="auto"/>
        <w:ind w:left="100"/>
        <w:rPr>
          <w:rFonts w:ascii="Open Sans" w:eastAsia="Times New Roman" w:hAnsi="Open Sans" w:cs="Open Sans"/>
          <w:sz w:val="20"/>
          <w:szCs w:val="20"/>
          <w:lang w:eastAsia="en-GB"/>
        </w:rPr>
      </w:pPr>
    </w:p>
    <w:p w14:paraId="1B274497" w14:textId="77777777" w:rsidR="00FA3236" w:rsidRPr="00FA3236" w:rsidRDefault="00FA3236" w:rsidP="006C4E77">
      <w:pPr>
        <w:widowControl w:val="0"/>
        <w:autoSpaceDE w:val="0"/>
        <w:autoSpaceDN w:val="0"/>
        <w:adjustRightInd w:val="0"/>
        <w:spacing w:after="0" w:line="240" w:lineRule="auto"/>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These acts can be in the past, present or future so that, for example, a disclosure qualifies in relation to environmental damage that has happened, is happening or is likely to happen.</w:t>
      </w:r>
    </w:p>
    <w:p w14:paraId="4C7F1E36" w14:textId="77777777" w:rsidR="00FA3236" w:rsidRPr="00FA3236" w:rsidRDefault="00FA3236" w:rsidP="00FA3236">
      <w:pPr>
        <w:widowControl w:val="0"/>
        <w:autoSpaceDE w:val="0"/>
        <w:autoSpaceDN w:val="0"/>
        <w:adjustRightInd w:val="0"/>
        <w:spacing w:before="11" w:after="0" w:line="240" w:lineRule="auto"/>
        <w:ind w:left="107"/>
        <w:rPr>
          <w:rFonts w:ascii="Open Sans" w:eastAsia="Times New Roman" w:hAnsi="Open Sans" w:cs="Open Sans"/>
          <w:sz w:val="20"/>
          <w:szCs w:val="20"/>
          <w:lang w:eastAsia="en-GB"/>
        </w:rPr>
      </w:pPr>
    </w:p>
    <w:p w14:paraId="43B6D0CA" w14:textId="77777777" w:rsidR="00FA3236" w:rsidRPr="00FA3236" w:rsidRDefault="00FA3236" w:rsidP="006C4E77">
      <w:pPr>
        <w:widowControl w:val="0"/>
        <w:autoSpaceDE w:val="0"/>
        <w:autoSpaceDN w:val="0"/>
        <w:adjustRightInd w:val="0"/>
        <w:spacing w:before="1" w:after="0" w:line="240" w:lineRule="auto"/>
        <w:ind w:right="10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 xml:space="preserve">It is not necessary for the individual to have proof that such an act is being, has been, or is likely to be, committed </w:t>
      </w:r>
      <w:r w:rsidRPr="00FA3236">
        <w:rPr>
          <w:rFonts w:ascii="Cambria Math" w:eastAsia="Times New Roman" w:hAnsi="Cambria Math" w:cs="Cambria Math"/>
          <w:sz w:val="20"/>
          <w:szCs w:val="20"/>
          <w:lang w:eastAsia="en-GB"/>
        </w:rPr>
        <w:t>‐</w:t>
      </w:r>
      <w:r w:rsidRPr="00FA3236">
        <w:rPr>
          <w:rFonts w:ascii="Open Sans" w:eastAsia="Times New Roman" w:hAnsi="Open Sans" w:cs="Open Sans"/>
          <w:sz w:val="20"/>
          <w:szCs w:val="20"/>
          <w:lang w:eastAsia="en-GB"/>
        </w:rPr>
        <w:t xml:space="preserve"> a reasonable belief is </w:t>
      </w:r>
      <w:proofErr w:type="gramStart"/>
      <w:r w:rsidRPr="00FA3236">
        <w:rPr>
          <w:rFonts w:ascii="Open Sans" w:eastAsia="Times New Roman" w:hAnsi="Open Sans" w:cs="Open Sans"/>
          <w:sz w:val="20"/>
          <w:szCs w:val="20"/>
          <w:lang w:eastAsia="en-GB"/>
        </w:rPr>
        <w:t>sufficient</w:t>
      </w:r>
      <w:proofErr w:type="gramEnd"/>
      <w:r w:rsidRPr="00FA3236">
        <w:rPr>
          <w:rFonts w:ascii="Open Sans" w:eastAsia="Times New Roman" w:hAnsi="Open Sans" w:cs="Open Sans"/>
          <w:sz w:val="20"/>
          <w:szCs w:val="20"/>
          <w:lang w:eastAsia="en-GB"/>
        </w:rPr>
        <w:t xml:space="preserve">. The individual has no responsibility for investigating the matter </w:t>
      </w:r>
      <w:r w:rsidRPr="00FA3236">
        <w:rPr>
          <w:rFonts w:ascii="Cambria Math" w:eastAsia="Times New Roman" w:hAnsi="Cambria Math" w:cs="Cambria Math"/>
          <w:sz w:val="20"/>
          <w:szCs w:val="20"/>
          <w:lang w:eastAsia="en-GB"/>
        </w:rPr>
        <w:t>‐</w:t>
      </w:r>
      <w:r w:rsidRPr="00FA3236">
        <w:rPr>
          <w:rFonts w:ascii="Open Sans" w:eastAsia="Times New Roman" w:hAnsi="Open Sans" w:cs="Open Sans"/>
          <w:sz w:val="20"/>
          <w:szCs w:val="20"/>
          <w:lang w:eastAsia="en-GB"/>
        </w:rPr>
        <w:t xml:space="preserve"> it is the School’s responsibility to ensure that a thorough investigation takes place. Staff should also refer to the Anti Bribery Policy in relation to this Policy.</w:t>
      </w:r>
    </w:p>
    <w:p w14:paraId="5774A0AF" w14:textId="77777777" w:rsidR="00FA3236" w:rsidRPr="00FA3236" w:rsidRDefault="00FA3236" w:rsidP="00FA3236">
      <w:pPr>
        <w:rPr>
          <w:rFonts w:ascii="Open Sans" w:eastAsia="Times New Roman" w:hAnsi="Open Sans" w:cs="Open Sans"/>
          <w:sz w:val="20"/>
          <w:szCs w:val="20"/>
          <w:lang w:eastAsia="en-GB"/>
        </w:rPr>
      </w:pPr>
      <w:r w:rsidRPr="00FA3236">
        <w:rPr>
          <w:rFonts w:ascii="Open Sans" w:hAnsi="Open Sans" w:cs="Open Sans"/>
        </w:rPr>
        <w:br w:type="page"/>
      </w:r>
    </w:p>
    <w:p w14:paraId="30454878" w14:textId="77777777" w:rsidR="00FA3236" w:rsidRPr="00FA3236" w:rsidRDefault="00FA3236" w:rsidP="00FA3236">
      <w:pPr>
        <w:keepNext/>
        <w:keepLines/>
        <w:spacing w:before="240" w:after="0"/>
        <w:outlineLvl w:val="0"/>
        <w:rPr>
          <w:rFonts w:ascii="Open Sans" w:eastAsia="Times New Roman" w:hAnsi="Open Sans" w:cs="Open Sans"/>
          <w:b/>
          <w:color w:val="7B230B" w:themeColor="accent1" w:themeShade="BF"/>
          <w:sz w:val="20"/>
          <w:szCs w:val="20"/>
          <w:lang w:eastAsia="en-GB"/>
        </w:rPr>
      </w:pPr>
      <w:bookmarkStart w:id="5" w:name="_Toc526801276"/>
      <w:r w:rsidRPr="00FA3236">
        <w:rPr>
          <w:rFonts w:ascii="Open Sans" w:eastAsia="Times New Roman" w:hAnsi="Open Sans" w:cs="Open Sans"/>
          <w:b/>
          <w:color w:val="7B230B" w:themeColor="accent1" w:themeShade="BF"/>
          <w:sz w:val="20"/>
          <w:szCs w:val="20"/>
          <w:lang w:eastAsia="en-GB"/>
        </w:rPr>
        <w:lastRenderedPageBreak/>
        <w:t>Principles</w:t>
      </w:r>
      <w:bookmarkEnd w:id="5"/>
    </w:p>
    <w:p w14:paraId="6CF9F6D6"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b/>
          <w:sz w:val="20"/>
          <w:szCs w:val="20"/>
          <w:lang w:eastAsia="en-GB"/>
        </w:rPr>
      </w:pPr>
    </w:p>
    <w:p w14:paraId="4C7F6860" w14:textId="77777777" w:rsidR="00FA3236" w:rsidRPr="00FA3236" w:rsidRDefault="00FA3236" w:rsidP="006C4E77">
      <w:pPr>
        <w:widowControl w:val="0"/>
        <w:autoSpaceDE w:val="0"/>
        <w:autoSpaceDN w:val="0"/>
        <w:adjustRightInd w:val="0"/>
        <w:spacing w:after="0" w:line="240" w:lineRule="auto"/>
        <w:ind w:right="10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Everyone should be aware of the importance of preventing and eliminating wrongdoing at work. Individuals should be watchful for illegal or unethical conduct and report anything of that nature that they become aware of.</w:t>
      </w:r>
    </w:p>
    <w:p w14:paraId="4ED415CC" w14:textId="77777777" w:rsidR="00FA3236" w:rsidRPr="00FA3236" w:rsidRDefault="00FA3236" w:rsidP="00FA3236">
      <w:pPr>
        <w:widowControl w:val="0"/>
        <w:autoSpaceDE w:val="0"/>
        <w:autoSpaceDN w:val="0"/>
        <w:adjustRightInd w:val="0"/>
        <w:spacing w:before="10" w:after="0" w:line="240" w:lineRule="auto"/>
        <w:ind w:left="107"/>
        <w:rPr>
          <w:rFonts w:ascii="Open Sans" w:eastAsia="Times New Roman" w:hAnsi="Open Sans" w:cs="Open Sans"/>
          <w:sz w:val="20"/>
          <w:szCs w:val="20"/>
          <w:lang w:eastAsia="en-GB"/>
        </w:rPr>
      </w:pPr>
    </w:p>
    <w:p w14:paraId="395514AB" w14:textId="77777777" w:rsidR="00FA3236" w:rsidRPr="00FA3236" w:rsidRDefault="00FA3236" w:rsidP="006C4E77">
      <w:pPr>
        <w:widowControl w:val="0"/>
        <w:autoSpaceDE w:val="0"/>
        <w:autoSpaceDN w:val="0"/>
        <w:adjustRightInd w:val="0"/>
        <w:spacing w:before="55" w:after="0" w:line="240" w:lineRule="auto"/>
        <w:ind w:right="10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Any matter raised under this procedure will be investigated thoroughly, promptly and confidentially, and the outcome of the investigation and the proposed actions to be taken reported back to the individual who raised the issue.</w:t>
      </w:r>
    </w:p>
    <w:p w14:paraId="1006AAA2"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6ACCB967" w14:textId="77777777" w:rsidR="00FA3236" w:rsidRPr="00FA3236" w:rsidRDefault="00FA3236" w:rsidP="006C4E77">
      <w:pPr>
        <w:widowControl w:val="0"/>
        <w:autoSpaceDE w:val="0"/>
        <w:autoSpaceDN w:val="0"/>
        <w:adjustRightInd w:val="0"/>
        <w:spacing w:after="0" w:line="240" w:lineRule="auto"/>
        <w:ind w:right="10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No individual will be victimised in any way for raising a matter under this procedure. This means that the</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continued</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employment</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and</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opportunities</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for</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future</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promotion</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or</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training</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of</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individual</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will</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not be</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prejudiced</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because</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he/she</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has</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raised</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a</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legitimate</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concern.</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Any</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form</w:t>
      </w:r>
      <w:r w:rsidRPr="00FA3236">
        <w:rPr>
          <w:rFonts w:ascii="Open Sans" w:eastAsia="Times New Roman" w:hAnsi="Open Sans" w:cs="Open Sans"/>
          <w:spacing w:val="-10"/>
          <w:sz w:val="20"/>
          <w:szCs w:val="20"/>
          <w:lang w:eastAsia="en-GB"/>
        </w:rPr>
        <w:t xml:space="preserve"> </w:t>
      </w:r>
      <w:r w:rsidRPr="00FA3236">
        <w:rPr>
          <w:rFonts w:ascii="Open Sans" w:eastAsia="Times New Roman" w:hAnsi="Open Sans" w:cs="Open Sans"/>
          <w:sz w:val="20"/>
          <w:szCs w:val="20"/>
          <w:lang w:eastAsia="en-GB"/>
        </w:rPr>
        <w:t>of</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victimisation</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of</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an</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individual for raising a concern under this policy will be a disciplinary</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offence.</w:t>
      </w:r>
    </w:p>
    <w:p w14:paraId="4AF1993B"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31904D2B" w14:textId="77777777" w:rsidR="00FA3236" w:rsidRPr="00FA3236" w:rsidRDefault="00FA3236" w:rsidP="006C4E77">
      <w:pPr>
        <w:widowControl w:val="0"/>
        <w:autoSpaceDE w:val="0"/>
        <w:autoSpaceDN w:val="0"/>
        <w:adjustRightInd w:val="0"/>
        <w:spacing w:after="0" w:line="240" w:lineRule="auto"/>
        <w:ind w:right="106"/>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If</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misconduct</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is</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discovered</w:t>
      </w:r>
      <w:r w:rsidRPr="00FA3236">
        <w:rPr>
          <w:rFonts w:ascii="Open Sans" w:eastAsia="Times New Roman" w:hAnsi="Open Sans" w:cs="Open Sans"/>
          <w:spacing w:val="-12"/>
          <w:sz w:val="20"/>
          <w:szCs w:val="20"/>
          <w:lang w:eastAsia="en-GB"/>
        </w:rPr>
        <w:t xml:space="preserve"> </w:t>
      </w:r>
      <w:proofErr w:type="gramStart"/>
      <w:r w:rsidRPr="00FA3236">
        <w:rPr>
          <w:rFonts w:ascii="Open Sans" w:eastAsia="Times New Roman" w:hAnsi="Open Sans" w:cs="Open Sans"/>
          <w:sz w:val="20"/>
          <w:szCs w:val="20"/>
          <w:lang w:eastAsia="en-GB"/>
        </w:rPr>
        <w:t>as</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a</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result</w:t>
      </w:r>
      <w:r w:rsidRPr="00FA3236">
        <w:rPr>
          <w:rFonts w:ascii="Open Sans" w:eastAsia="Times New Roman" w:hAnsi="Open Sans" w:cs="Open Sans"/>
          <w:spacing w:val="-13"/>
          <w:sz w:val="20"/>
          <w:szCs w:val="20"/>
          <w:lang w:eastAsia="en-GB"/>
        </w:rPr>
        <w:t xml:space="preserve"> </w:t>
      </w:r>
      <w:r w:rsidRPr="00FA3236">
        <w:rPr>
          <w:rFonts w:ascii="Open Sans" w:eastAsia="Times New Roman" w:hAnsi="Open Sans" w:cs="Open Sans"/>
          <w:sz w:val="20"/>
          <w:szCs w:val="20"/>
          <w:lang w:eastAsia="en-GB"/>
        </w:rPr>
        <w:t>of</w:t>
      </w:r>
      <w:proofErr w:type="gramEnd"/>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any</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investigation</w:t>
      </w:r>
      <w:r w:rsidRPr="00FA3236">
        <w:rPr>
          <w:rFonts w:ascii="Open Sans" w:eastAsia="Times New Roman" w:hAnsi="Open Sans" w:cs="Open Sans"/>
          <w:spacing w:val="-13"/>
          <w:sz w:val="20"/>
          <w:szCs w:val="20"/>
          <w:lang w:eastAsia="en-GB"/>
        </w:rPr>
        <w:t xml:space="preserve"> </w:t>
      </w:r>
      <w:r w:rsidRPr="00FA3236">
        <w:rPr>
          <w:rFonts w:ascii="Open Sans" w:eastAsia="Times New Roman" w:hAnsi="Open Sans" w:cs="Open Sans"/>
          <w:sz w:val="20"/>
          <w:szCs w:val="20"/>
          <w:lang w:eastAsia="en-GB"/>
        </w:rPr>
        <w:t>under</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this</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procedure</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School’s</w:t>
      </w:r>
      <w:r w:rsidRPr="00FA3236">
        <w:rPr>
          <w:rFonts w:ascii="Open Sans" w:eastAsia="Times New Roman" w:hAnsi="Open Sans" w:cs="Open Sans"/>
          <w:spacing w:val="-11"/>
          <w:sz w:val="20"/>
          <w:szCs w:val="20"/>
          <w:lang w:eastAsia="en-GB"/>
        </w:rPr>
        <w:t xml:space="preserve"> </w:t>
      </w:r>
      <w:r w:rsidRPr="00FA3236">
        <w:rPr>
          <w:rFonts w:ascii="Open Sans" w:eastAsia="Times New Roman" w:hAnsi="Open Sans" w:cs="Open Sans"/>
          <w:sz w:val="20"/>
          <w:szCs w:val="20"/>
          <w:lang w:eastAsia="en-GB"/>
        </w:rPr>
        <w:t>disciplinary procedure will be used, in addition to any appropriate additional</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measures.</w:t>
      </w:r>
    </w:p>
    <w:p w14:paraId="07ED3135" w14:textId="77777777" w:rsidR="00FA3236" w:rsidRPr="00FA3236" w:rsidRDefault="00FA3236" w:rsidP="006C4E77">
      <w:pPr>
        <w:widowControl w:val="0"/>
        <w:autoSpaceDE w:val="0"/>
        <w:autoSpaceDN w:val="0"/>
        <w:adjustRightInd w:val="0"/>
        <w:spacing w:before="12" w:after="0" w:line="240" w:lineRule="auto"/>
        <w:rPr>
          <w:rFonts w:ascii="Open Sans" w:eastAsia="Times New Roman" w:hAnsi="Open Sans" w:cs="Open Sans"/>
          <w:sz w:val="20"/>
          <w:szCs w:val="20"/>
          <w:lang w:eastAsia="en-GB"/>
        </w:rPr>
      </w:pPr>
    </w:p>
    <w:p w14:paraId="318575C7" w14:textId="77777777" w:rsidR="00FA3236" w:rsidRPr="00FA3236" w:rsidRDefault="00FA3236" w:rsidP="006C4E77">
      <w:pPr>
        <w:widowControl w:val="0"/>
        <w:autoSpaceDE w:val="0"/>
        <w:autoSpaceDN w:val="0"/>
        <w:adjustRightInd w:val="0"/>
        <w:spacing w:after="0" w:line="240" w:lineRule="auto"/>
        <w:ind w:right="107"/>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Maliciously</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making</w:t>
      </w:r>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a</w:t>
      </w:r>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false</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allegation</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will</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be</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treated</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as</w:t>
      </w:r>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a</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disciplinary</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offence</w:t>
      </w:r>
      <w:r w:rsidRPr="00FA3236">
        <w:rPr>
          <w:rFonts w:ascii="Open Sans" w:eastAsia="Times New Roman" w:hAnsi="Open Sans" w:cs="Open Sans"/>
          <w:spacing w:val="-3"/>
          <w:sz w:val="20"/>
          <w:szCs w:val="20"/>
          <w:lang w:eastAsia="en-GB"/>
        </w:rPr>
        <w:t xml:space="preserve"> </w:t>
      </w:r>
      <w:proofErr w:type="gramStart"/>
      <w:r w:rsidRPr="00FA3236">
        <w:rPr>
          <w:rFonts w:ascii="Open Sans" w:eastAsia="Times New Roman" w:hAnsi="Open Sans" w:cs="Open Sans"/>
          <w:sz w:val="20"/>
          <w:szCs w:val="20"/>
          <w:lang w:eastAsia="en-GB"/>
        </w:rPr>
        <w:t>and</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also</w:t>
      </w:r>
      <w:proofErr w:type="gramEnd"/>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any</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instruction</w:t>
      </w:r>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or action to cover up wrongdoing is, in itself, a disciplinary</w:t>
      </w:r>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offence.</w:t>
      </w:r>
    </w:p>
    <w:p w14:paraId="68041D9F"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00F13DCC" w14:textId="77777777" w:rsidR="00FA3236" w:rsidRPr="00FA3236" w:rsidRDefault="00FA3236" w:rsidP="006C4E77">
      <w:pPr>
        <w:widowControl w:val="0"/>
        <w:autoSpaceDE w:val="0"/>
        <w:autoSpaceDN w:val="0"/>
        <w:adjustRightInd w:val="0"/>
        <w:spacing w:after="0" w:line="240" w:lineRule="auto"/>
        <w:ind w:right="103"/>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If told not to raise or pursue any concern, even by a person in authority such as a senior officer or manager, individuals should not agree to remain silent and should report the matter under this procedure.</w:t>
      </w:r>
    </w:p>
    <w:p w14:paraId="41DC7734" w14:textId="77777777" w:rsidR="00FA3236" w:rsidRPr="00FA3236" w:rsidRDefault="00FA3236" w:rsidP="00FA3236">
      <w:pPr>
        <w:rPr>
          <w:rFonts w:ascii="Open Sans" w:eastAsia="Times New Roman" w:hAnsi="Open Sans" w:cs="Open Sans"/>
          <w:sz w:val="20"/>
          <w:szCs w:val="20"/>
          <w:lang w:eastAsia="en-GB"/>
        </w:rPr>
      </w:pPr>
      <w:r w:rsidRPr="00FA3236">
        <w:rPr>
          <w:rFonts w:ascii="Open Sans" w:hAnsi="Open Sans" w:cs="Open Sans"/>
        </w:rPr>
        <w:br w:type="page"/>
      </w:r>
    </w:p>
    <w:p w14:paraId="41D5D34B" w14:textId="77777777" w:rsidR="00FA3236" w:rsidRPr="00FA3236" w:rsidRDefault="00FA3236" w:rsidP="00FA3236">
      <w:pPr>
        <w:keepNext/>
        <w:keepLines/>
        <w:spacing w:before="240" w:after="0"/>
        <w:jc w:val="both"/>
        <w:outlineLvl w:val="0"/>
        <w:rPr>
          <w:rFonts w:ascii="Open Sans" w:eastAsia="Times New Roman" w:hAnsi="Open Sans" w:cs="Open Sans"/>
          <w:b/>
          <w:color w:val="7B230B" w:themeColor="accent1" w:themeShade="BF"/>
          <w:sz w:val="20"/>
          <w:szCs w:val="20"/>
          <w:lang w:eastAsia="en-GB"/>
        </w:rPr>
      </w:pPr>
      <w:bookmarkStart w:id="6" w:name="_Toc526801277"/>
      <w:r w:rsidRPr="00FA3236">
        <w:rPr>
          <w:rFonts w:ascii="Open Sans" w:eastAsia="Times New Roman" w:hAnsi="Open Sans" w:cs="Open Sans"/>
          <w:b/>
          <w:color w:val="7B230B" w:themeColor="accent1" w:themeShade="BF"/>
          <w:sz w:val="20"/>
          <w:szCs w:val="20"/>
          <w:lang w:eastAsia="en-GB"/>
        </w:rPr>
        <w:lastRenderedPageBreak/>
        <w:t>Procedure</w:t>
      </w:r>
      <w:bookmarkEnd w:id="6"/>
    </w:p>
    <w:p w14:paraId="4317BB8A" w14:textId="77777777" w:rsidR="00FA3236" w:rsidRPr="00FA3236" w:rsidRDefault="00FA3236" w:rsidP="00FA3236">
      <w:pPr>
        <w:widowControl w:val="0"/>
        <w:autoSpaceDE w:val="0"/>
        <w:autoSpaceDN w:val="0"/>
        <w:adjustRightInd w:val="0"/>
        <w:spacing w:before="1" w:after="0" w:line="240" w:lineRule="auto"/>
        <w:ind w:left="107"/>
        <w:rPr>
          <w:rFonts w:ascii="Open Sans" w:eastAsia="Times New Roman" w:hAnsi="Open Sans" w:cs="Open Sans"/>
          <w:b/>
          <w:sz w:val="20"/>
          <w:szCs w:val="20"/>
          <w:lang w:eastAsia="en-GB"/>
        </w:rPr>
      </w:pPr>
    </w:p>
    <w:p w14:paraId="00826811" w14:textId="77777777" w:rsidR="00FA3236" w:rsidRPr="00FA3236" w:rsidRDefault="00FA3236" w:rsidP="006C4E77">
      <w:pPr>
        <w:widowControl w:val="0"/>
        <w:autoSpaceDE w:val="0"/>
        <w:autoSpaceDN w:val="0"/>
        <w:adjustRightInd w:val="0"/>
        <w:spacing w:after="0" w:line="240" w:lineRule="auto"/>
        <w:ind w:right="10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This procedure is for disclosures about matters other than a breach of an employee's own contract of employment.</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If</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an</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employee</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is</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concerned</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that</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his/her</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own</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contract</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has</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been,</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or</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is</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likely</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to</w:t>
      </w:r>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be,</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broken, he/she should use the School's grievance</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procedure.</w:t>
      </w:r>
    </w:p>
    <w:p w14:paraId="25DEF9DE" w14:textId="77777777" w:rsidR="00FA3236" w:rsidRPr="00FA3236" w:rsidRDefault="00FA3236" w:rsidP="00FA3236">
      <w:pPr>
        <w:widowControl w:val="0"/>
        <w:autoSpaceDE w:val="0"/>
        <w:autoSpaceDN w:val="0"/>
        <w:adjustRightInd w:val="0"/>
        <w:spacing w:before="11" w:after="0" w:line="240" w:lineRule="auto"/>
        <w:ind w:left="107"/>
        <w:rPr>
          <w:rFonts w:ascii="Open Sans" w:eastAsia="Times New Roman" w:hAnsi="Open Sans" w:cs="Open Sans"/>
          <w:sz w:val="20"/>
          <w:szCs w:val="20"/>
          <w:lang w:eastAsia="en-GB"/>
        </w:rPr>
      </w:pPr>
    </w:p>
    <w:p w14:paraId="76247B22" w14:textId="77777777" w:rsidR="00FA3236" w:rsidRPr="00FA3236" w:rsidRDefault="00FA3236" w:rsidP="00FA3236">
      <w:pPr>
        <w:widowControl w:val="0"/>
        <w:numPr>
          <w:ilvl w:val="0"/>
          <w:numId w:val="1"/>
        </w:numPr>
        <w:tabs>
          <w:tab w:val="left" w:pos="821"/>
        </w:tabs>
        <w:autoSpaceDE w:val="0"/>
        <w:autoSpaceDN w:val="0"/>
        <w:spacing w:before="1" w:after="0" w:line="240" w:lineRule="auto"/>
        <w:ind w:hanging="360"/>
        <w:outlineLvl w:val="0"/>
        <w:rPr>
          <w:rFonts w:ascii="Open Sans" w:eastAsia="Times New Roman" w:hAnsi="Open Sans" w:cs="Open Sans"/>
          <w:b/>
          <w:color w:val="7B230B" w:themeColor="accent1" w:themeShade="BF"/>
          <w:sz w:val="20"/>
          <w:szCs w:val="20"/>
          <w:lang w:eastAsia="en-GB"/>
        </w:rPr>
      </w:pPr>
      <w:bookmarkStart w:id="7" w:name="_Toc526801278"/>
      <w:r w:rsidRPr="00FA3236">
        <w:rPr>
          <w:rFonts w:ascii="Open Sans" w:eastAsia="Times New Roman" w:hAnsi="Open Sans" w:cs="Open Sans"/>
          <w:b/>
          <w:color w:val="7B230B" w:themeColor="accent1" w:themeShade="BF"/>
          <w:sz w:val="20"/>
          <w:szCs w:val="20"/>
          <w:lang w:eastAsia="en-GB"/>
        </w:rPr>
        <w:t>Raising your</w:t>
      </w:r>
      <w:r w:rsidRPr="00FA3236">
        <w:rPr>
          <w:rFonts w:ascii="Open Sans" w:eastAsia="Times New Roman" w:hAnsi="Open Sans" w:cs="Open Sans"/>
          <w:b/>
          <w:color w:val="7B230B" w:themeColor="accent1" w:themeShade="BF"/>
          <w:spacing w:val="-1"/>
          <w:sz w:val="20"/>
          <w:szCs w:val="20"/>
          <w:lang w:eastAsia="en-GB"/>
        </w:rPr>
        <w:t xml:space="preserve"> </w:t>
      </w:r>
      <w:r w:rsidRPr="00FA3236">
        <w:rPr>
          <w:rFonts w:ascii="Open Sans" w:eastAsia="Times New Roman" w:hAnsi="Open Sans" w:cs="Open Sans"/>
          <w:b/>
          <w:color w:val="7B230B" w:themeColor="accent1" w:themeShade="BF"/>
          <w:sz w:val="20"/>
          <w:szCs w:val="20"/>
          <w:lang w:eastAsia="en-GB"/>
        </w:rPr>
        <w:t>concern</w:t>
      </w:r>
      <w:bookmarkEnd w:id="7"/>
    </w:p>
    <w:p w14:paraId="7094C99D" w14:textId="77777777" w:rsidR="00FA3236" w:rsidRPr="00FA3236" w:rsidRDefault="00FA3236" w:rsidP="00FA3236">
      <w:pPr>
        <w:widowControl w:val="0"/>
        <w:autoSpaceDE w:val="0"/>
        <w:autoSpaceDN w:val="0"/>
        <w:adjustRightInd w:val="0"/>
        <w:spacing w:before="11" w:after="0" w:line="240" w:lineRule="auto"/>
        <w:ind w:left="107"/>
        <w:rPr>
          <w:rFonts w:ascii="Open Sans" w:eastAsia="Times New Roman" w:hAnsi="Open Sans" w:cs="Open Sans"/>
          <w:b/>
          <w:sz w:val="20"/>
          <w:szCs w:val="20"/>
          <w:lang w:eastAsia="en-GB"/>
        </w:rPr>
      </w:pPr>
    </w:p>
    <w:p w14:paraId="170770D1" w14:textId="77777777" w:rsidR="00FA3236" w:rsidRPr="00FA3236" w:rsidRDefault="00FA3236" w:rsidP="00FA3236">
      <w:pPr>
        <w:widowControl w:val="0"/>
        <w:numPr>
          <w:ilvl w:val="1"/>
          <w:numId w:val="1"/>
        </w:numPr>
        <w:tabs>
          <w:tab w:val="left" w:pos="1541"/>
        </w:tabs>
        <w:autoSpaceDE w:val="0"/>
        <w:autoSpaceDN w:val="0"/>
        <w:spacing w:after="0" w:line="240" w:lineRule="auto"/>
        <w:ind w:right="104" w:hanging="47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In the first instance, any concerns should be raised by the individual with the Principal or Vice-Principal.</w:t>
      </w:r>
    </w:p>
    <w:p w14:paraId="137FC13E" w14:textId="77777777" w:rsidR="00FA3236" w:rsidRPr="00FA3236" w:rsidRDefault="00FA3236" w:rsidP="00FA3236">
      <w:pPr>
        <w:widowControl w:val="0"/>
        <w:numPr>
          <w:ilvl w:val="1"/>
          <w:numId w:val="1"/>
        </w:numPr>
        <w:tabs>
          <w:tab w:val="left" w:pos="1540"/>
          <w:tab w:val="left" w:pos="1541"/>
        </w:tabs>
        <w:autoSpaceDE w:val="0"/>
        <w:autoSpaceDN w:val="0"/>
        <w:spacing w:after="0" w:line="240" w:lineRule="auto"/>
        <w:ind w:hanging="475"/>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If the concern is regarding a child (or children) the issue should be raised with the</w:t>
      </w:r>
      <w:r w:rsidRPr="00FA3236">
        <w:rPr>
          <w:rFonts w:ascii="Open Sans" w:eastAsia="Times New Roman" w:hAnsi="Open Sans" w:cs="Open Sans"/>
          <w:spacing w:val="-36"/>
          <w:sz w:val="20"/>
          <w:szCs w:val="20"/>
          <w:lang w:eastAsia="en-GB"/>
        </w:rPr>
        <w:t xml:space="preserve"> </w:t>
      </w:r>
      <w:r w:rsidRPr="00FA3236">
        <w:rPr>
          <w:rFonts w:ascii="Open Sans" w:eastAsia="Times New Roman" w:hAnsi="Open Sans" w:cs="Open Sans"/>
          <w:sz w:val="20"/>
          <w:szCs w:val="20"/>
          <w:lang w:eastAsia="en-GB"/>
        </w:rPr>
        <w:t>DSL.</w:t>
      </w:r>
    </w:p>
    <w:p w14:paraId="27252DA8" w14:textId="77777777" w:rsidR="00FA3236" w:rsidRPr="00FA3236" w:rsidRDefault="00FA3236" w:rsidP="00FA3236">
      <w:pPr>
        <w:widowControl w:val="0"/>
        <w:numPr>
          <w:ilvl w:val="1"/>
          <w:numId w:val="1"/>
        </w:numPr>
        <w:tabs>
          <w:tab w:val="left" w:pos="1541"/>
        </w:tabs>
        <w:autoSpaceDE w:val="0"/>
        <w:autoSpaceDN w:val="0"/>
        <w:spacing w:after="0" w:line="240" w:lineRule="auto"/>
        <w:ind w:right="106" w:hanging="47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 xml:space="preserve">If you have a safeguarding concern in which a member of staff is involved, the </w:t>
      </w:r>
      <w:proofErr w:type="spellStart"/>
      <w:r w:rsidRPr="00FA3236">
        <w:rPr>
          <w:rFonts w:ascii="Open Sans" w:eastAsia="Times New Roman" w:hAnsi="Open Sans" w:cs="Open Sans"/>
          <w:sz w:val="20"/>
          <w:szCs w:val="20"/>
          <w:lang w:eastAsia="en-GB"/>
        </w:rPr>
        <w:t>whistleblower</w:t>
      </w:r>
      <w:proofErr w:type="spellEnd"/>
      <w:r w:rsidRPr="00FA3236">
        <w:rPr>
          <w:rFonts w:ascii="Open Sans" w:eastAsia="Times New Roman" w:hAnsi="Open Sans" w:cs="Open Sans"/>
          <w:sz w:val="20"/>
          <w:szCs w:val="20"/>
          <w:lang w:eastAsia="en-GB"/>
        </w:rPr>
        <w:t xml:space="preserve"> must raise it with the Principal and/or DSL</w:t>
      </w:r>
      <w:r w:rsidRPr="00FA3236">
        <w:rPr>
          <w:rFonts w:ascii="Open Sans" w:eastAsia="Times New Roman" w:hAnsi="Open Sans" w:cs="Open Sans"/>
          <w:spacing w:val="-12"/>
          <w:sz w:val="20"/>
          <w:szCs w:val="20"/>
          <w:lang w:eastAsia="en-GB"/>
        </w:rPr>
        <w:t xml:space="preserve"> </w:t>
      </w:r>
      <w:r w:rsidRPr="00FA3236">
        <w:rPr>
          <w:rFonts w:ascii="Open Sans" w:eastAsia="Times New Roman" w:hAnsi="Open Sans" w:cs="Open Sans"/>
          <w:sz w:val="20"/>
          <w:szCs w:val="20"/>
          <w:lang w:eastAsia="en-GB"/>
        </w:rPr>
        <w:t>immediately.</w:t>
      </w:r>
    </w:p>
    <w:p w14:paraId="58556078" w14:textId="77777777" w:rsidR="00FA3236" w:rsidRPr="00FA3236" w:rsidRDefault="00FA3236" w:rsidP="00FA3236">
      <w:pPr>
        <w:widowControl w:val="0"/>
        <w:numPr>
          <w:ilvl w:val="1"/>
          <w:numId w:val="1"/>
        </w:numPr>
        <w:tabs>
          <w:tab w:val="left" w:pos="1541"/>
        </w:tabs>
        <w:autoSpaceDE w:val="0"/>
        <w:autoSpaceDN w:val="0"/>
        <w:spacing w:before="1" w:after="0" w:line="240" w:lineRule="auto"/>
        <w:ind w:right="103" w:hanging="47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If the individual raising the issue reasonably believes that the Vice-Principal may be involved in the issue being raised, the matter should be raised directly with the Principal. If the individual reasonably believes the Principal is or may be involved, the issue should be raised with the Chair of</w:t>
      </w:r>
      <w:r w:rsidRPr="00FA3236">
        <w:rPr>
          <w:rFonts w:ascii="Open Sans" w:eastAsia="Times New Roman" w:hAnsi="Open Sans" w:cs="Open Sans"/>
          <w:spacing w:val="-13"/>
          <w:sz w:val="20"/>
          <w:szCs w:val="20"/>
          <w:lang w:eastAsia="en-GB"/>
        </w:rPr>
        <w:t xml:space="preserve"> </w:t>
      </w:r>
      <w:r w:rsidRPr="00FA3236">
        <w:rPr>
          <w:rFonts w:ascii="Open Sans" w:eastAsia="Times New Roman" w:hAnsi="Open Sans" w:cs="Open Sans"/>
          <w:sz w:val="20"/>
          <w:szCs w:val="20"/>
          <w:lang w:eastAsia="en-GB"/>
        </w:rPr>
        <w:t>Governors.</w:t>
      </w:r>
    </w:p>
    <w:p w14:paraId="5E62BEA6"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0D38C518" w14:textId="77777777" w:rsidR="00FA3236" w:rsidRPr="00FA3236" w:rsidRDefault="00FA3236" w:rsidP="006C4E77">
      <w:pPr>
        <w:widowControl w:val="0"/>
        <w:numPr>
          <w:ilvl w:val="0"/>
          <w:numId w:val="1"/>
        </w:numPr>
        <w:tabs>
          <w:tab w:val="left" w:pos="821"/>
        </w:tabs>
        <w:autoSpaceDE w:val="0"/>
        <w:autoSpaceDN w:val="0"/>
        <w:spacing w:after="0" w:line="240" w:lineRule="auto"/>
        <w:outlineLvl w:val="0"/>
        <w:rPr>
          <w:rFonts w:ascii="Open Sans" w:eastAsia="Times New Roman" w:hAnsi="Open Sans" w:cs="Open Sans"/>
          <w:b/>
          <w:color w:val="7B230B" w:themeColor="accent1" w:themeShade="BF"/>
          <w:sz w:val="20"/>
          <w:szCs w:val="20"/>
          <w:lang w:eastAsia="en-GB"/>
        </w:rPr>
      </w:pPr>
      <w:bookmarkStart w:id="8" w:name="_Toc526801279"/>
      <w:r w:rsidRPr="00FA3236">
        <w:rPr>
          <w:rFonts w:ascii="Open Sans" w:eastAsia="Times New Roman" w:hAnsi="Open Sans" w:cs="Open Sans"/>
          <w:b/>
          <w:color w:val="7B230B" w:themeColor="accent1" w:themeShade="BF"/>
          <w:sz w:val="20"/>
          <w:szCs w:val="20"/>
          <w:lang w:eastAsia="en-GB"/>
        </w:rPr>
        <w:t>Investigation</w:t>
      </w:r>
      <w:bookmarkEnd w:id="8"/>
    </w:p>
    <w:p w14:paraId="55EDD494" w14:textId="77777777" w:rsidR="00FA3236" w:rsidRPr="00FA3236" w:rsidRDefault="00FA3236" w:rsidP="00FA3236">
      <w:pPr>
        <w:widowControl w:val="0"/>
        <w:autoSpaceDE w:val="0"/>
        <w:autoSpaceDN w:val="0"/>
        <w:adjustRightInd w:val="0"/>
        <w:spacing w:before="11" w:after="0" w:line="240" w:lineRule="auto"/>
        <w:ind w:left="107"/>
        <w:rPr>
          <w:rFonts w:ascii="Open Sans" w:eastAsia="Times New Roman" w:hAnsi="Open Sans" w:cs="Open Sans"/>
          <w:b/>
          <w:sz w:val="20"/>
          <w:szCs w:val="20"/>
          <w:lang w:eastAsia="en-GB"/>
        </w:rPr>
      </w:pPr>
    </w:p>
    <w:p w14:paraId="200107B6" w14:textId="77777777" w:rsidR="00FA3236" w:rsidRPr="00FA3236" w:rsidRDefault="00FA3236" w:rsidP="00FA3236">
      <w:pPr>
        <w:widowControl w:val="0"/>
        <w:numPr>
          <w:ilvl w:val="1"/>
          <w:numId w:val="1"/>
        </w:numPr>
        <w:tabs>
          <w:tab w:val="left" w:pos="1541"/>
        </w:tabs>
        <w:autoSpaceDE w:val="0"/>
        <w:autoSpaceDN w:val="0"/>
        <w:spacing w:after="0" w:line="240" w:lineRule="auto"/>
        <w:ind w:right="105" w:hanging="47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The Principal will arrange an investigation of the matter either by investigating the matter herself or by immediately passing the issue to another appropriate senior manager to conduct the</w:t>
      </w:r>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investigation.</w:t>
      </w:r>
    </w:p>
    <w:p w14:paraId="629191B4"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058F9643" w14:textId="77777777" w:rsidR="00FA3236" w:rsidRPr="00FA3236" w:rsidRDefault="00FA3236" w:rsidP="00FA3236">
      <w:pPr>
        <w:widowControl w:val="0"/>
        <w:numPr>
          <w:ilvl w:val="1"/>
          <w:numId w:val="1"/>
        </w:numPr>
        <w:tabs>
          <w:tab w:val="left" w:pos="1541"/>
        </w:tabs>
        <w:autoSpaceDE w:val="0"/>
        <w:autoSpaceDN w:val="0"/>
        <w:spacing w:after="0" w:line="240" w:lineRule="auto"/>
        <w:ind w:right="104" w:hanging="47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The investigation may require that the individual raising the matter and any other individuals involved provide a written</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statement.</w:t>
      </w:r>
    </w:p>
    <w:p w14:paraId="70844315" w14:textId="77777777" w:rsidR="00FA3236" w:rsidRPr="00FA3236" w:rsidRDefault="00FA3236" w:rsidP="00FA3236">
      <w:pPr>
        <w:widowControl w:val="0"/>
        <w:autoSpaceDE w:val="0"/>
        <w:autoSpaceDN w:val="0"/>
        <w:adjustRightInd w:val="0"/>
        <w:spacing w:before="10" w:after="0" w:line="240" w:lineRule="auto"/>
        <w:ind w:left="107"/>
        <w:rPr>
          <w:rFonts w:ascii="Open Sans" w:eastAsia="Times New Roman" w:hAnsi="Open Sans" w:cs="Open Sans"/>
          <w:sz w:val="20"/>
          <w:szCs w:val="20"/>
          <w:lang w:eastAsia="en-GB"/>
        </w:rPr>
      </w:pPr>
    </w:p>
    <w:p w14:paraId="1D0E660E" w14:textId="77777777" w:rsidR="00FA3236" w:rsidRPr="00FA3236" w:rsidRDefault="00FA3236" w:rsidP="00FA3236">
      <w:pPr>
        <w:widowControl w:val="0"/>
        <w:numPr>
          <w:ilvl w:val="1"/>
          <w:numId w:val="1"/>
        </w:numPr>
        <w:tabs>
          <w:tab w:val="left" w:pos="1541"/>
        </w:tabs>
        <w:autoSpaceDE w:val="0"/>
        <w:autoSpaceDN w:val="0"/>
        <w:spacing w:before="55" w:after="0" w:line="240" w:lineRule="auto"/>
        <w:ind w:right="104" w:hanging="47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 xml:space="preserve">Any investigation will be carried out in accordance with the principles set out above. The individual's statement will be </w:t>
      </w:r>
      <w:proofErr w:type="gramStart"/>
      <w:r w:rsidRPr="00FA3236">
        <w:rPr>
          <w:rFonts w:ascii="Open Sans" w:eastAsia="Times New Roman" w:hAnsi="Open Sans" w:cs="Open Sans"/>
          <w:sz w:val="20"/>
          <w:szCs w:val="20"/>
          <w:lang w:eastAsia="en-GB"/>
        </w:rPr>
        <w:t>taken into account</w:t>
      </w:r>
      <w:proofErr w:type="gramEnd"/>
      <w:r w:rsidRPr="00FA3236">
        <w:rPr>
          <w:rFonts w:ascii="Open Sans" w:eastAsia="Times New Roman" w:hAnsi="Open Sans" w:cs="Open Sans"/>
          <w:sz w:val="20"/>
          <w:szCs w:val="20"/>
          <w:lang w:eastAsia="en-GB"/>
        </w:rPr>
        <w:t xml:space="preserve"> during the investigation, and he / she will be asked to comment on any additional evidence obtained during the investigation.</w:t>
      </w:r>
    </w:p>
    <w:p w14:paraId="4C6DF071"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30ADF239" w14:textId="77777777" w:rsidR="00FA3236" w:rsidRPr="00FA3236" w:rsidRDefault="00FA3236" w:rsidP="00FA3236">
      <w:pPr>
        <w:widowControl w:val="0"/>
        <w:numPr>
          <w:ilvl w:val="1"/>
          <w:numId w:val="1"/>
        </w:numPr>
        <w:tabs>
          <w:tab w:val="left" w:pos="1541"/>
        </w:tabs>
        <w:autoSpaceDE w:val="0"/>
        <w:autoSpaceDN w:val="0"/>
        <w:spacing w:after="0" w:line="240" w:lineRule="auto"/>
        <w:ind w:right="102" w:hanging="47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The senior officer (or the designated manager who carried out the investigation) will then report the outcome of the investigation to the Principal or to the Chair of</w:t>
      </w:r>
      <w:r w:rsidRPr="00FA3236">
        <w:rPr>
          <w:rFonts w:ascii="Open Sans" w:eastAsia="Times New Roman" w:hAnsi="Open Sans" w:cs="Open Sans"/>
          <w:spacing w:val="-1"/>
          <w:sz w:val="20"/>
          <w:szCs w:val="20"/>
          <w:lang w:eastAsia="en-GB"/>
        </w:rPr>
        <w:t xml:space="preserve"> </w:t>
      </w:r>
      <w:r w:rsidRPr="00FA3236">
        <w:rPr>
          <w:rFonts w:ascii="Open Sans" w:eastAsia="Times New Roman" w:hAnsi="Open Sans" w:cs="Open Sans"/>
          <w:sz w:val="20"/>
          <w:szCs w:val="20"/>
          <w:lang w:eastAsia="en-GB"/>
        </w:rPr>
        <w:t>Governors.</w:t>
      </w:r>
    </w:p>
    <w:p w14:paraId="1C324003"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4ECE7B9F" w14:textId="77777777" w:rsidR="00FA3236" w:rsidRPr="00FA3236" w:rsidRDefault="00FA3236" w:rsidP="006C4E77">
      <w:pPr>
        <w:widowControl w:val="0"/>
        <w:numPr>
          <w:ilvl w:val="0"/>
          <w:numId w:val="1"/>
        </w:numPr>
        <w:tabs>
          <w:tab w:val="left" w:pos="821"/>
        </w:tabs>
        <w:autoSpaceDE w:val="0"/>
        <w:autoSpaceDN w:val="0"/>
        <w:spacing w:after="0" w:line="240" w:lineRule="auto"/>
        <w:outlineLvl w:val="0"/>
        <w:rPr>
          <w:rFonts w:ascii="Open Sans" w:eastAsia="Times New Roman" w:hAnsi="Open Sans" w:cs="Open Sans"/>
          <w:b/>
          <w:color w:val="7B230B" w:themeColor="accent1" w:themeShade="BF"/>
          <w:sz w:val="20"/>
          <w:szCs w:val="20"/>
          <w:lang w:eastAsia="en-GB"/>
        </w:rPr>
      </w:pPr>
      <w:bookmarkStart w:id="9" w:name="_Toc526801280"/>
      <w:r w:rsidRPr="00FA3236">
        <w:rPr>
          <w:rFonts w:ascii="Open Sans" w:eastAsia="Times New Roman" w:hAnsi="Open Sans" w:cs="Open Sans"/>
          <w:b/>
          <w:color w:val="7B230B" w:themeColor="accent1" w:themeShade="BF"/>
          <w:sz w:val="20"/>
          <w:szCs w:val="20"/>
          <w:lang w:eastAsia="en-GB"/>
        </w:rPr>
        <w:t>Outcome</w:t>
      </w:r>
      <w:bookmarkEnd w:id="9"/>
    </w:p>
    <w:p w14:paraId="62695601"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b/>
          <w:sz w:val="20"/>
          <w:szCs w:val="20"/>
          <w:lang w:eastAsia="en-GB"/>
        </w:rPr>
      </w:pPr>
    </w:p>
    <w:p w14:paraId="7E155CFF" w14:textId="77777777" w:rsidR="00FA3236" w:rsidRPr="00FA3236" w:rsidRDefault="00FA3236" w:rsidP="00FA3236">
      <w:pPr>
        <w:widowControl w:val="0"/>
        <w:numPr>
          <w:ilvl w:val="1"/>
          <w:numId w:val="1"/>
        </w:numPr>
        <w:tabs>
          <w:tab w:val="left" w:pos="1541"/>
        </w:tabs>
        <w:autoSpaceDE w:val="0"/>
        <w:autoSpaceDN w:val="0"/>
        <w:spacing w:before="1" w:after="0" w:line="240" w:lineRule="auto"/>
        <w:ind w:right="106" w:hanging="47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The School will take any necessary action, including reporting the matter to any appropriate Government department or regulatory</w:t>
      </w:r>
      <w:r w:rsidRPr="00FA3236">
        <w:rPr>
          <w:rFonts w:ascii="Open Sans" w:eastAsia="Times New Roman" w:hAnsi="Open Sans" w:cs="Open Sans"/>
          <w:spacing w:val="-1"/>
          <w:sz w:val="20"/>
          <w:szCs w:val="20"/>
          <w:lang w:eastAsia="en-GB"/>
        </w:rPr>
        <w:t xml:space="preserve"> </w:t>
      </w:r>
      <w:r w:rsidRPr="00FA3236">
        <w:rPr>
          <w:rFonts w:ascii="Open Sans" w:eastAsia="Times New Roman" w:hAnsi="Open Sans" w:cs="Open Sans"/>
          <w:sz w:val="20"/>
          <w:szCs w:val="20"/>
          <w:lang w:eastAsia="en-GB"/>
        </w:rPr>
        <w:t>agency.</w:t>
      </w:r>
    </w:p>
    <w:p w14:paraId="149D8D6A" w14:textId="77777777" w:rsidR="00FA3236" w:rsidRPr="00FA3236" w:rsidRDefault="00FA3236" w:rsidP="00FA3236">
      <w:pPr>
        <w:widowControl w:val="0"/>
        <w:autoSpaceDE w:val="0"/>
        <w:autoSpaceDN w:val="0"/>
        <w:adjustRightInd w:val="0"/>
        <w:spacing w:before="11" w:after="0" w:line="240" w:lineRule="auto"/>
        <w:ind w:left="107"/>
        <w:rPr>
          <w:rFonts w:ascii="Open Sans" w:eastAsia="Times New Roman" w:hAnsi="Open Sans" w:cs="Open Sans"/>
          <w:sz w:val="20"/>
          <w:szCs w:val="20"/>
          <w:lang w:eastAsia="en-GB"/>
        </w:rPr>
      </w:pPr>
    </w:p>
    <w:p w14:paraId="7B46C8D6" w14:textId="77777777" w:rsidR="00FA3236" w:rsidRPr="00FA3236" w:rsidRDefault="00FA3236" w:rsidP="00FA3236">
      <w:pPr>
        <w:widowControl w:val="0"/>
        <w:numPr>
          <w:ilvl w:val="1"/>
          <w:numId w:val="1"/>
        </w:numPr>
        <w:tabs>
          <w:tab w:val="left" w:pos="1541"/>
        </w:tabs>
        <w:autoSpaceDE w:val="0"/>
        <w:autoSpaceDN w:val="0"/>
        <w:spacing w:after="0" w:line="240" w:lineRule="auto"/>
        <w:ind w:right="105" w:hanging="47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If disciplinary action is required, the Principal senior officer will start the disciplinary</w:t>
      </w:r>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procedure.</w:t>
      </w:r>
    </w:p>
    <w:p w14:paraId="6593B5D2"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6EB331B2" w14:textId="77777777" w:rsidR="00FA3236" w:rsidRPr="00FA3236" w:rsidRDefault="00FA3236" w:rsidP="00FA3236">
      <w:pPr>
        <w:widowControl w:val="0"/>
        <w:numPr>
          <w:ilvl w:val="1"/>
          <w:numId w:val="1"/>
        </w:numPr>
        <w:tabs>
          <w:tab w:val="left" w:pos="1541"/>
        </w:tabs>
        <w:autoSpaceDE w:val="0"/>
        <w:autoSpaceDN w:val="0"/>
        <w:spacing w:after="0" w:line="240" w:lineRule="auto"/>
        <w:ind w:right="107" w:hanging="47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On</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conclusion</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of</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investigation,</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individual</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who</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raised</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issue</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will</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be</w:t>
      </w:r>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 xml:space="preserve">informed of the outcome of the investigation and what action has been </w:t>
      </w:r>
      <w:proofErr w:type="gramStart"/>
      <w:r w:rsidRPr="00FA3236">
        <w:rPr>
          <w:rFonts w:ascii="Open Sans" w:eastAsia="Times New Roman" w:hAnsi="Open Sans" w:cs="Open Sans"/>
          <w:sz w:val="20"/>
          <w:szCs w:val="20"/>
          <w:lang w:eastAsia="en-GB"/>
        </w:rPr>
        <w:t>taken, or</w:t>
      </w:r>
      <w:proofErr w:type="gramEnd"/>
      <w:r w:rsidRPr="00FA3236">
        <w:rPr>
          <w:rFonts w:ascii="Open Sans" w:eastAsia="Times New Roman" w:hAnsi="Open Sans" w:cs="Open Sans"/>
          <w:sz w:val="20"/>
          <w:szCs w:val="20"/>
          <w:lang w:eastAsia="en-GB"/>
        </w:rPr>
        <w:t xml:space="preserve"> is</w:t>
      </w:r>
      <w:r w:rsidRPr="00FA3236">
        <w:rPr>
          <w:rFonts w:ascii="Open Sans" w:eastAsia="Times New Roman" w:hAnsi="Open Sans" w:cs="Open Sans"/>
          <w:spacing w:val="-29"/>
          <w:sz w:val="20"/>
          <w:szCs w:val="20"/>
          <w:lang w:eastAsia="en-GB"/>
        </w:rPr>
        <w:t xml:space="preserve"> </w:t>
      </w:r>
      <w:r w:rsidRPr="00FA3236">
        <w:rPr>
          <w:rFonts w:ascii="Open Sans" w:eastAsia="Times New Roman" w:hAnsi="Open Sans" w:cs="Open Sans"/>
          <w:sz w:val="20"/>
          <w:szCs w:val="20"/>
          <w:lang w:eastAsia="en-GB"/>
        </w:rPr>
        <w:t>proposed.</w:t>
      </w:r>
    </w:p>
    <w:p w14:paraId="6B8675E5"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2065B254" w14:textId="15139087" w:rsidR="00FA3236" w:rsidRDefault="00FA3236" w:rsidP="00FA3236">
      <w:pPr>
        <w:widowControl w:val="0"/>
        <w:numPr>
          <w:ilvl w:val="1"/>
          <w:numId w:val="1"/>
        </w:numPr>
        <w:tabs>
          <w:tab w:val="left" w:pos="1541"/>
        </w:tabs>
        <w:autoSpaceDE w:val="0"/>
        <w:autoSpaceDN w:val="0"/>
        <w:spacing w:after="0" w:line="240" w:lineRule="auto"/>
        <w:ind w:right="107" w:hanging="47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If</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it</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is</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proposed</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that</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no</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action</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is</w:t>
      </w:r>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to</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be</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taken,</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reason</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for</w:t>
      </w:r>
      <w:r w:rsidRPr="00FA3236">
        <w:rPr>
          <w:rFonts w:ascii="Open Sans" w:eastAsia="Times New Roman" w:hAnsi="Open Sans" w:cs="Open Sans"/>
          <w:spacing w:val="-5"/>
          <w:sz w:val="20"/>
          <w:szCs w:val="20"/>
          <w:lang w:eastAsia="en-GB"/>
        </w:rPr>
        <w:t xml:space="preserve"> </w:t>
      </w:r>
      <w:r w:rsidRPr="00FA3236">
        <w:rPr>
          <w:rFonts w:ascii="Open Sans" w:eastAsia="Times New Roman" w:hAnsi="Open Sans" w:cs="Open Sans"/>
          <w:sz w:val="20"/>
          <w:szCs w:val="20"/>
          <w:lang w:eastAsia="en-GB"/>
        </w:rPr>
        <w:t>this</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will</w:t>
      </w:r>
      <w:r w:rsidRPr="00FA3236">
        <w:rPr>
          <w:rFonts w:ascii="Open Sans" w:eastAsia="Times New Roman" w:hAnsi="Open Sans" w:cs="Open Sans"/>
          <w:spacing w:val="-8"/>
          <w:sz w:val="20"/>
          <w:szCs w:val="20"/>
          <w:lang w:eastAsia="en-GB"/>
        </w:rPr>
        <w:t xml:space="preserve"> </w:t>
      </w:r>
      <w:r w:rsidRPr="00FA3236">
        <w:rPr>
          <w:rFonts w:ascii="Open Sans" w:eastAsia="Times New Roman" w:hAnsi="Open Sans" w:cs="Open Sans"/>
          <w:sz w:val="20"/>
          <w:szCs w:val="20"/>
          <w:lang w:eastAsia="en-GB"/>
        </w:rPr>
        <w:t>be</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explained</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to</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the individual raising the</w:t>
      </w:r>
      <w:r w:rsidRPr="00FA3236">
        <w:rPr>
          <w:rFonts w:ascii="Open Sans" w:eastAsia="Times New Roman" w:hAnsi="Open Sans" w:cs="Open Sans"/>
          <w:spacing w:val="-1"/>
          <w:sz w:val="20"/>
          <w:szCs w:val="20"/>
          <w:lang w:eastAsia="en-GB"/>
        </w:rPr>
        <w:t xml:space="preserve"> </w:t>
      </w:r>
      <w:r w:rsidRPr="00FA3236">
        <w:rPr>
          <w:rFonts w:ascii="Open Sans" w:eastAsia="Times New Roman" w:hAnsi="Open Sans" w:cs="Open Sans"/>
          <w:sz w:val="20"/>
          <w:szCs w:val="20"/>
          <w:lang w:eastAsia="en-GB"/>
        </w:rPr>
        <w:t>issue.</w:t>
      </w:r>
    </w:p>
    <w:p w14:paraId="2A9C4ACF" w14:textId="77777777" w:rsidR="00FA3236" w:rsidRDefault="00FA3236">
      <w:pPr>
        <w:rPr>
          <w:rFonts w:ascii="Open Sans" w:eastAsia="Times New Roman" w:hAnsi="Open Sans" w:cs="Open Sans"/>
          <w:sz w:val="20"/>
          <w:szCs w:val="20"/>
          <w:lang w:eastAsia="en-GB"/>
        </w:rPr>
      </w:pPr>
      <w:r>
        <w:rPr>
          <w:rFonts w:ascii="Open Sans" w:eastAsia="Times New Roman" w:hAnsi="Open Sans" w:cs="Open Sans"/>
          <w:sz w:val="20"/>
          <w:szCs w:val="20"/>
          <w:lang w:eastAsia="en-GB"/>
        </w:rPr>
        <w:br w:type="page"/>
      </w:r>
    </w:p>
    <w:p w14:paraId="06C025D8" w14:textId="77777777" w:rsidR="00FA3236" w:rsidRPr="00FA3236" w:rsidRDefault="00FA3236" w:rsidP="00FA3236">
      <w:pPr>
        <w:widowControl w:val="0"/>
        <w:numPr>
          <w:ilvl w:val="0"/>
          <w:numId w:val="1"/>
        </w:numPr>
        <w:tabs>
          <w:tab w:val="left" w:pos="821"/>
        </w:tabs>
        <w:autoSpaceDE w:val="0"/>
        <w:autoSpaceDN w:val="0"/>
        <w:spacing w:after="0" w:line="240" w:lineRule="auto"/>
        <w:ind w:hanging="360"/>
        <w:outlineLvl w:val="0"/>
        <w:rPr>
          <w:rFonts w:ascii="Open Sans" w:eastAsia="Times New Roman" w:hAnsi="Open Sans" w:cs="Open Sans"/>
          <w:b/>
          <w:color w:val="7B230B" w:themeColor="accent1" w:themeShade="BF"/>
          <w:sz w:val="20"/>
          <w:szCs w:val="20"/>
          <w:lang w:eastAsia="en-GB"/>
        </w:rPr>
      </w:pPr>
      <w:bookmarkStart w:id="10" w:name="_Toc526801281"/>
      <w:r w:rsidRPr="00FA3236">
        <w:rPr>
          <w:rFonts w:ascii="Open Sans" w:eastAsia="Times New Roman" w:hAnsi="Open Sans" w:cs="Open Sans"/>
          <w:b/>
          <w:color w:val="7B230B" w:themeColor="accent1" w:themeShade="BF"/>
          <w:sz w:val="20"/>
          <w:szCs w:val="20"/>
          <w:lang w:eastAsia="en-GB"/>
        </w:rPr>
        <w:lastRenderedPageBreak/>
        <w:t>Conclusion</w:t>
      </w:r>
      <w:bookmarkEnd w:id="10"/>
    </w:p>
    <w:p w14:paraId="147892D5"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b/>
          <w:sz w:val="20"/>
          <w:szCs w:val="20"/>
          <w:lang w:eastAsia="en-GB"/>
        </w:rPr>
      </w:pPr>
    </w:p>
    <w:p w14:paraId="70A5B42B" w14:textId="77777777" w:rsidR="00FA3236" w:rsidRPr="00FA3236" w:rsidRDefault="00FA3236" w:rsidP="00FA3236">
      <w:pPr>
        <w:widowControl w:val="0"/>
        <w:numPr>
          <w:ilvl w:val="1"/>
          <w:numId w:val="1"/>
        </w:numPr>
        <w:tabs>
          <w:tab w:val="left" w:pos="1541"/>
        </w:tabs>
        <w:autoSpaceDE w:val="0"/>
        <w:autoSpaceDN w:val="0"/>
        <w:spacing w:after="0" w:line="240" w:lineRule="auto"/>
        <w:ind w:right="105" w:hanging="47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If the individual raising the matter is concerned that the responsible officer has failed to make a proper investigation or has failed to report the outcome of the investigation to the Principal or to the Chair of Governors, he / she should contact the Principal or Chair of Governors</w:t>
      </w:r>
      <w:r w:rsidRPr="00FA3236">
        <w:rPr>
          <w:rFonts w:ascii="Open Sans" w:eastAsia="Times New Roman" w:hAnsi="Open Sans" w:cs="Open Sans"/>
          <w:spacing w:val="-2"/>
          <w:sz w:val="20"/>
          <w:szCs w:val="20"/>
          <w:lang w:eastAsia="en-GB"/>
        </w:rPr>
        <w:t xml:space="preserve"> </w:t>
      </w:r>
      <w:r w:rsidRPr="00FA3236">
        <w:rPr>
          <w:rFonts w:ascii="Open Sans" w:eastAsia="Times New Roman" w:hAnsi="Open Sans" w:cs="Open Sans"/>
          <w:sz w:val="20"/>
          <w:szCs w:val="20"/>
          <w:lang w:eastAsia="en-GB"/>
        </w:rPr>
        <w:t>directly</w:t>
      </w:r>
    </w:p>
    <w:p w14:paraId="1FFDB7B4"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637D4563" w14:textId="77777777" w:rsidR="00FA3236" w:rsidRPr="00FA3236" w:rsidRDefault="00FA3236" w:rsidP="00FA3236">
      <w:pPr>
        <w:widowControl w:val="0"/>
        <w:numPr>
          <w:ilvl w:val="1"/>
          <w:numId w:val="1"/>
        </w:numPr>
        <w:tabs>
          <w:tab w:val="left" w:pos="1541"/>
        </w:tabs>
        <w:autoSpaceDE w:val="0"/>
        <w:autoSpaceDN w:val="0"/>
        <w:spacing w:after="0" w:line="240" w:lineRule="auto"/>
        <w:ind w:right="102" w:hanging="47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Principal</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or</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Chair</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of</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Governors</w:t>
      </w:r>
      <w:r w:rsidRPr="00FA3236">
        <w:rPr>
          <w:rFonts w:ascii="Open Sans" w:eastAsia="Times New Roman" w:hAnsi="Open Sans" w:cs="Open Sans"/>
          <w:spacing w:val="-2"/>
          <w:sz w:val="20"/>
          <w:szCs w:val="20"/>
          <w:lang w:eastAsia="en-GB"/>
        </w:rPr>
        <w:t xml:space="preserve"> </w:t>
      </w:r>
      <w:r w:rsidRPr="00FA3236">
        <w:rPr>
          <w:rFonts w:ascii="Open Sans" w:eastAsia="Times New Roman" w:hAnsi="Open Sans" w:cs="Open Sans"/>
          <w:sz w:val="20"/>
          <w:szCs w:val="20"/>
          <w:lang w:eastAsia="en-GB"/>
        </w:rPr>
        <w:t>will</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arrange</w:t>
      </w:r>
      <w:r w:rsidRPr="00FA3236">
        <w:rPr>
          <w:rFonts w:ascii="Open Sans" w:eastAsia="Times New Roman" w:hAnsi="Open Sans" w:cs="Open Sans"/>
          <w:spacing w:val="-2"/>
          <w:sz w:val="20"/>
          <w:szCs w:val="20"/>
          <w:lang w:eastAsia="en-GB"/>
        </w:rPr>
        <w:t xml:space="preserve"> </w:t>
      </w:r>
      <w:r w:rsidRPr="00FA3236">
        <w:rPr>
          <w:rFonts w:ascii="Open Sans" w:eastAsia="Times New Roman" w:hAnsi="Open Sans" w:cs="Open Sans"/>
          <w:sz w:val="20"/>
          <w:szCs w:val="20"/>
          <w:lang w:eastAsia="en-GB"/>
        </w:rPr>
        <w:t>for</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another</w:t>
      </w:r>
      <w:r w:rsidRPr="00FA3236">
        <w:rPr>
          <w:rFonts w:ascii="Open Sans" w:eastAsia="Times New Roman" w:hAnsi="Open Sans" w:cs="Open Sans"/>
          <w:spacing w:val="-2"/>
          <w:sz w:val="20"/>
          <w:szCs w:val="20"/>
          <w:lang w:eastAsia="en-GB"/>
        </w:rPr>
        <w:t xml:space="preserve"> </w:t>
      </w:r>
      <w:r w:rsidRPr="00FA3236">
        <w:rPr>
          <w:rFonts w:ascii="Open Sans" w:eastAsia="Times New Roman" w:hAnsi="Open Sans" w:cs="Open Sans"/>
          <w:sz w:val="20"/>
          <w:szCs w:val="20"/>
          <w:lang w:eastAsia="en-GB"/>
        </w:rPr>
        <w:t>senior</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officer</w:t>
      </w:r>
      <w:r w:rsidRPr="00FA3236">
        <w:rPr>
          <w:rFonts w:ascii="Open Sans" w:eastAsia="Times New Roman" w:hAnsi="Open Sans" w:cs="Open Sans"/>
          <w:spacing w:val="-2"/>
          <w:sz w:val="20"/>
          <w:szCs w:val="20"/>
          <w:lang w:eastAsia="en-GB"/>
        </w:rPr>
        <w:t xml:space="preserve"> </w:t>
      </w:r>
      <w:r w:rsidRPr="00FA3236">
        <w:rPr>
          <w:rFonts w:ascii="Open Sans" w:eastAsia="Times New Roman" w:hAnsi="Open Sans" w:cs="Open Sans"/>
          <w:sz w:val="20"/>
          <w:szCs w:val="20"/>
          <w:lang w:eastAsia="en-GB"/>
        </w:rPr>
        <w:t>to</w:t>
      </w:r>
      <w:r w:rsidRPr="00FA3236">
        <w:rPr>
          <w:rFonts w:ascii="Open Sans" w:eastAsia="Times New Roman" w:hAnsi="Open Sans" w:cs="Open Sans"/>
          <w:spacing w:val="-1"/>
          <w:sz w:val="20"/>
          <w:szCs w:val="20"/>
          <w:lang w:eastAsia="en-GB"/>
        </w:rPr>
        <w:t xml:space="preserve"> </w:t>
      </w:r>
      <w:r w:rsidRPr="00FA3236">
        <w:rPr>
          <w:rFonts w:ascii="Open Sans" w:eastAsia="Times New Roman" w:hAnsi="Open Sans" w:cs="Open Sans"/>
          <w:sz w:val="20"/>
          <w:szCs w:val="20"/>
          <w:lang w:eastAsia="en-GB"/>
        </w:rPr>
        <w:t>review the investigation carried out, make any necessary further enquiries and make his / her own report directly to the Principal or Chair of Governors. As in 3.III and 3.IV above the individual raising the issue will be appraised of the</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outcome.</w:t>
      </w:r>
    </w:p>
    <w:p w14:paraId="57DBCE5D"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2688B91A" w14:textId="77777777" w:rsidR="00FA3236" w:rsidRPr="00FA3236" w:rsidRDefault="00FA3236" w:rsidP="00FA3236">
      <w:pPr>
        <w:widowControl w:val="0"/>
        <w:numPr>
          <w:ilvl w:val="1"/>
          <w:numId w:val="1"/>
        </w:numPr>
        <w:tabs>
          <w:tab w:val="left" w:pos="1541"/>
        </w:tabs>
        <w:autoSpaceDE w:val="0"/>
        <w:autoSpaceDN w:val="0"/>
        <w:spacing w:after="0" w:line="240" w:lineRule="auto"/>
        <w:ind w:right="104" w:hanging="475"/>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Any</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approach</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to</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the</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Principal</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or</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Chair</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of</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Governors</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under</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4.II</w:t>
      </w:r>
      <w:r w:rsidRPr="00FA3236">
        <w:rPr>
          <w:rFonts w:ascii="Open Sans" w:eastAsia="Times New Roman" w:hAnsi="Open Sans" w:cs="Open Sans"/>
          <w:spacing w:val="-4"/>
          <w:sz w:val="20"/>
          <w:szCs w:val="20"/>
          <w:lang w:eastAsia="en-GB"/>
        </w:rPr>
        <w:t xml:space="preserve"> </w:t>
      </w:r>
      <w:r w:rsidRPr="00FA3236">
        <w:rPr>
          <w:rFonts w:ascii="Open Sans" w:eastAsia="Times New Roman" w:hAnsi="Open Sans" w:cs="Open Sans"/>
          <w:sz w:val="20"/>
          <w:szCs w:val="20"/>
          <w:lang w:eastAsia="en-GB"/>
        </w:rPr>
        <w:t>above</w:t>
      </w:r>
      <w:r w:rsidRPr="00FA3236">
        <w:rPr>
          <w:rFonts w:ascii="Open Sans" w:eastAsia="Times New Roman" w:hAnsi="Open Sans" w:cs="Open Sans"/>
          <w:spacing w:val="-7"/>
          <w:sz w:val="20"/>
          <w:szCs w:val="20"/>
          <w:lang w:eastAsia="en-GB"/>
        </w:rPr>
        <w:t xml:space="preserve"> </w:t>
      </w:r>
      <w:r w:rsidRPr="00FA3236">
        <w:rPr>
          <w:rFonts w:ascii="Open Sans" w:eastAsia="Times New Roman" w:hAnsi="Open Sans" w:cs="Open Sans"/>
          <w:sz w:val="20"/>
          <w:szCs w:val="20"/>
          <w:lang w:eastAsia="en-GB"/>
        </w:rPr>
        <w:t>will</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be</w:t>
      </w:r>
      <w:r w:rsidRPr="00FA3236">
        <w:rPr>
          <w:rFonts w:ascii="Open Sans" w:eastAsia="Times New Roman" w:hAnsi="Open Sans" w:cs="Open Sans"/>
          <w:spacing w:val="-6"/>
          <w:sz w:val="20"/>
          <w:szCs w:val="20"/>
          <w:lang w:eastAsia="en-GB"/>
        </w:rPr>
        <w:t xml:space="preserve"> </w:t>
      </w:r>
      <w:r w:rsidRPr="00FA3236">
        <w:rPr>
          <w:rFonts w:ascii="Open Sans" w:eastAsia="Times New Roman" w:hAnsi="Open Sans" w:cs="Open Sans"/>
          <w:sz w:val="20"/>
          <w:szCs w:val="20"/>
          <w:lang w:eastAsia="en-GB"/>
        </w:rPr>
        <w:t>treated with the strictest confidence and the individual's identity will not be disclosed without his/her prior</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consent.</w:t>
      </w:r>
    </w:p>
    <w:p w14:paraId="6631E2D3"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22D7A454" w14:textId="77777777" w:rsidR="00FA3236" w:rsidRPr="00FA3236" w:rsidRDefault="00FA3236" w:rsidP="00FA3236">
      <w:pPr>
        <w:keepNext/>
        <w:keepLines/>
        <w:spacing w:before="240" w:after="0"/>
        <w:outlineLvl w:val="0"/>
        <w:rPr>
          <w:rFonts w:ascii="Open Sans" w:eastAsia="Times New Roman" w:hAnsi="Open Sans" w:cs="Open Sans"/>
          <w:b/>
          <w:color w:val="7B230B" w:themeColor="accent1" w:themeShade="BF"/>
          <w:sz w:val="20"/>
          <w:szCs w:val="20"/>
          <w:lang w:eastAsia="en-GB"/>
        </w:rPr>
      </w:pPr>
      <w:bookmarkStart w:id="11" w:name="_Toc526801282"/>
      <w:r w:rsidRPr="00FA3236">
        <w:rPr>
          <w:rFonts w:ascii="Open Sans" w:eastAsia="Times New Roman" w:hAnsi="Open Sans" w:cs="Open Sans"/>
          <w:b/>
          <w:color w:val="7B230B" w:themeColor="accent1" w:themeShade="BF"/>
          <w:sz w:val="20"/>
          <w:szCs w:val="20"/>
          <w:lang w:eastAsia="en-GB"/>
        </w:rPr>
        <w:t>Disclosure to an external authority</w:t>
      </w:r>
      <w:bookmarkEnd w:id="11"/>
    </w:p>
    <w:p w14:paraId="45C7DEAA" w14:textId="77777777" w:rsidR="00FA3236" w:rsidRPr="00FA3236" w:rsidRDefault="00FA3236" w:rsidP="00FA3236">
      <w:pPr>
        <w:widowControl w:val="0"/>
        <w:autoSpaceDE w:val="0"/>
        <w:autoSpaceDN w:val="0"/>
        <w:adjustRightInd w:val="0"/>
        <w:spacing w:before="12" w:after="0" w:line="240" w:lineRule="auto"/>
        <w:ind w:left="107"/>
        <w:rPr>
          <w:rFonts w:ascii="Open Sans" w:eastAsia="Times New Roman" w:hAnsi="Open Sans" w:cs="Open Sans"/>
          <w:b/>
          <w:sz w:val="20"/>
          <w:szCs w:val="20"/>
          <w:lang w:eastAsia="en-GB"/>
        </w:rPr>
      </w:pPr>
    </w:p>
    <w:p w14:paraId="1FB609C9" w14:textId="77777777" w:rsidR="00FA3236" w:rsidRPr="00FA3236" w:rsidRDefault="00FA3236" w:rsidP="006C4E77">
      <w:pPr>
        <w:widowControl w:val="0"/>
        <w:autoSpaceDE w:val="0"/>
        <w:autoSpaceDN w:val="0"/>
        <w:adjustRightInd w:val="0"/>
        <w:spacing w:after="0" w:line="240" w:lineRule="auto"/>
        <w:ind w:right="103"/>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If on conclusion of stages 1, 2, 3 and 4 of this procedure the individual reasonably believes that appropriate action has not been taken, he/she should report the matter to the proper external authority.</w:t>
      </w:r>
    </w:p>
    <w:p w14:paraId="25A21852"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568BD363"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4D394F63" w14:textId="77777777" w:rsidR="00FA3236" w:rsidRPr="00FA3236" w:rsidRDefault="00FA3236" w:rsidP="006C4E77">
      <w:pPr>
        <w:widowControl w:val="0"/>
        <w:autoSpaceDE w:val="0"/>
        <w:autoSpaceDN w:val="0"/>
        <w:adjustRightInd w:val="0"/>
        <w:spacing w:after="0" w:line="240" w:lineRule="auto"/>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 xml:space="preserve">The legislation sets out </w:t>
      </w:r>
      <w:proofErr w:type="gramStart"/>
      <w:r w:rsidRPr="00FA3236">
        <w:rPr>
          <w:rFonts w:ascii="Open Sans" w:eastAsia="Times New Roman" w:hAnsi="Open Sans" w:cs="Open Sans"/>
          <w:sz w:val="20"/>
          <w:szCs w:val="20"/>
          <w:lang w:eastAsia="en-GB"/>
        </w:rPr>
        <w:t>a number of</w:t>
      </w:r>
      <w:proofErr w:type="gramEnd"/>
      <w:r w:rsidRPr="00FA3236">
        <w:rPr>
          <w:rFonts w:ascii="Open Sans" w:eastAsia="Times New Roman" w:hAnsi="Open Sans" w:cs="Open Sans"/>
          <w:sz w:val="20"/>
          <w:szCs w:val="20"/>
          <w:lang w:eastAsia="en-GB"/>
        </w:rPr>
        <w:t xml:space="preserve"> appropriate bodies to which a qualifying disclosure may be made.</w:t>
      </w:r>
    </w:p>
    <w:p w14:paraId="26987F37" w14:textId="77777777" w:rsidR="00601B96" w:rsidRDefault="00601B96" w:rsidP="00601B96">
      <w:pPr>
        <w:widowControl w:val="0"/>
        <w:tabs>
          <w:tab w:val="left" w:pos="2261"/>
          <w:tab w:val="left" w:pos="2981"/>
        </w:tabs>
        <w:autoSpaceDE w:val="0"/>
        <w:autoSpaceDN w:val="0"/>
        <w:adjustRightInd w:val="0"/>
        <w:spacing w:after="0" w:line="261" w:lineRule="exact"/>
        <w:jc w:val="both"/>
        <w:rPr>
          <w:rFonts w:ascii="Open Sans" w:eastAsia="Times New Roman" w:hAnsi="Open Sans" w:cs="Open Sans"/>
          <w:sz w:val="20"/>
          <w:szCs w:val="20"/>
          <w:lang w:eastAsia="en-GB"/>
        </w:rPr>
      </w:pPr>
    </w:p>
    <w:p w14:paraId="33351036" w14:textId="77777777" w:rsidR="00601B96" w:rsidRDefault="00FA3236" w:rsidP="00601B96">
      <w:pPr>
        <w:widowControl w:val="0"/>
        <w:tabs>
          <w:tab w:val="left" w:pos="2261"/>
          <w:tab w:val="left" w:pos="2981"/>
        </w:tabs>
        <w:autoSpaceDE w:val="0"/>
        <w:autoSpaceDN w:val="0"/>
        <w:adjustRightInd w:val="0"/>
        <w:spacing w:after="0" w:line="261" w:lineRule="exact"/>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These</w:t>
      </w:r>
      <w:r w:rsidRPr="00FA3236">
        <w:rPr>
          <w:rFonts w:ascii="Open Sans" w:eastAsia="Times New Roman" w:hAnsi="Open Sans" w:cs="Open Sans"/>
          <w:spacing w:val="-3"/>
          <w:sz w:val="20"/>
          <w:szCs w:val="20"/>
          <w:lang w:eastAsia="en-GB"/>
        </w:rPr>
        <w:t xml:space="preserve"> </w:t>
      </w:r>
      <w:r w:rsidRPr="00FA3236">
        <w:rPr>
          <w:rFonts w:ascii="Open Sans" w:eastAsia="Times New Roman" w:hAnsi="Open Sans" w:cs="Open Sans"/>
          <w:sz w:val="20"/>
          <w:szCs w:val="20"/>
          <w:lang w:eastAsia="en-GB"/>
        </w:rPr>
        <w:t>include:</w:t>
      </w:r>
    </w:p>
    <w:p w14:paraId="5B72DFC8" w14:textId="77777777" w:rsidR="00601B96" w:rsidRDefault="00601B96" w:rsidP="00601B96">
      <w:pPr>
        <w:widowControl w:val="0"/>
        <w:tabs>
          <w:tab w:val="left" w:pos="2261"/>
          <w:tab w:val="left" w:pos="2981"/>
        </w:tabs>
        <w:autoSpaceDE w:val="0"/>
        <w:autoSpaceDN w:val="0"/>
        <w:adjustRightInd w:val="0"/>
        <w:spacing w:after="0" w:line="261" w:lineRule="exact"/>
        <w:jc w:val="both"/>
        <w:rPr>
          <w:rFonts w:ascii="Open Sans" w:eastAsia="Times New Roman" w:hAnsi="Open Sans" w:cs="Open Sans"/>
          <w:sz w:val="20"/>
          <w:szCs w:val="20"/>
          <w:lang w:eastAsia="en-GB"/>
        </w:rPr>
      </w:pPr>
    </w:p>
    <w:p w14:paraId="4C4641F9" w14:textId="77777777" w:rsidR="00FD2C75" w:rsidRPr="00FD2C75" w:rsidRDefault="00FD2C75" w:rsidP="00A7038E">
      <w:pPr>
        <w:pStyle w:val="ListParagraph"/>
        <w:numPr>
          <w:ilvl w:val="0"/>
          <w:numId w:val="4"/>
        </w:numPr>
        <w:shd w:val="clear" w:color="auto" w:fill="FFFFFF"/>
        <w:spacing w:before="72" w:after="100" w:afterAutospacing="1" w:line="240" w:lineRule="auto"/>
        <w:rPr>
          <w:rFonts w:ascii="Open Sans" w:eastAsia="Times New Roman" w:hAnsi="Open Sans" w:cs="Open Sans"/>
          <w:color w:val="283C46"/>
          <w:sz w:val="20"/>
          <w:szCs w:val="20"/>
          <w:lang w:eastAsia="en-GB"/>
        </w:rPr>
      </w:pPr>
      <w:r w:rsidRPr="00FD2C75">
        <w:rPr>
          <w:rFonts w:ascii="Open Sans" w:eastAsia="Times New Roman" w:hAnsi="Open Sans" w:cs="Open Sans"/>
          <w:color w:val="283C46"/>
          <w:sz w:val="20"/>
          <w:szCs w:val="20"/>
          <w:lang w:eastAsia="en-GB"/>
        </w:rPr>
        <w:t>HM Revenue &amp; Customs;</w:t>
      </w:r>
    </w:p>
    <w:p w14:paraId="5D2F268E" w14:textId="77777777" w:rsidR="00FD2C75" w:rsidRPr="00FD2C75" w:rsidRDefault="00FD2C75" w:rsidP="009B5C9E">
      <w:pPr>
        <w:pStyle w:val="ListParagraph"/>
        <w:numPr>
          <w:ilvl w:val="0"/>
          <w:numId w:val="4"/>
        </w:numPr>
        <w:shd w:val="clear" w:color="auto" w:fill="FFFFFF"/>
        <w:spacing w:before="72" w:after="100" w:afterAutospacing="1" w:line="240" w:lineRule="auto"/>
        <w:rPr>
          <w:rFonts w:ascii="Open Sans" w:eastAsia="Times New Roman" w:hAnsi="Open Sans" w:cs="Open Sans"/>
          <w:color w:val="283C46"/>
          <w:sz w:val="20"/>
          <w:szCs w:val="20"/>
          <w:lang w:eastAsia="en-GB"/>
        </w:rPr>
      </w:pPr>
      <w:r w:rsidRPr="00FD2C75">
        <w:rPr>
          <w:rFonts w:ascii="Open Sans" w:eastAsia="Times New Roman" w:hAnsi="Open Sans" w:cs="Open Sans"/>
          <w:color w:val="283C46"/>
          <w:sz w:val="20"/>
          <w:szCs w:val="20"/>
          <w:lang w:eastAsia="en-GB"/>
        </w:rPr>
        <w:t>the Financial Services Authority;</w:t>
      </w:r>
    </w:p>
    <w:p w14:paraId="65646068" w14:textId="77777777" w:rsidR="00FD2C75" w:rsidRPr="00FD2C75" w:rsidRDefault="00FD2C75" w:rsidP="004B50E7">
      <w:pPr>
        <w:pStyle w:val="ListParagraph"/>
        <w:numPr>
          <w:ilvl w:val="0"/>
          <w:numId w:val="4"/>
        </w:numPr>
        <w:shd w:val="clear" w:color="auto" w:fill="FFFFFF"/>
        <w:spacing w:before="72" w:after="100" w:afterAutospacing="1" w:line="240" w:lineRule="auto"/>
        <w:rPr>
          <w:rFonts w:ascii="Open Sans" w:eastAsia="Times New Roman" w:hAnsi="Open Sans" w:cs="Open Sans"/>
          <w:color w:val="283C46"/>
          <w:sz w:val="20"/>
          <w:szCs w:val="20"/>
          <w:lang w:eastAsia="en-GB"/>
        </w:rPr>
      </w:pPr>
      <w:r w:rsidRPr="00FD2C75">
        <w:rPr>
          <w:rFonts w:ascii="Open Sans" w:eastAsia="Times New Roman" w:hAnsi="Open Sans" w:cs="Open Sans"/>
          <w:color w:val="283C46"/>
          <w:sz w:val="20"/>
          <w:szCs w:val="20"/>
          <w:lang w:eastAsia="en-GB"/>
        </w:rPr>
        <w:t>the Office of Fair Trading;</w:t>
      </w:r>
    </w:p>
    <w:p w14:paraId="1972A06E" w14:textId="77777777" w:rsidR="00FD2C75" w:rsidRPr="00FD2C75" w:rsidRDefault="00FD2C75" w:rsidP="00327A26">
      <w:pPr>
        <w:pStyle w:val="ListParagraph"/>
        <w:numPr>
          <w:ilvl w:val="0"/>
          <w:numId w:val="4"/>
        </w:numPr>
        <w:shd w:val="clear" w:color="auto" w:fill="FFFFFF"/>
        <w:spacing w:before="72" w:after="100" w:afterAutospacing="1" w:line="240" w:lineRule="auto"/>
        <w:rPr>
          <w:rFonts w:ascii="Open Sans" w:eastAsia="Times New Roman" w:hAnsi="Open Sans" w:cs="Open Sans"/>
          <w:color w:val="283C46"/>
          <w:sz w:val="20"/>
          <w:szCs w:val="20"/>
          <w:lang w:eastAsia="en-GB"/>
        </w:rPr>
      </w:pPr>
      <w:r w:rsidRPr="00FD2C75">
        <w:rPr>
          <w:rFonts w:ascii="Open Sans" w:eastAsia="Times New Roman" w:hAnsi="Open Sans" w:cs="Open Sans"/>
          <w:color w:val="283C46"/>
          <w:sz w:val="20"/>
          <w:szCs w:val="20"/>
          <w:lang w:eastAsia="en-GB"/>
        </w:rPr>
        <w:t>the Health and Safety Executive;</w:t>
      </w:r>
    </w:p>
    <w:p w14:paraId="310A92B6" w14:textId="77777777" w:rsidR="00FD2C75" w:rsidRPr="00FD2C75" w:rsidRDefault="00FD2C75" w:rsidP="00E74C79">
      <w:pPr>
        <w:pStyle w:val="ListParagraph"/>
        <w:numPr>
          <w:ilvl w:val="0"/>
          <w:numId w:val="4"/>
        </w:numPr>
        <w:shd w:val="clear" w:color="auto" w:fill="FFFFFF"/>
        <w:spacing w:before="72" w:after="100" w:afterAutospacing="1" w:line="240" w:lineRule="auto"/>
        <w:rPr>
          <w:rFonts w:ascii="Open Sans" w:eastAsia="Times New Roman" w:hAnsi="Open Sans" w:cs="Open Sans"/>
          <w:color w:val="283C46"/>
          <w:sz w:val="20"/>
          <w:szCs w:val="20"/>
          <w:lang w:eastAsia="en-GB"/>
        </w:rPr>
      </w:pPr>
      <w:r w:rsidRPr="00FD2C75">
        <w:rPr>
          <w:rFonts w:ascii="Open Sans" w:eastAsia="Times New Roman" w:hAnsi="Open Sans" w:cs="Open Sans"/>
          <w:color w:val="283C46"/>
          <w:sz w:val="20"/>
          <w:szCs w:val="20"/>
          <w:lang w:eastAsia="en-GB"/>
        </w:rPr>
        <w:t>the Environment Agency;</w:t>
      </w:r>
    </w:p>
    <w:p w14:paraId="2E8FBB3D" w14:textId="77777777" w:rsidR="00FD2C75" w:rsidRPr="00FD2C75" w:rsidRDefault="00FD2C75" w:rsidP="00117E20">
      <w:pPr>
        <w:pStyle w:val="ListParagraph"/>
        <w:numPr>
          <w:ilvl w:val="0"/>
          <w:numId w:val="4"/>
        </w:numPr>
        <w:shd w:val="clear" w:color="auto" w:fill="FFFFFF"/>
        <w:spacing w:before="72" w:after="100" w:afterAutospacing="1" w:line="240" w:lineRule="auto"/>
        <w:rPr>
          <w:rFonts w:ascii="Open Sans" w:eastAsia="Times New Roman" w:hAnsi="Open Sans" w:cs="Open Sans"/>
          <w:color w:val="283C46"/>
          <w:sz w:val="20"/>
          <w:szCs w:val="20"/>
          <w:lang w:eastAsia="en-GB"/>
        </w:rPr>
      </w:pPr>
      <w:r w:rsidRPr="00FD2C75">
        <w:rPr>
          <w:rFonts w:ascii="Open Sans" w:eastAsia="Times New Roman" w:hAnsi="Open Sans" w:cs="Open Sans"/>
          <w:color w:val="283C46"/>
          <w:sz w:val="20"/>
          <w:szCs w:val="20"/>
          <w:lang w:eastAsia="en-GB"/>
        </w:rPr>
        <w:t>Director of Public Prosecutions;</w:t>
      </w:r>
    </w:p>
    <w:p w14:paraId="2FD3288A" w14:textId="77777777" w:rsidR="00FD2C75" w:rsidRPr="00FD2C75" w:rsidRDefault="00FD2C75" w:rsidP="0037721E">
      <w:pPr>
        <w:pStyle w:val="ListParagraph"/>
        <w:numPr>
          <w:ilvl w:val="0"/>
          <w:numId w:val="4"/>
        </w:numPr>
        <w:shd w:val="clear" w:color="auto" w:fill="FFFFFF"/>
        <w:spacing w:before="72" w:after="100" w:afterAutospacing="1" w:line="240" w:lineRule="auto"/>
        <w:rPr>
          <w:rFonts w:ascii="Open Sans" w:eastAsia="Times New Roman" w:hAnsi="Open Sans" w:cs="Open Sans"/>
          <w:color w:val="283C46"/>
          <w:sz w:val="20"/>
          <w:szCs w:val="20"/>
          <w:lang w:eastAsia="en-GB"/>
        </w:rPr>
      </w:pPr>
      <w:r w:rsidRPr="00FD2C75">
        <w:rPr>
          <w:rFonts w:ascii="Open Sans" w:eastAsia="Times New Roman" w:hAnsi="Open Sans" w:cs="Open Sans"/>
          <w:color w:val="283C46"/>
          <w:sz w:val="20"/>
          <w:szCs w:val="20"/>
          <w:lang w:eastAsia="en-GB"/>
        </w:rPr>
        <w:t>Serious Fraud Office;</w:t>
      </w:r>
    </w:p>
    <w:p w14:paraId="3BDF0A23" w14:textId="77777777" w:rsidR="00FD2C75" w:rsidRPr="00FD2C75" w:rsidRDefault="00FD2C75" w:rsidP="00932230">
      <w:pPr>
        <w:pStyle w:val="ListParagraph"/>
        <w:numPr>
          <w:ilvl w:val="0"/>
          <w:numId w:val="4"/>
        </w:numPr>
        <w:shd w:val="clear" w:color="auto" w:fill="FFFFFF"/>
        <w:spacing w:before="72" w:after="100" w:afterAutospacing="1" w:line="240" w:lineRule="auto"/>
        <w:rPr>
          <w:rFonts w:ascii="Open Sans" w:eastAsia="Times New Roman" w:hAnsi="Open Sans" w:cs="Open Sans"/>
          <w:color w:val="283C46"/>
          <w:sz w:val="20"/>
          <w:szCs w:val="20"/>
          <w:lang w:eastAsia="en-GB"/>
        </w:rPr>
      </w:pPr>
      <w:r w:rsidRPr="00FD2C75">
        <w:rPr>
          <w:rFonts w:ascii="Open Sans" w:eastAsia="Times New Roman" w:hAnsi="Open Sans" w:cs="Open Sans"/>
          <w:color w:val="283C46"/>
          <w:sz w:val="20"/>
          <w:szCs w:val="20"/>
          <w:lang w:eastAsia="en-GB"/>
        </w:rPr>
        <w:t>Disclosure &amp; Barring Service;</w:t>
      </w:r>
    </w:p>
    <w:p w14:paraId="0D1E0EF6" w14:textId="54D2F3C7" w:rsidR="00FD2C75" w:rsidRPr="00FD2C75" w:rsidRDefault="00FD2C75" w:rsidP="00932230">
      <w:pPr>
        <w:pStyle w:val="ListParagraph"/>
        <w:numPr>
          <w:ilvl w:val="0"/>
          <w:numId w:val="4"/>
        </w:numPr>
        <w:shd w:val="clear" w:color="auto" w:fill="FFFFFF"/>
        <w:spacing w:before="72" w:after="100" w:afterAutospacing="1" w:line="240" w:lineRule="auto"/>
        <w:rPr>
          <w:rFonts w:ascii="Open Sans" w:eastAsia="Times New Roman" w:hAnsi="Open Sans" w:cs="Open Sans"/>
          <w:color w:val="283C46"/>
          <w:sz w:val="20"/>
          <w:szCs w:val="20"/>
          <w:lang w:eastAsia="en-GB"/>
        </w:rPr>
      </w:pPr>
      <w:r w:rsidRPr="00FD2C75">
        <w:rPr>
          <w:rFonts w:ascii="Open Sans" w:eastAsia="Times New Roman" w:hAnsi="Open Sans" w:cs="Open Sans"/>
          <w:color w:val="283C46"/>
          <w:sz w:val="20"/>
          <w:szCs w:val="20"/>
          <w:lang w:eastAsia="en-GB"/>
        </w:rPr>
        <w:t>NCTL.</w:t>
      </w:r>
    </w:p>
    <w:p w14:paraId="256543A4"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sz w:val="20"/>
          <w:szCs w:val="20"/>
          <w:lang w:eastAsia="en-GB"/>
        </w:rPr>
      </w:pPr>
    </w:p>
    <w:p w14:paraId="38E0A732" w14:textId="77777777" w:rsidR="00FA3236" w:rsidRPr="00FA3236" w:rsidRDefault="00FA3236" w:rsidP="006C4E77">
      <w:pPr>
        <w:widowControl w:val="0"/>
        <w:autoSpaceDE w:val="0"/>
        <w:autoSpaceDN w:val="0"/>
        <w:adjustRightInd w:val="0"/>
        <w:spacing w:before="1" w:after="0" w:line="240" w:lineRule="auto"/>
        <w:ind w:right="103"/>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 xml:space="preserve">It is fully expected that all employees will act responsibly </w:t>
      </w:r>
      <w:proofErr w:type="gramStart"/>
      <w:r w:rsidRPr="00FA3236">
        <w:rPr>
          <w:rFonts w:ascii="Open Sans" w:eastAsia="Times New Roman" w:hAnsi="Open Sans" w:cs="Open Sans"/>
          <w:sz w:val="20"/>
          <w:szCs w:val="20"/>
          <w:lang w:eastAsia="en-GB"/>
        </w:rPr>
        <w:t>with regard to</w:t>
      </w:r>
      <w:proofErr w:type="gramEnd"/>
      <w:r w:rsidRPr="00FA3236">
        <w:rPr>
          <w:rFonts w:ascii="Open Sans" w:eastAsia="Times New Roman" w:hAnsi="Open Sans" w:cs="Open Sans"/>
          <w:sz w:val="20"/>
          <w:szCs w:val="20"/>
          <w:lang w:eastAsia="en-GB"/>
        </w:rPr>
        <w:t xml:space="preserve"> making any form of disclosure which must be made in good faith. If an investigation shows that a false or vexatious accusation has been made in bad faith, appropriate disciplinary action, which could include dismissal, will follow.</w:t>
      </w:r>
    </w:p>
    <w:p w14:paraId="1D7B00FC" w14:textId="77777777" w:rsidR="00FA3236" w:rsidRPr="00FA3236" w:rsidRDefault="00FA3236" w:rsidP="00FA3236">
      <w:pPr>
        <w:widowControl w:val="0"/>
        <w:autoSpaceDE w:val="0"/>
        <w:autoSpaceDN w:val="0"/>
        <w:adjustRightInd w:val="0"/>
        <w:spacing w:before="11" w:after="0" w:line="240" w:lineRule="auto"/>
        <w:ind w:left="107"/>
        <w:rPr>
          <w:rFonts w:ascii="Open Sans" w:eastAsia="Times New Roman" w:hAnsi="Open Sans" w:cs="Open Sans"/>
          <w:sz w:val="20"/>
          <w:szCs w:val="20"/>
          <w:lang w:eastAsia="en-GB"/>
        </w:rPr>
      </w:pPr>
    </w:p>
    <w:p w14:paraId="12E17288" w14:textId="77777777" w:rsidR="00FA3236" w:rsidRPr="00FA3236" w:rsidRDefault="00FA3236" w:rsidP="00FA3236">
      <w:pPr>
        <w:keepNext/>
        <w:keepLines/>
        <w:spacing w:before="1" w:after="0"/>
        <w:outlineLvl w:val="0"/>
        <w:rPr>
          <w:rFonts w:ascii="Open Sans" w:eastAsia="Times New Roman" w:hAnsi="Open Sans" w:cs="Open Sans"/>
          <w:b/>
          <w:color w:val="7B230B" w:themeColor="accent1" w:themeShade="BF"/>
          <w:sz w:val="20"/>
          <w:szCs w:val="20"/>
          <w:lang w:eastAsia="en-GB"/>
        </w:rPr>
      </w:pPr>
      <w:bookmarkStart w:id="12" w:name="_Toc526801283"/>
      <w:r w:rsidRPr="00FA3236">
        <w:rPr>
          <w:rFonts w:ascii="Open Sans" w:eastAsia="Times New Roman" w:hAnsi="Open Sans" w:cs="Open Sans"/>
          <w:b/>
          <w:color w:val="7B230B" w:themeColor="accent1" w:themeShade="BF"/>
          <w:sz w:val="20"/>
          <w:szCs w:val="20"/>
          <w:lang w:eastAsia="en-GB"/>
        </w:rPr>
        <w:t>Status of this policy</w:t>
      </w:r>
      <w:bookmarkEnd w:id="12"/>
    </w:p>
    <w:p w14:paraId="6DF37A9C" w14:textId="77777777" w:rsidR="00FA3236" w:rsidRPr="00FA3236" w:rsidRDefault="00FA3236" w:rsidP="00FA3236">
      <w:pPr>
        <w:widowControl w:val="0"/>
        <w:autoSpaceDE w:val="0"/>
        <w:autoSpaceDN w:val="0"/>
        <w:adjustRightInd w:val="0"/>
        <w:spacing w:after="0" w:line="240" w:lineRule="auto"/>
        <w:ind w:left="107"/>
        <w:rPr>
          <w:rFonts w:ascii="Open Sans" w:eastAsia="Times New Roman" w:hAnsi="Open Sans" w:cs="Open Sans"/>
          <w:b/>
          <w:sz w:val="20"/>
          <w:szCs w:val="20"/>
          <w:lang w:eastAsia="en-GB"/>
        </w:rPr>
      </w:pPr>
    </w:p>
    <w:p w14:paraId="30B39D25" w14:textId="77777777" w:rsidR="00FA3236" w:rsidRPr="00FA3236" w:rsidRDefault="00FA3236" w:rsidP="006C4E77">
      <w:pPr>
        <w:widowControl w:val="0"/>
        <w:autoSpaceDE w:val="0"/>
        <w:autoSpaceDN w:val="0"/>
        <w:adjustRightInd w:val="0"/>
        <w:spacing w:after="0" w:line="240" w:lineRule="auto"/>
        <w:ind w:right="103"/>
        <w:jc w:val="both"/>
        <w:rPr>
          <w:rFonts w:ascii="Open Sans" w:eastAsia="Times New Roman" w:hAnsi="Open Sans" w:cs="Open Sans"/>
          <w:sz w:val="20"/>
          <w:szCs w:val="20"/>
          <w:lang w:eastAsia="en-GB"/>
        </w:rPr>
      </w:pPr>
      <w:r w:rsidRPr="00FA3236">
        <w:rPr>
          <w:rFonts w:ascii="Open Sans" w:eastAsia="Times New Roman" w:hAnsi="Open Sans" w:cs="Open Sans"/>
          <w:sz w:val="20"/>
          <w:szCs w:val="20"/>
          <w:lang w:eastAsia="en-GB"/>
        </w:rPr>
        <w:t>This policy does not give contractual rights to individual employees. The School reserves the right to alter any of its terms at any time although we will notify you in writing of any changes.</w:t>
      </w:r>
    </w:p>
    <w:p w14:paraId="75A072A0" w14:textId="77777777" w:rsidR="00FA3236" w:rsidRPr="00FA3236" w:rsidRDefault="00FA3236" w:rsidP="00FA3236">
      <w:pPr>
        <w:rPr>
          <w:rFonts w:ascii="Open Sans" w:hAnsi="Open Sans" w:cs="Open Sans"/>
          <w:sz w:val="20"/>
          <w:szCs w:val="20"/>
        </w:rPr>
      </w:pPr>
    </w:p>
    <w:p w14:paraId="02E72F2C" w14:textId="77777777" w:rsidR="005022CF" w:rsidRDefault="005022CF"/>
    <w:sectPr w:rsidR="005022CF" w:rsidSect="00080317">
      <w:headerReference w:type="default" r:id="rId8"/>
      <w:footerReference w:type="default" r:id="rId9"/>
      <w:pgSz w:w="11900" w:h="16840"/>
      <w:pgMar w:top="1021" w:right="1021" w:bottom="851" w:left="1021" w:header="680" w:footer="567" w:gutter="0"/>
      <w:pgBorders w:offsetFrom="page">
        <w:top w:val="single" w:sz="18" w:space="24" w:color="A50021"/>
        <w:left w:val="single" w:sz="18" w:space="24" w:color="A50021"/>
        <w:bottom w:val="single" w:sz="18" w:space="24" w:color="A50021"/>
        <w:right w:val="single" w:sz="18" w:space="24" w:color="A50021"/>
      </w:pgBorders>
      <w:cols w:space="720" w:equalWidth="0">
        <w:col w:w="9659"/>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D9763" w14:textId="77777777" w:rsidR="00B94A5F" w:rsidRDefault="00B94A5F" w:rsidP="00FA3236">
      <w:pPr>
        <w:spacing w:after="0" w:line="240" w:lineRule="auto"/>
      </w:pPr>
      <w:r>
        <w:separator/>
      </w:r>
    </w:p>
  </w:endnote>
  <w:endnote w:type="continuationSeparator" w:id="0">
    <w:p w14:paraId="481CFA03" w14:textId="77777777" w:rsidR="00B94A5F" w:rsidRDefault="00B94A5F" w:rsidP="00FA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649536"/>
      <w:docPartObj>
        <w:docPartGallery w:val="Page Numbers (Bottom of Page)"/>
        <w:docPartUnique/>
      </w:docPartObj>
    </w:sdtPr>
    <w:sdtEndPr>
      <w:rPr>
        <w:noProof/>
      </w:rPr>
    </w:sdtEndPr>
    <w:sdtContent>
      <w:p w14:paraId="5C5D402E" w14:textId="77777777" w:rsidR="00891AE4" w:rsidRPr="00FA3236" w:rsidRDefault="008B1769" w:rsidP="00EC3C0F">
        <w:pPr>
          <w:pStyle w:val="Footer"/>
          <w:jc w:val="center"/>
        </w:pPr>
        <w:r w:rsidRPr="00FA3236">
          <w:fldChar w:fldCharType="begin"/>
        </w:r>
        <w:r w:rsidRPr="00FA3236">
          <w:instrText xml:space="preserve"> PAGE   \* MERGEFORMAT </w:instrText>
        </w:r>
        <w:r w:rsidRPr="00FA3236">
          <w:fldChar w:fldCharType="separate"/>
        </w:r>
        <w:r w:rsidRPr="00FA3236">
          <w:rPr>
            <w:noProof/>
          </w:rPr>
          <w:t>2</w:t>
        </w:r>
        <w:r w:rsidRPr="00FA3236">
          <w:rPr>
            <w:noProof/>
          </w:rPr>
          <w:fldChar w:fldCharType="end"/>
        </w:r>
      </w:p>
    </w:sdtContent>
  </w:sdt>
  <w:p w14:paraId="007418C7" w14:textId="019C240F" w:rsidR="00891AE4" w:rsidRDefault="00FA3236" w:rsidP="00EC3C0F">
    <w:pPr>
      <w:pStyle w:val="Footer"/>
      <w:jc w:val="right"/>
    </w:pPr>
    <w:r>
      <w:t>Whistleblowing</w:t>
    </w:r>
    <w:r w:rsidR="008B1769">
      <w:t xml:space="preserve"> Policy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87A7" w14:textId="77777777" w:rsidR="00B94A5F" w:rsidRDefault="00B94A5F" w:rsidP="00FA3236">
      <w:pPr>
        <w:spacing w:after="0" w:line="240" w:lineRule="auto"/>
      </w:pPr>
      <w:r>
        <w:separator/>
      </w:r>
    </w:p>
  </w:footnote>
  <w:footnote w:type="continuationSeparator" w:id="0">
    <w:p w14:paraId="36BE6043" w14:textId="77777777" w:rsidR="00B94A5F" w:rsidRDefault="00B94A5F" w:rsidP="00FA3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B61C" w14:textId="77777777" w:rsidR="00AE2A31" w:rsidRPr="00AE2A31" w:rsidRDefault="008B1769" w:rsidP="00AE2A31">
    <w:pPr>
      <w:pStyle w:val="Header"/>
      <w:tabs>
        <w:tab w:val="clear" w:pos="4680"/>
        <w:tab w:val="clear" w:pos="9360"/>
        <w:tab w:val="left" w:pos="23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194F"/>
    <w:multiLevelType w:val="hybridMultilevel"/>
    <w:tmpl w:val="5952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0527D"/>
    <w:multiLevelType w:val="hybridMultilevel"/>
    <w:tmpl w:val="AE02131A"/>
    <w:lvl w:ilvl="0" w:tplc="29A286FA">
      <w:start w:val="1"/>
      <w:numFmt w:val="decimal"/>
      <w:lvlText w:val="%1."/>
      <w:lvlJc w:val="left"/>
      <w:pPr>
        <w:ind w:left="360" w:hanging="361"/>
        <w:jc w:val="left"/>
      </w:pPr>
      <w:rPr>
        <w:rFonts w:hint="default"/>
        <w:w w:val="99"/>
      </w:rPr>
    </w:lvl>
    <w:lvl w:ilvl="1" w:tplc="C46E3C2E">
      <w:start w:val="1"/>
      <w:numFmt w:val="upperRoman"/>
      <w:lvlText w:val="%2."/>
      <w:lvlJc w:val="left"/>
      <w:pPr>
        <w:ind w:left="1080" w:hanging="476"/>
        <w:jc w:val="left"/>
      </w:pPr>
      <w:rPr>
        <w:rFonts w:ascii="Calibri" w:eastAsia="Calibri" w:hAnsi="Calibri" w:cs="Calibri" w:hint="default"/>
        <w:spacing w:val="-1"/>
        <w:w w:val="99"/>
        <w:sz w:val="22"/>
        <w:szCs w:val="22"/>
      </w:rPr>
    </w:lvl>
    <w:lvl w:ilvl="2" w:tplc="1584EEE6">
      <w:numFmt w:val="bullet"/>
      <w:lvlText w:val="•"/>
      <w:lvlJc w:val="left"/>
      <w:pPr>
        <w:ind w:left="2520" w:hanging="720"/>
      </w:pPr>
      <w:rPr>
        <w:rFonts w:ascii="Calibri" w:eastAsia="Calibri" w:hAnsi="Calibri" w:cs="Calibri" w:hint="default"/>
        <w:w w:val="99"/>
        <w:sz w:val="22"/>
        <w:szCs w:val="22"/>
      </w:rPr>
    </w:lvl>
    <w:lvl w:ilvl="3" w:tplc="757C96F0">
      <w:numFmt w:val="bullet"/>
      <w:lvlText w:val="•"/>
      <w:lvlJc w:val="left"/>
      <w:pPr>
        <w:ind w:left="3320" w:hanging="720"/>
      </w:pPr>
      <w:rPr>
        <w:rFonts w:hint="default"/>
      </w:rPr>
    </w:lvl>
    <w:lvl w:ilvl="4" w:tplc="ECEE1DAC">
      <w:numFmt w:val="bullet"/>
      <w:lvlText w:val="•"/>
      <w:lvlJc w:val="left"/>
      <w:pPr>
        <w:ind w:left="4121" w:hanging="720"/>
      </w:pPr>
      <w:rPr>
        <w:rFonts w:hint="default"/>
      </w:rPr>
    </w:lvl>
    <w:lvl w:ilvl="5" w:tplc="D3E46BE4">
      <w:numFmt w:val="bullet"/>
      <w:lvlText w:val="•"/>
      <w:lvlJc w:val="left"/>
      <w:pPr>
        <w:ind w:left="4921" w:hanging="720"/>
      </w:pPr>
      <w:rPr>
        <w:rFonts w:hint="default"/>
      </w:rPr>
    </w:lvl>
    <w:lvl w:ilvl="6" w:tplc="6374E1FC">
      <w:numFmt w:val="bullet"/>
      <w:lvlText w:val="•"/>
      <w:lvlJc w:val="left"/>
      <w:pPr>
        <w:ind w:left="5722" w:hanging="720"/>
      </w:pPr>
      <w:rPr>
        <w:rFonts w:hint="default"/>
      </w:rPr>
    </w:lvl>
    <w:lvl w:ilvl="7" w:tplc="0EEE2EFC">
      <w:numFmt w:val="bullet"/>
      <w:lvlText w:val="•"/>
      <w:lvlJc w:val="left"/>
      <w:pPr>
        <w:ind w:left="6522" w:hanging="720"/>
      </w:pPr>
      <w:rPr>
        <w:rFonts w:hint="default"/>
      </w:rPr>
    </w:lvl>
    <w:lvl w:ilvl="8" w:tplc="F09A0156">
      <w:numFmt w:val="bullet"/>
      <w:lvlText w:val="•"/>
      <w:lvlJc w:val="left"/>
      <w:pPr>
        <w:ind w:left="7323" w:hanging="720"/>
      </w:pPr>
      <w:rPr>
        <w:rFonts w:hint="default"/>
      </w:rPr>
    </w:lvl>
  </w:abstractNum>
  <w:abstractNum w:abstractNumId="2" w15:restartNumberingAfterBreak="0">
    <w:nsid w:val="3BEA4223"/>
    <w:multiLevelType w:val="hybridMultilevel"/>
    <w:tmpl w:val="EDC2EF2A"/>
    <w:lvl w:ilvl="0" w:tplc="A746C116">
      <w:numFmt w:val="bullet"/>
      <w:lvlText w:val="•"/>
      <w:lvlJc w:val="left"/>
      <w:pPr>
        <w:ind w:left="820" w:hanging="721"/>
      </w:pPr>
      <w:rPr>
        <w:rFonts w:ascii="Calibri" w:eastAsia="Calibri" w:hAnsi="Calibri" w:cs="Calibri" w:hint="default"/>
        <w:w w:val="99"/>
        <w:sz w:val="22"/>
        <w:szCs w:val="22"/>
      </w:rPr>
    </w:lvl>
    <w:lvl w:ilvl="1" w:tplc="1E449EF8">
      <w:numFmt w:val="bullet"/>
      <w:lvlText w:val="-"/>
      <w:lvlJc w:val="left"/>
      <w:pPr>
        <w:ind w:left="1180" w:hanging="360"/>
      </w:pPr>
      <w:rPr>
        <w:rFonts w:ascii="Trebuchet MS" w:eastAsia="Trebuchet MS" w:hAnsi="Trebuchet MS" w:cs="Trebuchet MS" w:hint="default"/>
        <w:w w:val="99"/>
        <w:sz w:val="22"/>
        <w:szCs w:val="22"/>
      </w:rPr>
    </w:lvl>
    <w:lvl w:ilvl="2" w:tplc="30A8F3BE">
      <w:numFmt w:val="bullet"/>
      <w:lvlText w:val="•"/>
      <w:lvlJc w:val="left"/>
      <w:pPr>
        <w:ind w:left="2091" w:hanging="360"/>
      </w:pPr>
      <w:rPr>
        <w:rFonts w:hint="default"/>
      </w:rPr>
    </w:lvl>
    <w:lvl w:ilvl="3" w:tplc="85466B30">
      <w:numFmt w:val="bullet"/>
      <w:lvlText w:val="•"/>
      <w:lvlJc w:val="left"/>
      <w:pPr>
        <w:ind w:left="3003" w:hanging="360"/>
      </w:pPr>
      <w:rPr>
        <w:rFonts w:hint="default"/>
      </w:rPr>
    </w:lvl>
    <w:lvl w:ilvl="4" w:tplc="8154E03A">
      <w:numFmt w:val="bullet"/>
      <w:lvlText w:val="•"/>
      <w:lvlJc w:val="left"/>
      <w:pPr>
        <w:ind w:left="3914" w:hanging="360"/>
      </w:pPr>
      <w:rPr>
        <w:rFonts w:hint="default"/>
      </w:rPr>
    </w:lvl>
    <w:lvl w:ilvl="5" w:tplc="8BCC9C80">
      <w:numFmt w:val="bullet"/>
      <w:lvlText w:val="•"/>
      <w:lvlJc w:val="left"/>
      <w:pPr>
        <w:ind w:left="4826" w:hanging="360"/>
      </w:pPr>
      <w:rPr>
        <w:rFonts w:hint="default"/>
      </w:rPr>
    </w:lvl>
    <w:lvl w:ilvl="6" w:tplc="57AA8A06">
      <w:numFmt w:val="bullet"/>
      <w:lvlText w:val="•"/>
      <w:lvlJc w:val="left"/>
      <w:pPr>
        <w:ind w:left="5738" w:hanging="360"/>
      </w:pPr>
      <w:rPr>
        <w:rFonts w:hint="default"/>
      </w:rPr>
    </w:lvl>
    <w:lvl w:ilvl="7" w:tplc="712E7808">
      <w:numFmt w:val="bullet"/>
      <w:lvlText w:val="•"/>
      <w:lvlJc w:val="left"/>
      <w:pPr>
        <w:ind w:left="6649" w:hanging="360"/>
      </w:pPr>
      <w:rPr>
        <w:rFonts w:hint="default"/>
      </w:rPr>
    </w:lvl>
    <w:lvl w:ilvl="8" w:tplc="4034747E">
      <w:numFmt w:val="bullet"/>
      <w:lvlText w:val="•"/>
      <w:lvlJc w:val="left"/>
      <w:pPr>
        <w:ind w:left="7561" w:hanging="360"/>
      </w:pPr>
      <w:rPr>
        <w:rFonts w:hint="default"/>
      </w:rPr>
    </w:lvl>
  </w:abstractNum>
  <w:abstractNum w:abstractNumId="3" w15:restartNumberingAfterBreak="0">
    <w:nsid w:val="5C2C5144"/>
    <w:multiLevelType w:val="multilevel"/>
    <w:tmpl w:val="E1DEA21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36"/>
    <w:rsid w:val="00080317"/>
    <w:rsid w:val="005022CF"/>
    <w:rsid w:val="00510DB7"/>
    <w:rsid w:val="005D129E"/>
    <w:rsid w:val="00601B96"/>
    <w:rsid w:val="006C4E77"/>
    <w:rsid w:val="008B1769"/>
    <w:rsid w:val="00B94A5F"/>
    <w:rsid w:val="00EC6311"/>
    <w:rsid w:val="00FA3236"/>
    <w:rsid w:val="00FD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FE2A9"/>
  <w15:chartTrackingRefBased/>
  <w15:docId w15:val="{779820DF-A4E2-4249-9553-5CC1B450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A3236"/>
    <w:pPr>
      <w:spacing w:after="120"/>
    </w:pPr>
  </w:style>
  <w:style w:type="character" w:customStyle="1" w:styleId="BodyTextChar">
    <w:name w:val="Body Text Char"/>
    <w:basedOn w:val="DefaultParagraphFont"/>
    <w:link w:val="BodyText"/>
    <w:uiPriority w:val="99"/>
    <w:semiHidden/>
    <w:rsid w:val="00FA3236"/>
    <w:rPr>
      <w:lang w:val="en-GB"/>
    </w:rPr>
  </w:style>
  <w:style w:type="paragraph" w:styleId="Header">
    <w:name w:val="header"/>
    <w:basedOn w:val="Normal"/>
    <w:link w:val="HeaderChar"/>
    <w:uiPriority w:val="99"/>
    <w:unhideWhenUsed/>
    <w:rsid w:val="00FA3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236"/>
    <w:rPr>
      <w:lang w:val="en-GB"/>
    </w:rPr>
  </w:style>
  <w:style w:type="paragraph" w:styleId="Footer">
    <w:name w:val="footer"/>
    <w:basedOn w:val="Normal"/>
    <w:link w:val="FooterChar"/>
    <w:uiPriority w:val="99"/>
    <w:unhideWhenUsed/>
    <w:rsid w:val="00FA3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236"/>
    <w:rPr>
      <w:lang w:val="en-GB"/>
    </w:rPr>
  </w:style>
  <w:style w:type="table" w:styleId="TableGrid">
    <w:name w:val="Table Grid"/>
    <w:basedOn w:val="TableNormal"/>
    <w:uiPriority w:val="39"/>
    <w:rsid w:val="00FA3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A3236"/>
    <w:pPr>
      <w:spacing w:after="100"/>
    </w:pPr>
  </w:style>
  <w:style w:type="character" w:styleId="Hyperlink">
    <w:name w:val="Hyperlink"/>
    <w:basedOn w:val="DefaultParagraphFont"/>
    <w:uiPriority w:val="99"/>
    <w:unhideWhenUsed/>
    <w:rsid w:val="00FA3236"/>
    <w:rPr>
      <w:color w:val="6B9F25" w:themeColor="hyperlink"/>
      <w:u w:val="single"/>
    </w:rPr>
  </w:style>
  <w:style w:type="paragraph" w:styleId="ListParagraph">
    <w:name w:val="List Paragraph"/>
    <w:basedOn w:val="Normal"/>
    <w:uiPriority w:val="34"/>
    <w:qFormat/>
    <w:rsid w:val="00FD2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1913</Words>
  <Characters>10410</Characters>
  <Application>Microsoft Office Word</Application>
  <DocSecurity>0</DocSecurity>
  <Lines>281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Taylor</dc:creator>
  <cp:keywords/>
  <dc:description/>
  <cp:lastModifiedBy>Mr Taylor</cp:lastModifiedBy>
  <cp:revision>5</cp:revision>
  <dcterms:created xsi:type="dcterms:W3CDTF">2018-10-08T21:26:00Z</dcterms:created>
  <dcterms:modified xsi:type="dcterms:W3CDTF">2018-10-11T16:19:00Z</dcterms:modified>
</cp:coreProperties>
</file>