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58F8E" w14:textId="77777777" w:rsidR="00E16530" w:rsidRDefault="00E16530" w:rsidP="00E16530">
      <w:pPr>
        <w:pStyle w:val="CHNTTitle"/>
      </w:pPr>
      <w:r w:rsidRPr="00624D35">
        <w:t>Heritage Reloaded: Innovative Reuse of 3D Cultural Content</w:t>
      </w:r>
    </w:p>
    <w:p w14:paraId="2AB113D4" w14:textId="77777777" w:rsidR="00E16530" w:rsidRDefault="00E16530" w:rsidP="00E16530">
      <w:pPr>
        <w:pStyle w:val="CHNTHeading1"/>
      </w:pPr>
      <w:r>
        <w:t>Abstract</w:t>
      </w:r>
    </w:p>
    <w:p w14:paraId="66526C4D" w14:textId="77777777" w:rsidR="00E16530" w:rsidRDefault="00E16530" w:rsidP="00E16530">
      <w:pPr>
        <w:pStyle w:val="CHNTText"/>
        <w:rPr>
          <w:sz w:val="24"/>
          <w:szCs w:val="24"/>
          <w:lang/>
        </w:rPr>
      </w:pPr>
      <w:r>
        <w:rPr>
          <w:color w:val="000000"/>
        </w:rPr>
        <w:t>As part of the common European data space for cultural heritage the project 5Dculture started out as a combined effort of cultural heritage preservation institutions, international networks, and IT solution enterprises to jointly explore potential re-use scenarios for already existing 3D cultural content. 5DCultures’s efforts are focusing on enabling and demonstrating how 3D cultural heritage content from the domains of fashion, archaeology, and architecture can be creatively reused in museums, schools, tourism and by cultural and creative industries. In doing so, partners make available a set of tools for working with 3D content, from AI and Semantic technologies for 3D enrichment to 3D content storage, management, viewing, interaction and storytelling. </w:t>
      </w:r>
    </w:p>
    <w:p w14:paraId="0311C056" w14:textId="77777777" w:rsidR="00E16530" w:rsidRDefault="00E16530" w:rsidP="00E16530">
      <w:pPr>
        <w:pStyle w:val="CHNTText"/>
      </w:pPr>
      <w:r>
        <w:rPr>
          <w:color w:val="000000"/>
        </w:rPr>
        <w:t xml:space="preserve">Reusing 3D content means reimagining it. We foster innovation that inspires new narratives and fresh perspectives, making cultural heritage a dynamic tool for education, creativity, and meaningful experiences. The different reuse scenarios covered by the project can be grouped based on the domain of the 3D content used </w:t>
      </w:r>
      <w:r>
        <w:rPr>
          <w:color w:val="000000"/>
        </w:rPr>
        <w:fldChar w:fldCharType="begin">
          <w:fldData xml:space="preserve">PEVuZE5vdGU+PENpdGU+PEF1dGhvcj5GYXJlbGxhPC9BdXRob3I+PFllYXI+MjAyNDwvWWVhcj48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</w:fldData>
        </w:fldChar>
      </w:r>
      <w:r>
        <w:rPr>
          <w:color w:val="000000"/>
        </w:rPr>
        <w:instrText xml:space="preserve"> ADDIN EN.CITE </w:instrText>
      </w:r>
      <w:r>
        <w:rPr>
          <w:color w:val="000000"/>
        </w:rPr>
        <w:fldChar w:fldCharType="begin">
          <w:fldData xml:space="preserve">PEVuZE5vdGU+PENpdGU+PEF1dGhvcj5GYXJlbGxhPC9BdXRob3I+PFllYXI+MjAyNDwvWWVhcj48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</w:fldData>
        </w:fldChar>
      </w:r>
      <w:r>
        <w:rPr>
          <w:color w:val="000000"/>
        </w:rPr>
        <w:instrText xml:space="preserve"> ADDIN EN.CITE.DATA </w:instrText>
      </w:r>
      <w:r>
        <w:rPr>
          <w:color w:val="000000"/>
        </w:rPr>
      </w:r>
      <w:r>
        <w:rPr>
          <w:color w:val="000000"/>
        </w:rPr>
        <w:fldChar w:fldCharType="end"/>
      </w:r>
      <w:r>
        <w:rPr>
          <w:color w:val="000000"/>
        </w:rPr>
      </w:r>
      <w:r>
        <w:rPr>
          <w:color w:val="000000"/>
        </w:rPr>
        <w:fldChar w:fldCharType="separate"/>
      </w:r>
      <w:r>
        <w:rPr>
          <w:noProof/>
          <w:color w:val="000000"/>
        </w:rPr>
        <w:t>(Farella et al., 2024, Corns et al., 2024)</w:t>
      </w:r>
      <w:r>
        <w:rPr>
          <w:color w:val="000000"/>
        </w:rPr>
        <w:fldChar w:fldCharType="end"/>
      </w:r>
      <w:r>
        <w:rPr>
          <w:color w:val="000000"/>
        </w:rPr>
        <w:t>:</w:t>
      </w:r>
    </w:p>
    <w:p w14:paraId="5B0C481B" w14:textId="77777777" w:rsidR="00E16530" w:rsidRDefault="00E16530" w:rsidP="00E16530">
      <w:pPr>
        <w:pStyle w:val="CHNTText"/>
        <w:numPr>
          <w:ilvl w:val="0"/>
          <w:numId w:val="20"/>
        </w:numPr>
        <w:rPr>
          <w:color w:val="000000"/>
        </w:rPr>
      </w:pPr>
      <w:r>
        <w:rPr>
          <w:color w:val="000000"/>
        </w:rPr>
        <w:t>Fashion Collections: using 3D digitised historical garments for an enhanced visitor experience in museums with virtual try-ons and social VR.</w:t>
      </w:r>
    </w:p>
    <w:p w14:paraId="01371BBE" w14:textId="77777777" w:rsidR="00E16530" w:rsidRDefault="00E16530" w:rsidP="00E16530">
      <w:pPr>
        <w:pStyle w:val="CHNTText"/>
        <w:numPr>
          <w:ilvl w:val="0"/>
          <w:numId w:val="20"/>
        </w:numPr>
        <w:rPr>
          <w:color w:val="000000"/>
        </w:rPr>
      </w:pPr>
      <w:r>
        <w:rPr>
          <w:color w:val="000000"/>
        </w:rPr>
        <w:t>Archaeology: exploring new methods of experiencing archaeological sites and artefacts, adding the dimension of artistic reuse, gamification, and education, e.g. by using 3D prints of archaeological artefacts in educational activities with children and young adults, as well as people with visual impairments.</w:t>
      </w:r>
    </w:p>
    <w:p w14:paraId="3A2FE9AB" w14:textId="77777777" w:rsidR="00E16530" w:rsidRDefault="00E16530" w:rsidP="00E16530">
      <w:pPr>
        <w:pStyle w:val="CHNTText"/>
        <w:numPr>
          <w:ilvl w:val="0"/>
          <w:numId w:val="20"/>
        </w:numPr>
        <w:rPr>
          <w:color w:val="000000"/>
        </w:rPr>
      </w:pPr>
      <w:r>
        <w:rPr>
          <w:color w:val="000000"/>
        </w:rPr>
        <w:t>Historic Buildings and Cityscapes: working with enhanced visual applications that redefine cultural tourism, empower research, and transform education through virtual exploration of historical sites.</w:t>
      </w:r>
    </w:p>
    <w:p w14:paraId="5B240DF4" w14:textId="77777777" w:rsidR="00E16530" w:rsidRDefault="00E16530" w:rsidP="00E16530">
      <w:pPr>
        <w:pStyle w:val="CHNTText"/>
        <w:rPr>
          <w:rFonts w:ascii="Times New Roman" w:hAnsi="Times New Roman" w:cs="Times New Roman"/>
          <w:sz w:val="24"/>
          <w:szCs w:val="24"/>
        </w:rPr>
      </w:pPr>
      <w:r>
        <w:rPr>
          <w:color w:val="000000"/>
        </w:rPr>
        <w:t xml:space="preserve">5Dculture complements the ongoing efforts of setting up the common European data space for cultural heritage, a European Union flagship initiative that aims to accelerate the digital transformation of the cultural heritage sector, building upon the work of the </w:t>
      </w:r>
      <w:proofErr w:type="spellStart"/>
      <w:r>
        <w:rPr>
          <w:color w:val="000000"/>
        </w:rPr>
        <w:t>Europeana</w:t>
      </w:r>
      <w:proofErr w:type="spellEnd"/>
      <w:r>
        <w:rPr>
          <w:color w:val="000000"/>
        </w:rPr>
        <w:t xml:space="preserve"> Initiative </w:t>
      </w:r>
      <w:r>
        <w:rPr>
          <w:color w:val="000000"/>
        </w:rPr>
        <w:fldChar w:fldCharType="begin"/>
      </w:r>
      <w:r>
        <w:rPr>
          <w:color w:val="000000"/>
        </w:rPr>
        <w:instrText xml:space="preserve"> ADDIN EN.CITE &lt;EndNote&gt;&lt;Cite&gt;&lt;Author&gt;European Commission&lt;/Author&gt;&lt;Year&gt;2021&lt;/Year&gt;&lt;RecNum&gt;11977&lt;/RecNum&gt;&lt;DisplayText&gt;(European Commission, 2021)&lt;/DisplayText&gt;&lt;record&gt;&lt;rec-number&gt;11977&lt;/rec-number&gt;&lt;foreign-keys&gt;&lt;key app="EN" db-id="0p59wz0dp2fs5beawdwx9zf0xppwe5pdwpwr" timestamp="1643477450" guid="52aafb1a-5ea6-4fe8-b41e-1b3436ba804f"&gt;11977&lt;/key&gt;&lt;/foreign-keys&gt;&lt;ref-type name="Journal Article"&gt;17&lt;/ref-type&gt;&lt;contributors&gt;&lt;authors&gt;&lt;author&gt;European Commission,&lt;/author&gt;&lt;/authors&gt;&lt;/contributors&gt;&lt;titles&gt;&lt;title&gt;COMMISSION RECOMMENDATION on a common European data space for cultural heritage&lt;/title&gt;&lt;/titles&gt;&lt;dates&gt;&lt;year&gt;2021&lt;/year&gt;&lt;/dates&gt;&lt;urls&gt;&lt;/urls&gt;&lt;/record&gt;&lt;/Cite&gt;&lt;/EndNote&gt;</w:instrText>
      </w:r>
      <w:r>
        <w:rPr>
          <w:color w:val="000000"/>
        </w:rPr>
        <w:fldChar w:fldCharType="separate"/>
      </w:r>
      <w:r>
        <w:rPr>
          <w:noProof/>
          <w:color w:val="000000"/>
        </w:rPr>
        <w:t>(European Commission, 2021)</w:t>
      </w:r>
      <w:r>
        <w:rPr>
          <w:color w:val="000000"/>
        </w:rPr>
        <w:fldChar w:fldCharType="end"/>
      </w:r>
      <w:r>
        <w:rPr>
          <w:color w:val="000000"/>
        </w:rPr>
        <w:t>. A digital community of practice for heritage professionals working with 3D content has been set up by the project to share resources, news and best practices on the topic. </w:t>
      </w:r>
    </w:p>
    <w:p w14:paraId="11381DDD" w14:textId="77777777" w:rsidR="00E16530" w:rsidRDefault="00E16530" w:rsidP="00E16530">
      <w:pPr>
        <w:pStyle w:val="CHNTText"/>
      </w:pPr>
      <w:r>
        <w:rPr>
          <w:color w:val="000000"/>
        </w:rPr>
        <w:t xml:space="preserve">During the panel speakers coming from various project partners will share with the audience the highlights and lessons learned from the different scenarios that were targeted within the </w:t>
      </w:r>
      <w:proofErr w:type="gramStart"/>
      <w:r>
        <w:rPr>
          <w:color w:val="000000"/>
        </w:rPr>
        <w:t>project, and</w:t>
      </w:r>
      <w:proofErr w:type="gramEnd"/>
      <w:r>
        <w:rPr>
          <w:color w:val="000000"/>
        </w:rPr>
        <w:t xml:space="preserve"> will discuss the future possibilities that these demonstrate and the challenges ahead that remain to be tackled.  </w:t>
      </w:r>
    </w:p>
    <w:p w14:paraId="30DE610E" w14:textId="77777777" w:rsidR="00E16530" w:rsidRPr="00624D35" w:rsidRDefault="00E16530" w:rsidP="00E16530">
      <w:pPr>
        <w:pStyle w:val="CHNTHeading1"/>
      </w:pPr>
      <w:r w:rsidRPr="00624D35">
        <w:t>Motivation</w:t>
      </w:r>
    </w:p>
    <w:p w14:paraId="5E3E31A6" w14:textId="77777777" w:rsidR="00E16530" w:rsidRPr="00624D35" w:rsidRDefault="00E16530" w:rsidP="00E16530">
      <w:pPr>
        <w:spacing w:after="0" w:line="240" w:lineRule="auto"/>
        <w:rPr>
          <w:rFonts w:ascii="Times New Roman" w:eastAsia="Times New Roman" w:hAnsi="Times New Roman"/>
          <w:sz w:val="24"/>
          <w:szCs w:val="24"/>
          <w:lang/>
        </w:rPr>
      </w:pPr>
    </w:p>
    <w:p w14:paraId="130385CC" w14:textId="77777777" w:rsidR="00E16530" w:rsidRPr="00624D35" w:rsidRDefault="00E16530" w:rsidP="00E16530">
      <w:pPr>
        <w:pStyle w:val="CHNTText"/>
        <w:rPr>
          <w:rFonts w:ascii="Times New Roman" w:eastAsia="Times New Roman" w:hAnsi="Times New Roman"/>
          <w:sz w:val="24"/>
          <w:szCs w:val="24"/>
          <w:lang/>
        </w:rPr>
      </w:pPr>
      <w:r w:rsidRPr="00624D35">
        <w:rPr>
          <w:rFonts w:eastAsia="Times New Roman"/>
          <w:color w:val="000000"/>
          <w:lang/>
        </w:rPr>
        <w:t xml:space="preserve">In recent years the process of digitising cultural heritage in 3D with a high level of detail has seen a stark increase within many member states of the EU, in part </w:t>
      </w:r>
      <w:r>
        <w:rPr>
          <w:rFonts w:eastAsia="Times New Roman"/>
          <w:color w:val="000000"/>
          <w:lang/>
        </w:rPr>
        <w:t>driven</w:t>
      </w:r>
      <w:r w:rsidRPr="00624D35">
        <w:rPr>
          <w:rFonts w:eastAsia="Times New Roman"/>
          <w:color w:val="000000"/>
          <w:lang/>
        </w:rPr>
        <w:t xml:space="preserve"> by the </w:t>
      </w:r>
      <w:r>
        <w:rPr>
          <w:rFonts w:eastAsia="Times New Roman"/>
          <w:color w:val="000000"/>
          <w:lang/>
        </w:rPr>
        <w:t xml:space="preserve">fact </w:t>
      </w:r>
      <w:r w:rsidRPr="00624D35">
        <w:rPr>
          <w:rFonts w:eastAsia="Times New Roman"/>
          <w:color w:val="000000"/>
          <w:lang/>
        </w:rPr>
        <w:t xml:space="preserve">that many cultural </w:t>
      </w:r>
      <w:r w:rsidRPr="00624D35">
        <w:rPr>
          <w:color w:val="000000"/>
        </w:rPr>
        <w:t>heritage</w:t>
      </w:r>
      <w:r w:rsidRPr="00624D35">
        <w:rPr>
          <w:rFonts w:eastAsia="Times New Roman"/>
          <w:color w:val="000000"/>
          <w:lang/>
        </w:rPr>
        <w:t xml:space="preserve"> objects are vulnerable and at risk. Coupled with the need to accelerate the digital </w:t>
      </w:r>
      <w:r w:rsidRPr="00624D35">
        <w:rPr>
          <w:rFonts w:eastAsia="Times New Roman"/>
          <w:color w:val="000000"/>
          <w:lang/>
        </w:rPr>
        <w:lastRenderedPageBreak/>
        <w:t>transformation of the cultural heritage organisations, it is key to ensure that the sector is well equipped to make the most out of the opportunities offered by 3D data, opening up to the next generation use and reuse scenarios that are more immersive, engaging, informative and sustainable. </w:t>
      </w:r>
    </w:p>
    <w:p w14:paraId="0930AA72" w14:textId="77777777" w:rsidR="00E16530" w:rsidRPr="00624D35" w:rsidRDefault="00E16530" w:rsidP="00E16530">
      <w:pPr>
        <w:pStyle w:val="CHNTText"/>
        <w:rPr>
          <w:rFonts w:ascii="Times New Roman" w:eastAsia="Times New Roman" w:hAnsi="Times New Roman"/>
          <w:sz w:val="24"/>
          <w:szCs w:val="24"/>
          <w:lang/>
        </w:rPr>
      </w:pPr>
      <w:r w:rsidRPr="00624D35">
        <w:rPr>
          <w:rFonts w:eastAsia="Times New Roman"/>
          <w:color w:val="000000"/>
          <w:lang/>
        </w:rPr>
        <w:t xml:space="preserve">So, as more cultural content is digitised in 3D, catalysed by such innovative initiatives like the Twin it! campaign run by the </w:t>
      </w:r>
      <w:r w:rsidRPr="00624D35">
        <w:rPr>
          <w:color w:val="000000"/>
        </w:rPr>
        <w:t>common</w:t>
      </w:r>
      <w:r w:rsidRPr="00624D35">
        <w:rPr>
          <w:rFonts w:eastAsia="Times New Roman"/>
          <w:color w:val="000000"/>
          <w:lang/>
        </w:rPr>
        <w:t xml:space="preserve"> European data space for cultural heritage, it is important to considerer how this 3D content can be stored, shared, visualised and re-used.   </w:t>
      </w:r>
    </w:p>
    <w:p w14:paraId="2B0787E5" w14:textId="77777777" w:rsidR="00E16530" w:rsidRPr="00624D35" w:rsidRDefault="00E16530" w:rsidP="00E16530">
      <w:pPr>
        <w:pStyle w:val="CHNTText"/>
        <w:rPr>
          <w:rFonts w:ascii="Times New Roman" w:eastAsia="Times New Roman" w:hAnsi="Times New Roman"/>
          <w:sz w:val="24"/>
          <w:szCs w:val="24"/>
          <w:lang/>
        </w:rPr>
      </w:pPr>
      <w:r w:rsidRPr="00624D35">
        <w:rPr>
          <w:rFonts w:eastAsia="Times New Roman"/>
          <w:color w:val="000000"/>
          <w:lang/>
        </w:rPr>
        <w:t xml:space="preserve">The project team of 5Dculture will showcase innovative scenarios for the reuse of 3D digital content, aiming to actively engage with experts in the </w:t>
      </w:r>
      <w:r w:rsidRPr="00624D35">
        <w:rPr>
          <w:color w:val="000000"/>
        </w:rPr>
        <w:t>respective</w:t>
      </w:r>
      <w:r w:rsidRPr="00624D35">
        <w:rPr>
          <w:rFonts w:eastAsia="Times New Roman"/>
          <w:color w:val="000000"/>
          <w:lang/>
        </w:rPr>
        <w:t xml:space="preserve"> fields as well as inspire the audience by showing potential use cases for scientific, educational, artistic, touristic, and even commercial engagement.</w:t>
      </w:r>
    </w:p>
    <w:p w14:paraId="5AF523AC" w14:textId="77777777" w:rsidR="00E16530" w:rsidRPr="00624D35" w:rsidRDefault="00E16530" w:rsidP="00E16530">
      <w:pPr>
        <w:pStyle w:val="CHNTHeading1"/>
      </w:pPr>
      <w:r w:rsidRPr="00624D35">
        <w:t>Target Audience</w:t>
      </w:r>
    </w:p>
    <w:p w14:paraId="09666244" w14:textId="77777777" w:rsidR="00E16530" w:rsidRPr="00624D35" w:rsidRDefault="00E16530" w:rsidP="00E16530">
      <w:pPr>
        <w:pStyle w:val="CHNTText"/>
        <w:rPr>
          <w:rFonts w:ascii="Times New Roman" w:eastAsia="Times New Roman" w:hAnsi="Times New Roman"/>
          <w:sz w:val="24"/>
          <w:szCs w:val="24"/>
          <w:lang/>
        </w:rPr>
      </w:pPr>
      <w:r>
        <w:rPr>
          <w:color w:val="000000"/>
        </w:rPr>
        <w:t xml:space="preserve">Cultural heritage professionals, 3D digitisation experts, researchers, educators, creative industries, destination managers, </w:t>
      </w:r>
      <w:proofErr w:type="gramStart"/>
      <w:r>
        <w:rPr>
          <w:color w:val="000000"/>
        </w:rPr>
        <w:t>general public</w:t>
      </w:r>
      <w:proofErr w:type="gramEnd"/>
    </w:p>
    <w:p w14:paraId="37D489F2" w14:textId="77777777" w:rsidR="00E16530" w:rsidRPr="00624D35" w:rsidRDefault="00E16530" w:rsidP="00E16530">
      <w:pPr>
        <w:pStyle w:val="CHNTHeading1"/>
      </w:pPr>
      <w:r w:rsidRPr="00624D35">
        <w:t>Key words</w:t>
      </w:r>
    </w:p>
    <w:p w14:paraId="6FBCC813" w14:textId="77777777" w:rsidR="00E16530" w:rsidRDefault="00E16530" w:rsidP="00E16530">
      <w:pPr>
        <w:pStyle w:val="CHNTText"/>
        <w:rPr>
          <w:color w:val="000000"/>
        </w:rPr>
      </w:pPr>
      <w:r>
        <w:rPr>
          <w:color w:val="000000"/>
        </w:rPr>
        <w:t xml:space="preserve">3D, reuse, heritage, best practice, </w:t>
      </w:r>
      <w:proofErr w:type="spellStart"/>
      <w:r>
        <w:rPr>
          <w:color w:val="000000"/>
        </w:rPr>
        <w:t>Europeana</w:t>
      </w:r>
      <w:proofErr w:type="spellEnd"/>
    </w:p>
    <w:p w14:paraId="385485D3" w14:textId="77777777" w:rsidR="00E16530" w:rsidRDefault="00E16530" w:rsidP="00E16530">
      <w:pPr>
        <w:pStyle w:val="CHNTText"/>
        <w:jc w:val="left"/>
        <w:rPr>
          <w:color w:val="000000"/>
        </w:rPr>
      </w:pPr>
    </w:p>
    <w:p w14:paraId="71B995E6" w14:textId="77777777" w:rsidR="00E16530" w:rsidRDefault="00E16530" w:rsidP="00E16530">
      <w:pPr>
        <w:pStyle w:val="CHNTHeading1"/>
      </w:pPr>
      <w:r>
        <w:t>References</w:t>
      </w:r>
    </w:p>
    <w:p w14:paraId="77B8930F" w14:textId="77777777" w:rsidR="00E16530" w:rsidRPr="007E2648" w:rsidRDefault="00E16530" w:rsidP="00E16530">
      <w:pPr>
        <w:pStyle w:val="EndNoteBibliography"/>
        <w:spacing w:after="0"/>
        <w:ind w:left="720" w:hanging="720"/>
      </w:pPr>
      <w:r>
        <w:fldChar w:fldCharType="begin"/>
      </w:r>
      <w:r>
        <w:instrText xml:space="preserve"> ADDIN EN.REFLIST </w:instrText>
      </w:r>
      <w:r>
        <w:fldChar w:fldCharType="separate"/>
      </w:r>
      <w:r w:rsidRPr="007E2648">
        <w:t xml:space="preserve">CORNS, A., DAVIDSON, L., NAMBERI, S., O’REILLY, R. &amp; SHAW, R. 2024. DEVELOPING ENHANCED AND ENRICHED 3D MODELS OF CULTURAL HERITAGE ASSETS AS PART OF THE EU CO-FUNDED 5DCULTURE PROJECT. </w:t>
      </w:r>
      <w:r w:rsidRPr="007E2648">
        <w:rPr>
          <w:i/>
        </w:rPr>
        <w:t>The International Archives of the Photogrammetry, Remote Sensing and Spatial Information Sciences,</w:t>
      </w:r>
      <w:r w:rsidRPr="007E2648">
        <w:t xml:space="preserve"> XLVIII-2/W4-2024</w:t>
      </w:r>
      <w:r w:rsidRPr="007E2648">
        <w:rPr>
          <w:b/>
        </w:rPr>
        <w:t>,</w:t>
      </w:r>
      <w:r w:rsidRPr="007E2648">
        <w:t xml:space="preserve"> 157-164.</w:t>
      </w:r>
    </w:p>
    <w:p w14:paraId="7EEEA60C" w14:textId="77777777" w:rsidR="00E16530" w:rsidRPr="007E2648" w:rsidRDefault="00E16530" w:rsidP="00E16530">
      <w:pPr>
        <w:pStyle w:val="EndNoteBibliography"/>
        <w:spacing w:after="0"/>
        <w:ind w:left="720" w:hanging="720"/>
      </w:pPr>
      <w:r w:rsidRPr="007E2648">
        <w:t>EUROPEAN COMMISSION 2021. COMMISSION RECOMMENDATION on a common European data space for cultural heritage.</w:t>
      </w:r>
    </w:p>
    <w:p w14:paraId="24652774" w14:textId="77777777" w:rsidR="00E16530" w:rsidRPr="007E2648" w:rsidRDefault="00E16530" w:rsidP="00E16530">
      <w:pPr>
        <w:pStyle w:val="EndNoteBibliography"/>
        <w:ind w:left="720" w:hanging="720"/>
      </w:pPr>
      <w:r w:rsidRPr="007E2648">
        <w:t xml:space="preserve">FARELLA, E. M., RIGON, S., REMONDINO, F., STAN, A., IOANNIDIS, G., MÜNSTER, S., MEDICI, M., MAIETTI, F. &amp; SÁNCHEZ, A. 2024. Methods, Data and Tools for facilitating a 3D Cultural Heritage Space. </w:t>
      </w:r>
      <w:r w:rsidRPr="007E2648">
        <w:rPr>
          <w:i/>
        </w:rPr>
        <w:t>Int. Arch. Photogramm. Remote Sens. Spatial Inf. Sci.,</w:t>
      </w:r>
      <w:r w:rsidRPr="007E2648">
        <w:t xml:space="preserve"> XLVIII-2/W4-2024</w:t>
      </w:r>
      <w:r w:rsidRPr="007E2648">
        <w:rPr>
          <w:b/>
        </w:rPr>
        <w:t>,</w:t>
      </w:r>
      <w:r w:rsidRPr="007E2648">
        <w:t xml:space="preserve"> 197-204.</w:t>
      </w:r>
    </w:p>
    <w:p w14:paraId="57A741D0" w14:textId="77777777" w:rsidR="00E16530" w:rsidRDefault="00E16530" w:rsidP="00E16530">
      <w:pPr>
        <w:pStyle w:val="CHNTText"/>
      </w:pPr>
      <w:r>
        <w:fldChar w:fldCharType="end"/>
      </w:r>
    </w:p>
    <w:p w14:paraId="3F940E60" w14:textId="464C5C2E" w:rsidR="00E16530" w:rsidRPr="00E16530" w:rsidRDefault="00E16530" w:rsidP="00E16530">
      <w:pPr>
        <w:tabs>
          <w:tab w:val="left" w:pos="1246"/>
        </w:tabs>
        <w:rPr>
          <w:lang w:val="en-GB"/>
        </w:rPr>
        <w:sectPr w:rsidR="00E16530" w:rsidRPr="00E16530" w:rsidSect="007546CB">
          <w:type w:val="continuous"/>
          <w:pgSz w:w="11906" w:h="16838"/>
          <w:pgMar w:top="1418" w:right="1134" w:bottom="1134" w:left="1134" w:header="624" w:footer="284" w:gutter="0"/>
          <w:cols w:space="708"/>
          <w:titlePg/>
          <w:docGrid w:linePitch="360"/>
        </w:sectPr>
      </w:pPr>
    </w:p>
    <w:p w14:paraId="1DF4F9BE" w14:textId="77777777" w:rsidR="00E16530" w:rsidRDefault="00E16530">
      <w:pPr>
        <w:pStyle w:val="CHNTText"/>
      </w:pPr>
    </w:p>
    <w:sectPr w:rsidR="00E16530" w:rsidSect="007546CB">
      <w:pgSz w:w="11906" w:h="16838"/>
      <w:pgMar w:top="1418" w:right="1134" w:bottom="1134" w:left="1134"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7D107" w14:textId="77777777" w:rsidR="007546CB" w:rsidRPr="00342DB9" w:rsidRDefault="007546CB" w:rsidP="00342DB9">
      <w:r>
        <w:separator/>
      </w:r>
    </w:p>
  </w:endnote>
  <w:endnote w:type="continuationSeparator" w:id="0">
    <w:p w14:paraId="4A47E9F8" w14:textId="77777777" w:rsidR="007546CB" w:rsidRPr="00342DB9" w:rsidRDefault="007546CB" w:rsidP="00342DB9">
      <w:r>
        <w:continuationSeparator/>
      </w:r>
    </w:p>
  </w:endnote>
  <w:endnote w:type="continuationNotice" w:id="1">
    <w:p w14:paraId="2C7EC583" w14:textId="77777777" w:rsidR="007546CB" w:rsidRDefault="007546CB" w:rsidP="00342D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Roboto Slab">
    <w:panose1 w:val="00000000000000000000"/>
    <w:charset w:val="00"/>
    <w:family w:val="auto"/>
    <w:pitch w:val="variable"/>
    <w:sig w:usb0="200002FF" w:usb1="0000005B" w:usb2="00000020" w:usb3="00000000" w:csb0="0000019F" w:csb1="00000000"/>
  </w:font>
  <w:font w:name="NewCenturySchlbk-Roman">
    <w:altName w:val="Calibri"/>
    <w:panose1 w:val="020B0604020202020204"/>
    <w:charset w:val="00"/>
    <w:family w:val="roman"/>
    <w:pitch w:val="variable"/>
  </w:font>
  <w:font w:name="Roboto Slab Light">
    <w:panose1 w:val="00000000000000000000"/>
    <w:charset w:val="00"/>
    <w:family w:val="auto"/>
    <w:pitch w:val="variable"/>
    <w:sig w:usb0="200002FF" w:usb1="0000005B" w:usb2="0000002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63668" w14:textId="77777777" w:rsidR="007546CB" w:rsidRPr="00342DB9" w:rsidRDefault="007546CB" w:rsidP="00342DB9">
      <w:r>
        <w:separator/>
      </w:r>
    </w:p>
  </w:footnote>
  <w:footnote w:type="continuationSeparator" w:id="0">
    <w:p w14:paraId="22B0EE5C" w14:textId="77777777" w:rsidR="007546CB" w:rsidRPr="00342DB9" w:rsidRDefault="007546CB" w:rsidP="00342DB9">
      <w:r>
        <w:continuationSeparator/>
      </w:r>
    </w:p>
  </w:footnote>
  <w:footnote w:type="continuationNotice" w:id="1">
    <w:p w14:paraId="52FF1A65" w14:textId="77777777" w:rsidR="007546CB" w:rsidRDefault="007546CB" w:rsidP="00342D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3612"/>
    <w:multiLevelType w:val="multilevel"/>
    <w:tmpl w:val="2428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564AA"/>
    <w:multiLevelType w:val="hybridMultilevel"/>
    <w:tmpl w:val="1E9238B0"/>
    <w:lvl w:ilvl="0" w:tplc="91781836">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0F846780"/>
    <w:multiLevelType w:val="hybridMultilevel"/>
    <w:tmpl w:val="E08293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4104B34"/>
    <w:multiLevelType w:val="hybridMultilevel"/>
    <w:tmpl w:val="97842204"/>
    <w:lvl w:ilvl="0" w:tplc="3D323B4C">
      <w:start w:val="1"/>
      <w:numFmt w:val="lowerLetter"/>
      <w:lvlText w:val="%1."/>
      <w:lvlJc w:val="left"/>
      <w:pPr>
        <w:tabs>
          <w:tab w:val="num" w:pos="720"/>
        </w:tabs>
        <w:ind w:left="720" w:hanging="360"/>
      </w:pPr>
    </w:lvl>
    <w:lvl w:ilvl="1" w:tplc="3662A0EA" w:tentative="1">
      <w:start w:val="1"/>
      <w:numFmt w:val="lowerLetter"/>
      <w:lvlText w:val="%2."/>
      <w:lvlJc w:val="left"/>
      <w:pPr>
        <w:tabs>
          <w:tab w:val="num" w:pos="1440"/>
        </w:tabs>
        <w:ind w:left="1440" w:hanging="360"/>
      </w:pPr>
    </w:lvl>
    <w:lvl w:ilvl="2" w:tplc="A37C6C42" w:tentative="1">
      <w:start w:val="1"/>
      <w:numFmt w:val="lowerLetter"/>
      <w:lvlText w:val="%3."/>
      <w:lvlJc w:val="left"/>
      <w:pPr>
        <w:tabs>
          <w:tab w:val="num" w:pos="2160"/>
        </w:tabs>
        <w:ind w:left="2160" w:hanging="360"/>
      </w:pPr>
    </w:lvl>
    <w:lvl w:ilvl="3" w:tplc="7B363134" w:tentative="1">
      <w:start w:val="1"/>
      <w:numFmt w:val="lowerLetter"/>
      <w:lvlText w:val="%4."/>
      <w:lvlJc w:val="left"/>
      <w:pPr>
        <w:tabs>
          <w:tab w:val="num" w:pos="2880"/>
        </w:tabs>
        <w:ind w:left="2880" w:hanging="360"/>
      </w:pPr>
    </w:lvl>
    <w:lvl w:ilvl="4" w:tplc="E33279D8" w:tentative="1">
      <w:start w:val="1"/>
      <w:numFmt w:val="lowerLetter"/>
      <w:lvlText w:val="%5."/>
      <w:lvlJc w:val="left"/>
      <w:pPr>
        <w:tabs>
          <w:tab w:val="num" w:pos="3600"/>
        </w:tabs>
        <w:ind w:left="3600" w:hanging="360"/>
      </w:pPr>
    </w:lvl>
    <w:lvl w:ilvl="5" w:tplc="C2A24EA8" w:tentative="1">
      <w:start w:val="1"/>
      <w:numFmt w:val="lowerLetter"/>
      <w:lvlText w:val="%6."/>
      <w:lvlJc w:val="left"/>
      <w:pPr>
        <w:tabs>
          <w:tab w:val="num" w:pos="4320"/>
        </w:tabs>
        <w:ind w:left="4320" w:hanging="360"/>
      </w:pPr>
    </w:lvl>
    <w:lvl w:ilvl="6" w:tplc="038EBE20" w:tentative="1">
      <w:start w:val="1"/>
      <w:numFmt w:val="lowerLetter"/>
      <w:lvlText w:val="%7."/>
      <w:lvlJc w:val="left"/>
      <w:pPr>
        <w:tabs>
          <w:tab w:val="num" w:pos="5040"/>
        </w:tabs>
        <w:ind w:left="5040" w:hanging="360"/>
      </w:pPr>
    </w:lvl>
    <w:lvl w:ilvl="7" w:tplc="826A7CB4" w:tentative="1">
      <w:start w:val="1"/>
      <w:numFmt w:val="lowerLetter"/>
      <w:lvlText w:val="%8."/>
      <w:lvlJc w:val="left"/>
      <w:pPr>
        <w:tabs>
          <w:tab w:val="num" w:pos="5760"/>
        </w:tabs>
        <w:ind w:left="5760" w:hanging="360"/>
      </w:pPr>
    </w:lvl>
    <w:lvl w:ilvl="8" w:tplc="997CD9C8" w:tentative="1">
      <w:start w:val="1"/>
      <w:numFmt w:val="lowerLetter"/>
      <w:lvlText w:val="%9."/>
      <w:lvlJc w:val="left"/>
      <w:pPr>
        <w:tabs>
          <w:tab w:val="num" w:pos="6480"/>
        </w:tabs>
        <w:ind w:left="6480" w:hanging="360"/>
      </w:pPr>
    </w:lvl>
  </w:abstractNum>
  <w:abstractNum w:abstractNumId="4" w15:restartNumberingAfterBreak="0">
    <w:nsid w:val="18676A82"/>
    <w:multiLevelType w:val="hybridMultilevel"/>
    <w:tmpl w:val="AD74C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82419D"/>
    <w:multiLevelType w:val="multilevel"/>
    <w:tmpl w:val="E11A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367003"/>
    <w:multiLevelType w:val="hybridMultilevel"/>
    <w:tmpl w:val="C44E7534"/>
    <w:lvl w:ilvl="0" w:tplc="81B43F8A">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0F7980"/>
    <w:multiLevelType w:val="hybridMultilevel"/>
    <w:tmpl w:val="09FEB18A"/>
    <w:lvl w:ilvl="0" w:tplc="B03205AA">
      <w:start w:val="1"/>
      <w:numFmt w:val="bullet"/>
      <w:lvlText w:val="-"/>
      <w:lvlJc w:val="left"/>
      <w:pPr>
        <w:tabs>
          <w:tab w:val="num" w:pos="720"/>
        </w:tabs>
        <w:ind w:left="720" w:hanging="360"/>
      </w:pPr>
      <w:rPr>
        <w:rFonts w:ascii="Tahoma" w:hAnsi="Tahoma" w:hint="default"/>
      </w:rPr>
    </w:lvl>
    <w:lvl w:ilvl="1" w:tplc="C5AA80A4" w:tentative="1">
      <w:start w:val="1"/>
      <w:numFmt w:val="bullet"/>
      <w:lvlText w:val="-"/>
      <w:lvlJc w:val="left"/>
      <w:pPr>
        <w:tabs>
          <w:tab w:val="num" w:pos="1440"/>
        </w:tabs>
        <w:ind w:left="1440" w:hanging="360"/>
      </w:pPr>
      <w:rPr>
        <w:rFonts w:ascii="Tahoma" w:hAnsi="Tahoma" w:hint="default"/>
      </w:rPr>
    </w:lvl>
    <w:lvl w:ilvl="2" w:tplc="80524898" w:tentative="1">
      <w:start w:val="1"/>
      <w:numFmt w:val="bullet"/>
      <w:lvlText w:val="-"/>
      <w:lvlJc w:val="left"/>
      <w:pPr>
        <w:tabs>
          <w:tab w:val="num" w:pos="2160"/>
        </w:tabs>
        <w:ind w:left="2160" w:hanging="360"/>
      </w:pPr>
      <w:rPr>
        <w:rFonts w:ascii="Tahoma" w:hAnsi="Tahoma" w:hint="default"/>
      </w:rPr>
    </w:lvl>
    <w:lvl w:ilvl="3" w:tplc="7AF0C81E" w:tentative="1">
      <w:start w:val="1"/>
      <w:numFmt w:val="bullet"/>
      <w:lvlText w:val="-"/>
      <w:lvlJc w:val="left"/>
      <w:pPr>
        <w:tabs>
          <w:tab w:val="num" w:pos="2880"/>
        </w:tabs>
        <w:ind w:left="2880" w:hanging="360"/>
      </w:pPr>
      <w:rPr>
        <w:rFonts w:ascii="Tahoma" w:hAnsi="Tahoma" w:hint="default"/>
      </w:rPr>
    </w:lvl>
    <w:lvl w:ilvl="4" w:tplc="C01A1766" w:tentative="1">
      <w:start w:val="1"/>
      <w:numFmt w:val="bullet"/>
      <w:lvlText w:val="-"/>
      <w:lvlJc w:val="left"/>
      <w:pPr>
        <w:tabs>
          <w:tab w:val="num" w:pos="3600"/>
        </w:tabs>
        <w:ind w:left="3600" w:hanging="360"/>
      </w:pPr>
      <w:rPr>
        <w:rFonts w:ascii="Tahoma" w:hAnsi="Tahoma" w:hint="default"/>
      </w:rPr>
    </w:lvl>
    <w:lvl w:ilvl="5" w:tplc="EE8C0168" w:tentative="1">
      <w:start w:val="1"/>
      <w:numFmt w:val="bullet"/>
      <w:lvlText w:val="-"/>
      <w:lvlJc w:val="left"/>
      <w:pPr>
        <w:tabs>
          <w:tab w:val="num" w:pos="4320"/>
        </w:tabs>
        <w:ind w:left="4320" w:hanging="360"/>
      </w:pPr>
      <w:rPr>
        <w:rFonts w:ascii="Tahoma" w:hAnsi="Tahoma" w:hint="default"/>
      </w:rPr>
    </w:lvl>
    <w:lvl w:ilvl="6" w:tplc="60EA7DCE" w:tentative="1">
      <w:start w:val="1"/>
      <w:numFmt w:val="bullet"/>
      <w:lvlText w:val="-"/>
      <w:lvlJc w:val="left"/>
      <w:pPr>
        <w:tabs>
          <w:tab w:val="num" w:pos="5040"/>
        </w:tabs>
        <w:ind w:left="5040" w:hanging="360"/>
      </w:pPr>
      <w:rPr>
        <w:rFonts w:ascii="Tahoma" w:hAnsi="Tahoma" w:hint="default"/>
      </w:rPr>
    </w:lvl>
    <w:lvl w:ilvl="7" w:tplc="E384CB90" w:tentative="1">
      <w:start w:val="1"/>
      <w:numFmt w:val="bullet"/>
      <w:lvlText w:val="-"/>
      <w:lvlJc w:val="left"/>
      <w:pPr>
        <w:tabs>
          <w:tab w:val="num" w:pos="5760"/>
        </w:tabs>
        <w:ind w:left="5760" w:hanging="360"/>
      </w:pPr>
      <w:rPr>
        <w:rFonts w:ascii="Tahoma" w:hAnsi="Tahoma" w:hint="default"/>
      </w:rPr>
    </w:lvl>
    <w:lvl w:ilvl="8" w:tplc="C9B84850" w:tentative="1">
      <w:start w:val="1"/>
      <w:numFmt w:val="bullet"/>
      <w:lvlText w:val="-"/>
      <w:lvlJc w:val="left"/>
      <w:pPr>
        <w:tabs>
          <w:tab w:val="num" w:pos="6480"/>
        </w:tabs>
        <w:ind w:left="6480" w:hanging="360"/>
      </w:pPr>
      <w:rPr>
        <w:rFonts w:ascii="Tahoma" w:hAnsi="Tahoma" w:hint="default"/>
      </w:rPr>
    </w:lvl>
  </w:abstractNum>
  <w:abstractNum w:abstractNumId="8" w15:restartNumberingAfterBreak="0">
    <w:nsid w:val="25641E98"/>
    <w:multiLevelType w:val="hybridMultilevel"/>
    <w:tmpl w:val="C2BC1F64"/>
    <w:lvl w:ilvl="0" w:tplc="B58C6F70">
      <w:start w:val="1"/>
      <w:numFmt w:val="decimal"/>
      <w:lvlText w:val="%1."/>
      <w:lvlJc w:val="left"/>
      <w:pPr>
        <w:tabs>
          <w:tab w:val="num" w:pos="720"/>
        </w:tabs>
        <w:ind w:left="720" w:hanging="360"/>
      </w:pPr>
    </w:lvl>
    <w:lvl w:ilvl="1" w:tplc="7BB8CB16" w:tentative="1">
      <w:start w:val="1"/>
      <w:numFmt w:val="decimal"/>
      <w:lvlText w:val="%2."/>
      <w:lvlJc w:val="left"/>
      <w:pPr>
        <w:tabs>
          <w:tab w:val="num" w:pos="1440"/>
        </w:tabs>
        <w:ind w:left="1440" w:hanging="360"/>
      </w:pPr>
    </w:lvl>
    <w:lvl w:ilvl="2" w:tplc="939C5158" w:tentative="1">
      <w:start w:val="1"/>
      <w:numFmt w:val="decimal"/>
      <w:lvlText w:val="%3."/>
      <w:lvlJc w:val="left"/>
      <w:pPr>
        <w:tabs>
          <w:tab w:val="num" w:pos="2160"/>
        </w:tabs>
        <w:ind w:left="2160" w:hanging="360"/>
      </w:pPr>
    </w:lvl>
    <w:lvl w:ilvl="3" w:tplc="34865ACA" w:tentative="1">
      <w:start w:val="1"/>
      <w:numFmt w:val="decimal"/>
      <w:lvlText w:val="%4."/>
      <w:lvlJc w:val="left"/>
      <w:pPr>
        <w:tabs>
          <w:tab w:val="num" w:pos="2880"/>
        </w:tabs>
        <w:ind w:left="2880" w:hanging="360"/>
      </w:pPr>
    </w:lvl>
    <w:lvl w:ilvl="4" w:tplc="6B6A22CE" w:tentative="1">
      <w:start w:val="1"/>
      <w:numFmt w:val="decimal"/>
      <w:lvlText w:val="%5."/>
      <w:lvlJc w:val="left"/>
      <w:pPr>
        <w:tabs>
          <w:tab w:val="num" w:pos="3600"/>
        </w:tabs>
        <w:ind w:left="3600" w:hanging="360"/>
      </w:pPr>
    </w:lvl>
    <w:lvl w:ilvl="5" w:tplc="A2D08BA8" w:tentative="1">
      <w:start w:val="1"/>
      <w:numFmt w:val="decimal"/>
      <w:lvlText w:val="%6."/>
      <w:lvlJc w:val="left"/>
      <w:pPr>
        <w:tabs>
          <w:tab w:val="num" w:pos="4320"/>
        </w:tabs>
        <w:ind w:left="4320" w:hanging="360"/>
      </w:pPr>
    </w:lvl>
    <w:lvl w:ilvl="6" w:tplc="2B5A94E4" w:tentative="1">
      <w:start w:val="1"/>
      <w:numFmt w:val="decimal"/>
      <w:lvlText w:val="%7."/>
      <w:lvlJc w:val="left"/>
      <w:pPr>
        <w:tabs>
          <w:tab w:val="num" w:pos="5040"/>
        </w:tabs>
        <w:ind w:left="5040" w:hanging="360"/>
      </w:pPr>
    </w:lvl>
    <w:lvl w:ilvl="7" w:tplc="9DC8919E" w:tentative="1">
      <w:start w:val="1"/>
      <w:numFmt w:val="decimal"/>
      <w:lvlText w:val="%8."/>
      <w:lvlJc w:val="left"/>
      <w:pPr>
        <w:tabs>
          <w:tab w:val="num" w:pos="5760"/>
        </w:tabs>
        <w:ind w:left="5760" w:hanging="360"/>
      </w:pPr>
    </w:lvl>
    <w:lvl w:ilvl="8" w:tplc="FD6A7F64" w:tentative="1">
      <w:start w:val="1"/>
      <w:numFmt w:val="decimal"/>
      <w:lvlText w:val="%9."/>
      <w:lvlJc w:val="left"/>
      <w:pPr>
        <w:tabs>
          <w:tab w:val="num" w:pos="6480"/>
        </w:tabs>
        <w:ind w:left="6480" w:hanging="360"/>
      </w:pPr>
    </w:lvl>
  </w:abstractNum>
  <w:abstractNum w:abstractNumId="9" w15:restartNumberingAfterBreak="0">
    <w:nsid w:val="273A0478"/>
    <w:multiLevelType w:val="hybridMultilevel"/>
    <w:tmpl w:val="E5D6D630"/>
    <w:lvl w:ilvl="0" w:tplc="43A2348A">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2CE04711"/>
    <w:multiLevelType w:val="hybridMultilevel"/>
    <w:tmpl w:val="22601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341D8C"/>
    <w:multiLevelType w:val="hybridMultilevel"/>
    <w:tmpl w:val="99967E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5A943E9"/>
    <w:multiLevelType w:val="hybridMultilevel"/>
    <w:tmpl w:val="32C2B080"/>
    <w:lvl w:ilvl="0" w:tplc="B27272BC">
      <w:start w:val="1"/>
      <w:numFmt w:val="decimal"/>
      <w:lvlText w:val="(%1)"/>
      <w:lvlJc w:val="left"/>
      <w:pPr>
        <w:tabs>
          <w:tab w:val="num" w:pos="600"/>
        </w:tabs>
        <w:ind w:left="600" w:hanging="360"/>
      </w:pPr>
      <w:rPr>
        <w:rFonts w:hint="default"/>
      </w:rPr>
    </w:lvl>
    <w:lvl w:ilvl="1" w:tplc="08090019" w:tentative="1">
      <w:start w:val="1"/>
      <w:numFmt w:val="lowerLetter"/>
      <w:lvlText w:val="%2."/>
      <w:lvlJc w:val="left"/>
      <w:pPr>
        <w:tabs>
          <w:tab w:val="num" w:pos="1320"/>
        </w:tabs>
        <w:ind w:left="1320" w:hanging="360"/>
      </w:p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13" w15:restartNumberingAfterBreak="0">
    <w:nsid w:val="44E55B28"/>
    <w:multiLevelType w:val="hybridMultilevel"/>
    <w:tmpl w:val="91BA01E4"/>
    <w:lvl w:ilvl="0" w:tplc="FC7A7032">
      <w:start w:val="1"/>
      <w:numFmt w:val="lowerLetter"/>
      <w:lvlText w:val="%1."/>
      <w:lvlJc w:val="left"/>
      <w:pPr>
        <w:tabs>
          <w:tab w:val="num" w:pos="720"/>
        </w:tabs>
        <w:ind w:left="720" w:hanging="360"/>
      </w:pPr>
    </w:lvl>
    <w:lvl w:ilvl="1" w:tplc="B15A4D1C" w:tentative="1">
      <w:start w:val="1"/>
      <w:numFmt w:val="lowerLetter"/>
      <w:lvlText w:val="%2."/>
      <w:lvlJc w:val="left"/>
      <w:pPr>
        <w:tabs>
          <w:tab w:val="num" w:pos="1440"/>
        </w:tabs>
        <w:ind w:left="1440" w:hanging="360"/>
      </w:pPr>
    </w:lvl>
    <w:lvl w:ilvl="2" w:tplc="AC48F70E" w:tentative="1">
      <w:start w:val="1"/>
      <w:numFmt w:val="lowerLetter"/>
      <w:lvlText w:val="%3."/>
      <w:lvlJc w:val="left"/>
      <w:pPr>
        <w:tabs>
          <w:tab w:val="num" w:pos="2160"/>
        </w:tabs>
        <w:ind w:left="2160" w:hanging="360"/>
      </w:pPr>
    </w:lvl>
    <w:lvl w:ilvl="3" w:tplc="95C2C214" w:tentative="1">
      <w:start w:val="1"/>
      <w:numFmt w:val="lowerLetter"/>
      <w:lvlText w:val="%4."/>
      <w:lvlJc w:val="left"/>
      <w:pPr>
        <w:tabs>
          <w:tab w:val="num" w:pos="2880"/>
        </w:tabs>
        <w:ind w:left="2880" w:hanging="360"/>
      </w:pPr>
    </w:lvl>
    <w:lvl w:ilvl="4" w:tplc="33000FB4" w:tentative="1">
      <w:start w:val="1"/>
      <w:numFmt w:val="lowerLetter"/>
      <w:lvlText w:val="%5."/>
      <w:lvlJc w:val="left"/>
      <w:pPr>
        <w:tabs>
          <w:tab w:val="num" w:pos="3600"/>
        </w:tabs>
        <w:ind w:left="3600" w:hanging="360"/>
      </w:pPr>
    </w:lvl>
    <w:lvl w:ilvl="5" w:tplc="CF5691D0" w:tentative="1">
      <w:start w:val="1"/>
      <w:numFmt w:val="lowerLetter"/>
      <w:lvlText w:val="%6."/>
      <w:lvlJc w:val="left"/>
      <w:pPr>
        <w:tabs>
          <w:tab w:val="num" w:pos="4320"/>
        </w:tabs>
        <w:ind w:left="4320" w:hanging="360"/>
      </w:pPr>
    </w:lvl>
    <w:lvl w:ilvl="6" w:tplc="4548513A" w:tentative="1">
      <w:start w:val="1"/>
      <w:numFmt w:val="lowerLetter"/>
      <w:lvlText w:val="%7."/>
      <w:lvlJc w:val="left"/>
      <w:pPr>
        <w:tabs>
          <w:tab w:val="num" w:pos="5040"/>
        </w:tabs>
        <w:ind w:left="5040" w:hanging="360"/>
      </w:pPr>
    </w:lvl>
    <w:lvl w:ilvl="7" w:tplc="70366018" w:tentative="1">
      <w:start w:val="1"/>
      <w:numFmt w:val="lowerLetter"/>
      <w:lvlText w:val="%8."/>
      <w:lvlJc w:val="left"/>
      <w:pPr>
        <w:tabs>
          <w:tab w:val="num" w:pos="5760"/>
        </w:tabs>
        <w:ind w:left="5760" w:hanging="360"/>
      </w:pPr>
    </w:lvl>
    <w:lvl w:ilvl="8" w:tplc="092AE102" w:tentative="1">
      <w:start w:val="1"/>
      <w:numFmt w:val="lowerLetter"/>
      <w:lvlText w:val="%9."/>
      <w:lvlJc w:val="left"/>
      <w:pPr>
        <w:tabs>
          <w:tab w:val="num" w:pos="6480"/>
        </w:tabs>
        <w:ind w:left="6480" w:hanging="360"/>
      </w:pPr>
    </w:lvl>
  </w:abstractNum>
  <w:abstractNum w:abstractNumId="14" w15:restartNumberingAfterBreak="0">
    <w:nsid w:val="44FE7DFC"/>
    <w:multiLevelType w:val="hybridMultilevel"/>
    <w:tmpl w:val="B7E6609E"/>
    <w:lvl w:ilvl="0" w:tplc="EC7C1012">
      <w:numFmt w:val="bullet"/>
      <w:lvlText w:val="-"/>
      <w:lvlJc w:val="left"/>
      <w:pPr>
        <w:tabs>
          <w:tab w:val="num" w:pos="720"/>
        </w:tabs>
        <w:ind w:left="720" w:hanging="360"/>
      </w:pPr>
      <w:rPr>
        <w:rFonts w:ascii="Times New Roman" w:eastAsia="Times New Roman" w:hAnsi="Times New Roman" w:hint="default"/>
      </w:rPr>
    </w:lvl>
    <w:lvl w:ilvl="1" w:tplc="0388CC00">
      <w:start w:val="1"/>
      <w:numFmt w:val="bullet"/>
      <w:lvlText w:val="o"/>
      <w:lvlJc w:val="left"/>
      <w:pPr>
        <w:tabs>
          <w:tab w:val="num" w:pos="1440"/>
        </w:tabs>
        <w:ind w:left="1440" w:hanging="360"/>
      </w:pPr>
      <w:rPr>
        <w:rFonts w:ascii="Courier New" w:hAnsi="Courier New" w:cs="Courier New" w:hint="default"/>
      </w:rPr>
    </w:lvl>
    <w:lvl w:ilvl="2" w:tplc="B6765730">
      <w:start w:val="1"/>
      <w:numFmt w:val="bullet"/>
      <w:lvlText w:val=""/>
      <w:lvlJc w:val="left"/>
      <w:pPr>
        <w:tabs>
          <w:tab w:val="num" w:pos="2160"/>
        </w:tabs>
        <w:ind w:left="2160" w:hanging="360"/>
      </w:pPr>
      <w:rPr>
        <w:rFonts w:ascii="Wingdings" w:hAnsi="Wingdings" w:cs="Times New Roman" w:hint="default"/>
      </w:rPr>
    </w:lvl>
    <w:lvl w:ilvl="3" w:tplc="5C78F2DE">
      <w:start w:val="1"/>
      <w:numFmt w:val="bullet"/>
      <w:lvlText w:val=""/>
      <w:lvlJc w:val="left"/>
      <w:pPr>
        <w:tabs>
          <w:tab w:val="num" w:pos="2880"/>
        </w:tabs>
        <w:ind w:left="2880" w:hanging="360"/>
      </w:pPr>
      <w:rPr>
        <w:rFonts w:ascii="Symbol" w:hAnsi="Symbol" w:cs="Times New Roman" w:hint="default"/>
      </w:rPr>
    </w:lvl>
    <w:lvl w:ilvl="4" w:tplc="BC2ECDFE">
      <w:start w:val="1"/>
      <w:numFmt w:val="bullet"/>
      <w:lvlText w:val="o"/>
      <w:lvlJc w:val="left"/>
      <w:pPr>
        <w:tabs>
          <w:tab w:val="num" w:pos="3600"/>
        </w:tabs>
        <w:ind w:left="3600" w:hanging="360"/>
      </w:pPr>
      <w:rPr>
        <w:rFonts w:ascii="Courier New" w:hAnsi="Courier New" w:cs="Courier New" w:hint="default"/>
      </w:rPr>
    </w:lvl>
    <w:lvl w:ilvl="5" w:tplc="49BE9652">
      <w:start w:val="1"/>
      <w:numFmt w:val="bullet"/>
      <w:lvlText w:val=""/>
      <w:lvlJc w:val="left"/>
      <w:pPr>
        <w:tabs>
          <w:tab w:val="num" w:pos="4320"/>
        </w:tabs>
        <w:ind w:left="4320" w:hanging="360"/>
      </w:pPr>
      <w:rPr>
        <w:rFonts w:ascii="Wingdings" w:hAnsi="Wingdings" w:cs="Times New Roman" w:hint="default"/>
      </w:rPr>
    </w:lvl>
    <w:lvl w:ilvl="6" w:tplc="44EA331C">
      <w:start w:val="1"/>
      <w:numFmt w:val="bullet"/>
      <w:lvlText w:val=""/>
      <w:lvlJc w:val="left"/>
      <w:pPr>
        <w:tabs>
          <w:tab w:val="num" w:pos="5040"/>
        </w:tabs>
        <w:ind w:left="5040" w:hanging="360"/>
      </w:pPr>
      <w:rPr>
        <w:rFonts w:ascii="Symbol" w:hAnsi="Symbol" w:cs="Times New Roman" w:hint="default"/>
      </w:rPr>
    </w:lvl>
    <w:lvl w:ilvl="7" w:tplc="25548772">
      <w:start w:val="1"/>
      <w:numFmt w:val="bullet"/>
      <w:lvlText w:val="o"/>
      <w:lvlJc w:val="left"/>
      <w:pPr>
        <w:tabs>
          <w:tab w:val="num" w:pos="5760"/>
        </w:tabs>
        <w:ind w:left="5760" w:hanging="360"/>
      </w:pPr>
      <w:rPr>
        <w:rFonts w:ascii="Courier New" w:hAnsi="Courier New" w:cs="Courier New" w:hint="default"/>
      </w:rPr>
    </w:lvl>
    <w:lvl w:ilvl="8" w:tplc="9CBE8B3E">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4B596AFD"/>
    <w:multiLevelType w:val="hybridMultilevel"/>
    <w:tmpl w:val="5F780E80"/>
    <w:lvl w:ilvl="0" w:tplc="6D98CE9E">
      <w:start w:val="1"/>
      <w:numFmt w:val="bullet"/>
      <w:lvlText w:val=""/>
      <w:lvlJc w:val="left"/>
      <w:pPr>
        <w:ind w:left="1080" w:hanging="360"/>
      </w:pPr>
      <w:rPr>
        <w:rFonts w:ascii="Symbol" w:hAnsi="Symbol" w:cs="Times New Roman" w:hint="default"/>
      </w:rPr>
    </w:lvl>
    <w:lvl w:ilvl="1" w:tplc="FB92AE08">
      <w:start w:val="1"/>
      <w:numFmt w:val="bullet"/>
      <w:lvlText w:val="o"/>
      <w:lvlJc w:val="left"/>
      <w:pPr>
        <w:ind w:left="1800" w:hanging="360"/>
      </w:pPr>
      <w:rPr>
        <w:rFonts w:ascii="Courier New" w:hAnsi="Courier New" w:cs="Courier New" w:hint="default"/>
      </w:rPr>
    </w:lvl>
    <w:lvl w:ilvl="2" w:tplc="E4B0CAB0">
      <w:start w:val="1"/>
      <w:numFmt w:val="bullet"/>
      <w:lvlText w:val=""/>
      <w:lvlJc w:val="left"/>
      <w:pPr>
        <w:ind w:left="2520" w:hanging="360"/>
      </w:pPr>
      <w:rPr>
        <w:rFonts w:ascii="Wingdings" w:hAnsi="Wingdings" w:cs="Times New Roman" w:hint="default"/>
      </w:rPr>
    </w:lvl>
    <w:lvl w:ilvl="3" w:tplc="5ABAFFB2">
      <w:start w:val="1"/>
      <w:numFmt w:val="bullet"/>
      <w:lvlText w:val=""/>
      <w:lvlJc w:val="left"/>
      <w:pPr>
        <w:ind w:left="3240" w:hanging="360"/>
      </w:pPr>
      <w:rPr>
        <w:rFonts w:ascii="Symbol" w:hAnsi="Symbol" w:cs="Times New Roman" w:hint="default"/>
      </w:rPr>
    </w:lvl>
    <w:lvl w:ilvl="4" w:tplc="D896AFC8">
      <w:start w:val="1"/>
      <w:numFmt w:val="bullet"/>
      <w:lvlText w:val="o"/>
      <w:lvlJc w:val="left"/>
      <w:pPr>
        <w:ind w:left="3960" w:hanging="360"/>
      </w:pPr>
      <w:rPr>
        <w:rFonts w:ascii="Courier New" w:hAnsi="Courier New" w:cs="Courier New" w:hint="default"/>
      </w:rPr>
    </w:lvl>
    <w:lvl w:ilvl="5" w:tplc="385476EC">
      <w:start w:val="1"/>
      <w:numFmt w:val="bullet"/>
      <w:lvlText w:val=""/>
      <w:lvlJc w:val="left"/>
      <w:pPr>
        <w:ind w:left="4680" w:hanging="360"/>
      </w:pPr>
      <w:rPr>
        <w:rFonts w:ascii="Wingdings" w:hAnsi="Wingdings" w:cs="Times New Roman" w:hint="default"/>
      </w:rPr>
    </w:lvl>
    <w:lvl w:ilvl="6" w:tplc="9E5CBBDE">
      <w:start w:val="1"/>
      <w:numFmt w:val="bullet"/>
      <w:lvlText w:val=""/>
      <w:lvlJc w:val="left"/>
      <w:pPr>
        <w:ind w:left="5400" w:hanging="360"/>
      </w:pPr>
      <w:rPr>
        <w:rFonts w:ascii="Symbol" w:hAnsi="Symbol" w:cs="Times New Roman" w:hint="default"/>
      </w:rPr>
    </w:lvl>
    <w:lvl w:ilvl="7" w:tplc="C7941C54">
      <w:start w:val="1"/>
      <w:numFmt w:val="bullet"/>
      <w:lvlText w:val="o"/>
      <w:lvlJc w:val="left"/>
      <w:pPr>
        <w:ind w:left="6120" w:hanging="360"/>
      </w:pPr>
      <w:rPr>
        <w:rFonts w:ascii="Courier New" w:hAnsi="Courier New" w:cs="Courier New" w:hint="default"/>
      </w:rPr>
    </w:lvl>
    <w:lvl w:ilvl="8" w:tplc="2E109448">
      <w:start w:val="1"/>
      <w:numFmt w:val="bullet"/>
      <w:lvlText w:val=""/>
      <w:lvlJc w:val="left"/>
      <w:pPr>
        <w:ind w:left="6840" w:hanging="360"/>
      </w:pPr>
      <w:rPr>
        <w:rFonts w:ascii="Wingdings" w:hAnsi="Wingdings" w:cs="Times New Roman" w:hint="default"/>
      </w:rPr>
    </w:lvl>
  </w:abstractNum>
  <w:abstractNum w:abstractNumId="16" w15:restartNumberingAfterBreak="0">
    <w:nsid w:val="59804931"/>
    <w:multiLevelType w:val="hybridMultilevel"/>
    <w:tmpl w:val="60868986"/>
    <w:lvl w:ilvl="0" w:tplc="FE4AF8DA">
      <w:start w:val="1"/>
      <w:numFmt w:val="bullet"/>
      <w:lvlText w:val="-"/>
      <w:lvlJc w:val="left"/>
      <w:pPr>
        <w:tabs>
          <w:tab w:val="num" w:pos="720"/>
        </w:tabs>
        <w:ind w:left="720" w:hanging="360"/>
      </w:pPr>
      <w:rPr>
        <w:rFonts w:ascii="Arial" w:eastAsia="Calibri"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360697"/>
    <w:multiLevelType w:val="hybridMultilevel"/>
    <w:tmpl w:val="EA02D5C2"/>
    <w:lvl w:ilvl="0" w:tplc="EBE66F4A">
      <w:start w:val="1"/>
      <w:numFmt w:val="decimal"/>
      <w:lvlText w:val="%1."/>
      <w:lvlJc w:val="left"/>
      <w:pPr>
        <w:tabs>
          <w:tab w:val="num" w:pos="720"/>
        </w:tabs>
        <w:ind w:left="720" w:hanging="360"/>
      </w:pPr>
    </w:lvl>
    <w:lvl w:ilvl="1" w:tplc="D3620100" w:tentative="1">
      <w:start w:val="1"/>
      <w:numFmt w:val="decimal"/>
      <w:lvlText w:val="%2."/>
      <w:lvlJc w:val="left"/>
      <w:pPr>
        <w:tabs>
          <w:tab w:val="num" w:pos="1440"/>
        </w:tabs>
        <w:ind w:left="1440" w:hanging="360"/>
      </w:pPr>
    </w:lvl>
    <w:lvl w:ilvl="2" w:tplc="D9F086DA" w:tentative="1">
      <w:start w:val="1"/>
      <w:numFmt w:val="decimal"/>
      <w:lvlText w:val="%3."/>
      <w:lvlJc w:val="left"/>
      <w:pPr>
        <w:tabs>
          <w:tab w:val="num" w:pos="2160"/>
        </w:tabs>
        <w:ind w:left="2160" w:hanging="360"/>
      </w:pPr>
    </w:lvl>
    <w:lvl w:ilvl="3" w:tplc="DE66B062" w:tentative="1">
      <w:start w:val="1"/>
      <w:numFmt w:val="decimal"/>
      <w:lvlText w:val="%4."/>
      <w:lvlJc w:val="left"/>
      <w:pPr>
        <w:tabs>
          <w:tab w:val="num" w:pos="2880"/>
        </w:tabs>
        <w:ind w:left="2880" w:hanging="360"/>
      </w:pPr>
    </w:lvl>
    <w:lvl w:ilvl="4" w:tplc="37C4BC06" w:tentative="1">
      <w:start w:val="1"/>
      <w:numFmt w:val="decimal"/>
      <w:lvlText w:val="%5."/>
      <w:lvlJc w:val="left"/>
      <w:pPr>
        <w:tabs>
          <w:tab w:val="num" w:pos="3600"/>
        </w:tabs>
        <w:ind w:left="3600" w:hanging="360"/>
      </w:pPr>
    </w:lvl>
    <w:lvl w:ilvl="5" w:tplc="B01807E6" w:tentative="1">
      <w:start w:val="1"/>
      <w:numFmt w:val="decimal"/>
      <w:lvlText w:val="%6."/>
      <w:lvlJc w:val="left"/>
      <w:pPr>
        <w:tabs>
          <w:tab w:val="num" w:pos="4320"/>
        </w:tabs>
        <w:ind w:left="4320" w:hanging="360"/>
      </w:pPr>
    </w:lvl>
    <w:lvl w:ilvl="6" w:tplc="550AB496" w:tentative="1">
      <w:start w:val="1"/>
      <w:numFmt w:val="decimal"/>
      <w:lvlText w:val="%7."/>
      <w:lvlJc w:val="left"/>
      <w:pPr>
        <w:tabs>
          <w:tab w:val="num" w:pos="5040"/>
        </w:tabs>
        <w:ind w:left="5040" w:hanging="360"/>
      </w:pPr>
    </w:lvl>
    <w:lvl w:ilvl="7" w:tplc="59A810D4" w:tentative="1">
      <w:start w:val="1"/>
      <w:numFmt w:val="decimal"/>
      <w:lvlText w:val="%8."/>
      <w:lvlJc w:val="left"/>
      <w:pPr>
        <w:tabs>
          <w:tab w:val="num" w:pos="5760"/>
        </w:tabs>
        <w:ind w:left="5760" w:hanging="360"/>
      </w:pPr>
    </w:lvl>
    <w:lvl w:ilvl="8" w:tplc="D068B3A4" w:tentative="1">
      <w:start w:val="1"/>
      <w:numFmt w:val="decimal"/>
      <w:lvlText w:val="%9."/>
      <w:lvlJc w:val="left"/>
      <w:pPr>
        <w:tabs>
          <w:tab w:val="num" w:pos="6480"/>
        </w:tabs>
        <w:ind w:left="6480" w:hanging="360"/>
      </w:pPr>
    </w:lvl>
  </w:abstractNum>
  <w:abstractNum w:abstractNumId="18" w15:restartNumberingAfterBreak="0">
    <w:nsid w:val="7085778E"/>
    <w:multiLevelType w:val="multilevel"/>
    <w:tmpl w:val="85A6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5F5C47"/>
    <w:multiLevelType w:val="hybridMultilevel"/>
    <w:tmpl w:val="B6D239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277829752">
    <w:abstractNumId w:val="11"/>
  </w:num>
  <w:num w:numId="2" w16cid:durableId="2055082792">
    <w:abstractNumId w:val="7"/>
  </w:num>
  <w:num w:numId="3" w16cid:durableId="1174607178">
    <w:abstractNumId w:val="8"/>
  </w:num>
  <w:num w:numId="4" w16cid:durableId="1647932744">
    <w:abstractNumId w:val="13"/>
  </w:num>
  <w:num w:numId="5" w16cid:durableId="1964462148">
    <w:abstractNumId w:val="17"/>
  </w:num>
  <w:num w:numId="6" w16cid:durableId="350029444">
    <w:abstractNumId w:val="3"/>
  </w:num>
  <w:num w:numId="7" w16cid:durableId="153423710">
    <w:abstractNumId w:val="12"/>
  </w:num>
  <w:num w:numId="8" w16cid:durableId="230237897">
    <w:abstractNumId w:val="1"/>
  </w:num>
  <w:num w:numId="9" w16cid:durableId="1738358661">
    <w:abstractNumId w:val="9"/>
  </w:num>
  <w:num w:numId="10" w16cid:durableId="100494795">
    <w:abstractNumId w:val="15"/>
  </w:num>
  <w:num w:numId="11" w16cid:durableId="1153644416">
    <w:abstractNumId w:val="14"/>
  </w:num>
  <w:num w:numId="12" w16cid:durableId="479734417">
    <w:abstractNumId w:val="6"/>
  </w:num>
  <w:num w:numId="13" w16cid:durableId="1277101977">
    <w:abstractNumId w:val="19"/>
  </w:num>
  <w:num w:numId="14" w16cid:durableId="1568950552">
    <w:abstractNumId w:val="16"/>
  </w:num>
  <w:num w:numId="15" w16cid:durableId="219639626">
    <w:abstractNumId w:val="10"/>
  </w:num>
  <w:num w:numId="16" w16cid:durableId="238489791">
    <w:abstractNumId w:val="4"/>
  </w:num>
  <w:num w:numId="17" w16cid:durableId="1685088856">
    <w:abstractNumId w:val="5"/>
  </w:num>
  <w:num w:numId="18" w16cid:durableId="10768380">
    <w:abstractNumId w:val="18"/>
  </w:num>
  <w:num w:numId="19" w16cid:durableId="2047287716">
    <w:abstractNumId w:val="0"/>
  </w:num>
  <w:num w:numId="20" w16cid:durableId="8727710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9"/>
  <w:autoHyphenation/>
  <w:hyphenationZone w:val="284"/>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p59wz0dp2fs5beawdwx9zf0xppwe5pdwpwr&quot;&gt;My EndNote Library&lt;record-ids&gt;&lt;item&gt;11977&lt;/item&gt;&lt;item&gt;12974&lt;/item&gt;&lt;item&gt;13081&lt;/item&gt;&lt;/record-ids&gt;&lt;/item&gt;&lt;/Libraries&gt;"/>
  </w:docVars>
  <w:rsids>
    <w:rsidRoot w:val="002B3437"/>
    <w:rsid w:val="00004144"/>
    <w:rsid w:val="00011972"/>
    <w:rsid w:val="00021C25"/>
    <w:rsid w:val="000240FE"/>
    <w:rsid w:val="00031D34"/>
    <w:rsid w:val="000350AD"/>
    <w:rsid w:val="00047865"/>
    <w:rsid w:val="000556C3"/>
    <w:rsid w:val="00061487"/>
    <w:rsid w:val="00061CCF"/>
    <w:rsid w:val="00064871"/>
    <w:rsid w:val="000651C7"/>
    <w:rsid w:val="00065482"/>
    <w:rsid w:val="000666F9"/>
    <w:rsid w:val="00083D18"/>
    <w:rsid w:val="00094974"/>
    <w:rsid w:val="000B786A"/>
    <w:rsid w:val="000C540B"/>
    <w:rsid w:val="000D4EC7"/>
    <w:rsid w:val="000E2EF9"/>
    <w:rsid w:val="000E4258"/>
    <w:rsid w:val="000E6B3E"/>
    <w:rsid w:val="000F2557"/>
    <w:rsid w:val="001010AD"/>
    <w:rsid w:val="0010381B"/>
    <w:rsid w:val="00130B4C"/>
    <w:rsid w:val="00131DC4"/>
    <w:rsid w:val="001328BB"/>
    <w:rsid w:val="0014365B"/>
    <w:rsid w:val="00151651"/>
    <w:rsid w:val="00154902"/>
    <w:rsid w:val="0016163D"/>
    <w:rsid w:val="00165B89"/>
    <w:rsid w:val="00166CC4"/>
    <w:rsid w:val="00170436"/>
    <w:rsid w:val="00177528"/>
    <w:rsid w:val="00180E07"/>
    <w:rsid w:val="00186940"/>
    <w:rsid w:val="00186E74"/>
    <w:rsid w:val="00193F6E"/>
    <w:rsid w:val="00196D37"/>
    <w:rsid w:val="001B3C93"/>
    <w:rsid w:val="001B3DC3"/>
    <w:rsid w:val="001B69AB"/>
    <w:rsid w:val="001C2866"/>
    <w:rsid w:val="001C4FF6"/>
    <w:rsid w:val="001E2D46"/>
    <w:rsid w:val="001E3683"/>
    <w:rsid w:val="001E3F0F"/>
    <w:rsid w:val="001E403F"/>
    <w:rsid w:val="001E5D12"/>
    <w:rsid w:val="001E7365"/>
    <w:rsid w:val="001F60DA"/>
    <w:rsid w:val="0020507F"/>
    <w:rsid w:val="0020535A"/>
    <w:rsid w:val="002070A0"/>
    <w:rsid w:val="0022019A"/>
    <w:rsid w:val="00227693"/>
    <w:rsid w:val="00241CC3"/>
    <w:rsid w:val="002457A1"/>
    <w:rsid w:val="0024657F"/>
    <w:rsid w:val="00246823"/>
    <w:rsid w:val="002474FB"/>
    <w:rsid w:val="00255837"/>
    <w:rsid w:val="00256908"/>
    <w:rsid w:val="00264858"/>
    <w:rsid w:val="00264E87"/>
    <w:rsid w:val="0029014B"/>
    <w:rsid w:val="002A12FF"/>
    <w:rsid w:val="002A5AA3"/>
    <w:rsid w:val="002B1335"/>
    <w:rsid w:val="002B18D4"/>
    <w:rsid w:val="002B3437"/>
    <w:rsid w:val="002B5040"/>
    <w:rsid w:val="002B72AF"/>
    <w:rsid w:val="002B794F"/>
    <w:rsid w:val="002C1859"/>
    <w:rsid w:val="002C7E94"/>
    <w:rsid w:val="002D73ED"/>
    <w:rsid w:val="002F0537"/>
    <w:rsid w:val="002F3711"/>
    <w:rsid w:val="002F585F"/>
    <w:rsid w:val="00303974"/>
    <w:rsid w:val="00303F8C"/>
    <w:rsid w:val="003043A8"/>
    <w:rsid w:val="003055F5"/>
    <w:rsid w:val="00306AD2"/>
    <w:rsid w:val="00307E18"/>
    <w:rsid w:val="0031001D"/>
    <w:rsid w:val="00317E8C"/>
    <w:rsid w:val="00323094"/>
    <w:rsid w:val="00324D42"/>
    <w:rsid w:val="00330754"/>
    <w:rsid w:val="00340A29"/>
    <w:rsid w:val="00342DB9"/>
    <w:rsid w:val="00362A85"/>
    <w:rsid w:val="00363CA3"/>
    <w:rsid w:val="00364BEE"/>
    <w:rsid w:val="0037530C"/>
    <w:rsid w:val="00375E6F"/>
    <w:rsid w:val="00375F7E"/>
    <w:rsid w:val="0038118D"/>
    <w:rsid w:val="00390498"/>
    <w:rsid w:val="00391D41"/>
    <w:rsid w:val="003A14A7"/>
    <w:rsid w:val="003B21B7"/>
    <w:rsid w:val="003B7771"/>
    <w:rsid w:val="003C0D49"/>
    <w:rsid w:val="003C4B42"/>
    <w:rsid w:val="003D3847"/>
    <w:rsid w:val="003E19D9"/>
    <w:rsid w:val="003E63C3"/>
    <w:rsid w:val="003E66C9"/>
    <w:rsid w:val="004078A9"/>
    <w:rsid w:val="004157C4"/>
    <w:rsid w:val="0041698C"/>
    <w:rsid w:val="00420860"/>
    <w:rsid w:val="004235D0"/>
    <w:rsid w:val="004259EF"/>
    <w:rsid w:val="00426F2A"/>
    <w:rsid w:val="00435A76"/>
    <w:rsid w:val="0043737D"/>
    <w:rsid w:val="0045602B"/>
    <w:rsid w:val="00466118"/>
    <w:rsid w:val="004725F7"/>
    <w:rsid w:val="004727A4"/>
    <w:rsid w:val="004A3615"/>
    <w:rsid w:val="004B47BF"/>
    <w:rsid w:val="004C6857"/>
    <w:rsid w:val="004D1943"/>
    <w:rsid w:val="004D3379"/>
    <w:rsid w:val="004E0FA0"/>
    <w:rsid w:val="004E2D1C"/>
    <w:rsid w:val="004E3BA8"/>
    <w:rsid w:val="004F055A"/>
    <w:rsid w:val="004F2E10"/>
    <w:rsid w:val="004F5B3D"/>
    <w:rsid w:val="004F61FA"/>
    <w:rsid w:val="004F7B54"/>
    <w:rsid w:val="005000FD"/>
    <w:rsid w:val="00501404"/>
    <w:rsid w:val="00501614"/>
    <w:rsid w:val="00506E62"/>
    <w:rsid w:val="00517D08"/>
    <w:rsid w:val="0052291A"/>
    <w:rsid w:val="00524B6A"/>
    <w:rsid w:val="0052621A"/>
    <w:rsid w:val="00526EB4"/>
    <w:rsid w:val="005348D1"/>
    <w:rsid w:val="00537326"/>
    <w:rsid w:val="005411C5"/>
    <w:rsid w:val="00553637"/>
    <w:rsid w:val="00555A0C"/>
    <w:rsid w:val="005631CC"/>
    <w:rsid w:val="00570E70"/>
    <w:rsid w:val="00571782"/>
    <w:rsid w:val="00574491"/>
    <w:rsid w:val="00574CB6"/>
    <w:rsid w:val="005857C7"/>
    <w:rsid w:val="00594B77"/>
    <w:rsid w:val="005976C8"/>
    <w:rsid w:val="005A0EE2"/>
    <w:rsid w:val="005A2863"/>
    <w:rsid w:val="005A7D77"/>
    <w:rsid w:val="005B474B"/>
    <w:rsid w:val="005C33EC"/>
    <w:rsid w:val="005C7AFB"/>
    <w:rsid w:val="005D0908"/>
    <w:rsid w:val="005D692D"/>
    <w:rsid w:val="005D7E9C"/>
    <w:rsid w:val="005E05DF"/>
    <w:rsid w:val="005E7FE2"/>
    <w:rsid w:val="005F5974"/>
    <w:rsid w:val="005F5B9F"/>
    <w:rsid w:val="0060079F"/>
    <w:rsid w:val="00607A94"/>
    <w:rsid w:val="00613B84"/>
    <w:rsid w:val="00614AE4"/>
    <w:rsid w:val="00623629"/>
    <w:rsid w:val="00624D35"/>
    <w:rsid w:val="00643543"/>
    <w:rsid w:val="00647183"/>
    <w:rsid w:val="00647738"/>
    <w:rsid w:val="00655145"/>
    <w:rsid w:val="00656A16"/>
    <w:rsid w:val="00657A0A"/>
    <w:rsid w:val="00657F7B"/>
    <w:rsid w:val="00670260"/>
    <w:rsid w:val="006713FB"/>
    <w:rsid w:val="00673694"/>
    <w:rsid w:val="00686648"/>
    <w:rsid w:val="0069051B"/>
    <w:rsid w:val="00690DC7"/>
    <w:rsid w:val="00692D64"/>
    <w:rsid w:val="00693EA3"/>
    <w:rsid w:val="00694A77"/>
    <w:rsid w:val="006973D7"/>
    <w:rsid w:val="006A10C5"/>
    <w:rsid w:val="006A695C"/>
    <w:rsid w:val="006B11EC"/>
    <w:rsid w:val="006C71C3"/>
    <w:rsid w:val="006D1B89"/>
    <w:rsid w:val="006D3209"/>
    <w:rsid w:val="006D5C20"/>
    <w:rsid w:val="006E0DD2"/>
    <w:rsid w:val="006E5140"/>
    <w:rsid w:val="006F4ED0"/>
    <w:rsid w:val="006F5237"/>
    <w:rsid w:val="00705FCA"/>
    <w:rsid w:val="00712BD9"/>
    <w:rsid w:val="007365C6"/>
    <w:rsid w:val="007464AE"/>
    <w:rsid w:val="00753818"/>
    <w:rsid w:val="007546CB"/>
    <w:rsid w:val="0075660D"/>
    <w:rsid w:val="00791F26"/>
    <w:rsid w:val="0079698C"/>
    <w:rsid w:val="007A1A95"/>
    <w:rsid w:val="007A1B74"/>
    <w:rsid w:val="007B07BF"/>
    <w:rsid w:val="007C24F9"/>
    <w:rsid w:val="007C3EC1"/>
    <w:rsid w:val="007E2648"/>
    <w:rsid w:val="007E66AA"/>
    <w:rsid w:val="007F6CE1"/>
    <w:rsid w:val="007F7136"/>
    <w:rsid w:val="0081551A"/>
    <w:rsid w:val="00817D09"/>
    <w:rsid w:val="00821337"/>
    <w:rsid w:val="00821622"/>
    <w:rsid w:val="00821A3E"/>
    <w:rsid w:val="00822DA9"/>
    <w:rsid w:val="00830CCD"/>
    <w:rsid w:val="00832477"/>
    <w:rsid w:val="0083593A"/>
    <w:rsid w:val="00837E73"/>
    <w:rsid w:val="00837F45"/>
    <w:rsid w:val="008447B9"/>
    <w:rsid w:val="00844B60"/>
    <w:rsid w:val="00855BEC"/>
    <w:rsid w:val="00862D73"/>
    <w:rsid w:val="00864B96"/>
    <w:rsid w:val="00865C3E"/>
    <w:rsid w:val="008748F3"/>
    <w:rsid w:val="00875C84"/>
    <w:rsid w:val="008B31BA"/>
    <w:rsid w:val="008C6429"/>
    <w:rsid w:val="008D0080"/>
    <w:rsid w:val="008E50FA"/>
    <w:rsid w:val="008E7630"/>
    <w:rsid w:val="008F05A3"/>
    <w:rsid w:val="008F1D0F"/>
    <w:rsid w:val="008F3FC2"/>
    <w:rsid w:val="008F40F2"/>
    <w:rsid w:val="00910246"/>
    <w:rsid w:val="0091653C"/>
    <w:rsid w:val="00925B8C"/>
    <w:rsid w:val="00934445"/>
    <w:rsid w:val="00935C39"/>
    <w:rsid w:val="00942371"/>
    <w:rsid w:val="0094396F"/>
    <w:rsid w:val="0095689E"/>
    <w:rsid w:val="00960A94"/>
    <w:rsid w:val="0096252D"/>
    <w:rsid w:val="00970918"/>
    <w:rsid w:val="0097671A"/>
    <w:rsid w:val="009829A8"/>
    <w:rsid w:val="00984B74"/>
    <w:rsid w:val="00997B6B"/>
    <w:rsid w:val="009A2618"/>
    <w:rsid w:val="009A7B5D"/>
    <w:rsid w:val="009B12CE"/>
    <w:rsid w:val="009B391E"/>
    <w:rsid w:val="009B454C"/>
    <w:rsid w:val="009B4C42"/>
    <w:rsid w:val="009B6D04"/>
    <w:rsid w:val="009C0EDE"/>
    <w:rsid w:val="009C1721"/>
    <w:rsid w:val="009D06AE"/>
    <w:rsid w:val="009E7C74"/>
    <w:rsid w:val="009F2E60"/>
    <w:rsid w:val="009F52FC"/>
    <w:rsid w:val="00A02687"/>
    <w:rsid w:val="00A1353E"/>
    <w:rsid w:val="00A165F4"/>
    <w:rsid w:val="00A24222"/>
    <w:rsid w:val="00A27955"/>
    <w:rsid w:val="00A32294"/>
    <w:rsid w:val="00A379BF"/>
    <w:rsid w:val="00A508B7"/>
    <w:rsid w:val="00A56953"/>
    <w:rsid w:val="00A702A5"/>
    <w:rsid w:val="00A74F3C"/>
    <w:rsid w:val="00A76D01"/>
    <w:rsid w:val="00A911A5"/>
    <w:rsid w:val="00A9780C"/>
    <w:rsid w:val="00AB5252"/>
    <w:rsid w:val="00AB63FD"/>
    <w:rsid w:val="00AC7C51"/>
    <w:rsid w:val="00AD256C"/>
    <w:rsid w:val="00AD3325"/>
    <w:rsid w:val="00AD5A32"/>
    <w:rsid w:val="00AE6897"/>
    <w:rsid w:val="00AF027A"/>
    <w:rsid w:val="00B07348"/>
    <w:rsid w:val="00B1041D"/>
    <w:rsid w:val="00B15D7A"/>
    <w:rsid w:val="00B27335"/>
    <w:rsid w:val="00B4715E"/>
    <w:rsid w:val="00B5390B"/>
    <w:rsid w:val="00B56246"/>
    <w:rsid w:val="00B60999"/>
    <w:rsid w:val="00B62415"/>
    <w:rsid w:val="00B631DF"/>
    <w:rsid w:val="00B75613"/>
    <w:rsid w:val="00B75FFA"/>
    <w:rsid w:val="00B816E4"/>
    <w:rsid w:val="00B8327D"/>
    <w:rsid w:val="00B94CA1"/>
    <w:rsid w:val="00BA1C93"/>
    <w:rsid w:val="00BA3E80"/>
    <w:rsid w:val="00BC20D3"/>
    <w:rsid w:val="00BD0FC1"/>
    <w:rsid w:val="00BD7E57"/>
    <w:rsid w:val="00BF4B47"/>
    <w:rsid w:val="00BF5F5C"/>
    <w:rsid w:val="00C0093C"/>
    <w:rsid w:val="00C22C47"/>
    <w:rsid w:val="00C26CE0"/>
    <w:rsid w:val="00C320A6"/>
    <w:rsid w:val="00C3374C"/>
    <w:rsid w:val="00C34E47"/>
    <w:rsid w:val="00C36160"/>
    <w:rsid w:val="00C52CFD"/>
    <w:rsid w:val="00C62132"/>
    <w:rsid w:val="00C703D4"/>
    <w:rsid w:val="00C75AC0"/>
    <w:rsid w:val="00C80A91"/>
    <w:rsid w:val="00C8275C"/>
    <w:rsid w:val="00C87222"/>
    <w:rsid w:val="00C92489"/>
    <w:rsid w:val="00C9352A"/>
    <w:rsid w:val="00CA4029"/>
    <w:rsid w:val="00CA4758"/>
    <w:rsid w:val="00CA5B36"/>
    <w:rsid w:val="00CB2950"/>
    <w:rsid w:val="00CB5909"/>
    <w:rsid w:val="00CC2347"/>
    <w:rsid w:val="00CC2FBA"/>
    <w:rsid w:val="00CC6A2D"/>
    <w:rsid w:val="00CD2C1D"/>
    <w:rsid w:val="00CD79CB"/>
    <w:rsid w:val="00CE5364"/>
    <w:rsid w:val="00CE5BA3"/>
    <w:rsid w:val="00CF310F"/>
    <w:rsid w:val="00D05723"/>
    <w:rsid w:val="00D16121"/>
    <w:rsid w:val="00D24BDA"/>
    <w:rsid w:val="00D26A7A"/>
    <w:rsid w:val="00D33A66"/>
    <w:rsid w:val="00D37A27"/>
    <w:rsid w:val="00D50975"/>
    <w:rsid w:val="00D50A65"/>
    <w:rsid w:val="00D60996"/>
    <w:rsid w:val="00D62E4D"/>
    <w:rsid w:val="00D654CA"/>
    <w:rsid w:val="00D843DC"/>
    <w:rsid w:val="00D86C7A"/>
    <w:rsid w:val="00D9128C"/>
    <w:rsid w:val="00DA57F4"/>
    <w:rsid w:val="00DB0578"/>
    <w:rsid w:val="00DB0A9A"/>
    <w:rsid w:val="00DC3B58"/>
    <w:rsid w:val="00DC6E7F"/>
    <w:rsid w:val="00DD06AC"/>
    <w:rsid w:val="00DD1D0A"/>
    <w:rsid w:val="00DD22F5"/>
    <w:rsid w:val="00DE0518"/>
    <w:rsid w:val="00DE0EA3"/>
    <w:rsid w:val="00DF5F9F"/>
    <w:rsid w:val="00E00990"/>
    <w:rsid w:val="00E01084"/>
    <w:rsid w:val="00E040EC"/>
    <w:rsid w:val="00E0600D"/>
    <w:rsid w:val="00E101E0"/>
    <w:rsid w:val="00E129E2"/>
    <w:rsid w:val="00E16530"/>
    <w:rsid w:val="00E21851"/>
    <w:rsid w:val="00E23DED"/>
    <w:rsid w:val="00E37595"/>
    <w:rsid w:val="00E37686"/>
    <w:rsid w:val="00E409B1"/>
    <w:rsid w:val="00E42FA6"/>
    <w:rsid w:val="00E65693"/>
    <w:rsid w:val="00E80AFE"/>
    <w:rsid w:val="00E85F52"/>
    <w:rsid w:val="00E87F67"/>
    <w:rsid w:val="00E92666"/>
    <w:rsid w:val="00E939D0"/>
    <w:rsid w:val="00E97473"/>
    <w:rsid w:val="00EA136B"/>
    <w:rsid w:val="00EC1F1C"/>
    <w:rsid w:val="00EC2415"/>
    <w:rsid w:val="00EC6E7C"/>
    <w:rsid w:val="00ED7581"/>
    <w:rsid w:val="00EE2C41"/>
    <w:rsid w:val="00EE6E3B"/>
    <w:rsid w:val="00EF73CE"/>
    <w:rsid w:val="00F03C31"/>
    <w:rsid w:val="00F1150E"/>
    <w:rsid w:val="00F117E6"/>
    <w:rsid w:val="00F11DF3"/>
    <w:rsid w:val="00F149F0"/>
    <w:rsid w:val="00F255DD"/>
    <w:rsid w:val="00F30952"/>
    <w:rsid w:val="00F30AB5"/>
    <w:rsid w:val="00F31B41"/>
    <w:rsid w:val="00F32B10"/>
    <w:rsid w:val="00F409C3"/>
    <w:rsid w:val="00F4208C"/>
    <w:rsid w:val="00F43CEF"/>
    <w:rsid w:val="00F444DB"/>
    <w:rsid w:val="00F4709A"/>
    <w:rsid w:val="00F60FAE"/>
    <w:rsid w:val="00F84911"/>
    <w:rsid w:val="00F971D1"/>
    <w:rsid w:val="00FB1A45"/>
    <w:rsid w:val="00FC2146"/>
    <w:rsid w:val="00FC54B1"/>
    <w:rsid w:val="00FF4487"/>
    <w:rsid w:val="00FF7EE3"/>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331D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semiHidden="1" w:uiPriority="9" w:qFormat="1"/>
    <w:lsdException w:name="heading 5" w:locked="0" w:semiHidden="1" w:uiPriority="9" w:qFormat="1"/>
    <w:lsdException w:name="heading 6" w:locked="0" w:semiHidden="1" w:uiPriority="9"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iPriority="0" w:unhideWhenUsed="1"/>
    <w:lsdException w:name="annotation text" w:locked="0" w:semiHidden="1" w:uiPriority="0" w:unhideWhenUsed="1"/>
    <w:lsdException w:name="header" w:locked="0" w:semiHidden="1" w:uiPriority="0"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semiHidden="1" w:unhideWhenUsed="1"/>
    <w:lsdException w:name="envelope address" w:locked="0" w:semiHidden="1" w:unhideWhenUsed="1"/>
    <w:lsdException w:name="envelope return" w:locked="0" w:semiHidden="1" w:unhideWhenUsed="1"/>
    <w:lsdException w:name="footnote reference" w:locked="0" w:semiHidden="1" w:uiPriority="0" w:unhideWhenUsed="1"/>
    <w:lsdException w:name="annotation reference" w:locked="0" w:semiHidden="1" w:uiPriority="0" w:unhideWhenUsed="1"/>
    <w:lsdException w:name="line number" w:locked="0" w:semiHidden="1" w:unhideWhenUsed="1"/>
    <w:lsdException w:name="page number" w:locked="0" w:semiHidden="1" w:uiPriority="0" w:unhideWhenUsed="1"/>
    <w:lsdException w:name="endnote reference" w:locked="0" w:semiHidden="1" w:uiPriority="0" w:unhideWhenUsed="1"/>
    <w:lsdException w:name="endnote text" w:locked="0" w:semiHidden="1" w:uiPriority="0"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lsdException w:name="List 2" w:locked="0" w:semiHidden="1" w:unhideWhenUsed="1"/>
    <w:lsdException w:name="List 3" w:locked="0" w:semiHidden="1" w:unhideWhenUsed="1"/>
    <w:lsdException w:name="List 4" w:locked="0" w:semiHidden="1"/>
    <w:lsdException w:name="List 5" w:locked="0" w:semiHidden="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semiHidden="1"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0"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semiHidden="1" w:uiPriority="11" w:qFormat="1"/>
    <w:lsdException w:name="Salutation" w:semiHidden="1"/>
    <w:lsdException w:name="Date" w:locked="0" w:semiHidden="1"/>
    <w:lsdException w:name="Body Text First Indent" w:locked="0" w:semiHidden="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iPriority="13" w:unhideWhenUsed="1"/>
    <w:lsdException w:name="FollowedHyperlink" w:locked="0" w:semiHidden="1" w:uiPriority="0"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iPriority="0"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qFormat="1"/>
    <w:lsdException w:name="Subtle Reference" w:locked="0" w:uiPriority="3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semiHidden/>
    <w:qFormat/>
    <w:rsid w:val="002A12FF"/>
    <w:pPr>
      <w:spacing w:after="200" w:line="276" w:lineRule="auto"/>
    </w:pPr>
    <w:rPr>
      <w:sz w:val="22"/>
      <w:szCs w:val="22"/>
      <w:lang w:val="es-ES" w:eastAsia="en-US"/>
    </w:rPr>
  </w:style>
  <w:style w:type="paragraph" w:styleId="berschrift1">
    <w:name w:val="heading 1"/>
    <w:basedOn w:val="Standard"/>
    <w:next w:val="Standard"/>
    <w:semiHidden/>
    <w:qFormat/>
    <w:pPr>
      <w:keepNext/>
      <w:spacing w:line="360" w:lineRule="auto"/>
      <w:outlineLvl w:val="0"/>
    </w:pPr>
    <w:rPr>
      <w:rFonts w:ascii="Arial" w:hAnsi="Arial" w:cs="Arial"/>
      <w:i/>
      <w:iCs/>
      <w:sz w:val="18"/>
      <w:lang w:val="it-IT"/>
    </w:rPr>
  </w:style>
  <w:style w:type="paragraph" w:styleId="berschrift2">
    <w:name w:val="heading 2"/>
    <w:basedOn w:val="Standard"/>
    <w:next w:val="Standard"/>
    <w:semiHidden/>
    <w:qFormat/>
    <w:pPr>
      <w:keepNext/>
      <w:spacing w:before="240" w:after="60"/>
      <w:outlineLvl w:val="1"/>
    </w:pPr>
    <w:rPr>
      <w:rFonts w:ascii="Arial" w:hAnsi="Arial" w:cs="Arial"/>
      <w:b/>
      <w:bCs/>
      <w:i/>
      <w:iCs/>
      <w:sz w:val="28"/>
      <w:szCs w:val="28"/>
    </w:rPr>
  </w:style>
  <w:style w:type="paragraph" w:styleId="berschrift3">
    <w:name w:val="heading 3"/>
    <w:basedOn w:val="Standard"/>
    <w:next w:val="Standard"/>
    <w:semiHidden/>
    <w:qFormat/>
    <w:pPr>
      <w:keepNext/>
      <w:spacing w:after="0" w:line="360" w:lineRule="auto"/>
      <w:outlineLvl w:val="2"/>
    </w:pPr>
    <w:rPr>
      <w:rFonts w:ascii="Arial" w:eastAsia="Times New Roman" w:hAnsi="Arial" w:cs="Arial"/>
      <w:b/>
      <w:bCs/>
      <w:szCs w:val="24"/>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pPr>
      <w:spacing w:before="100" w:beforeAutospacing="1" w:after="100" w:afterAutospacing="1" w:line="240" w:lineRule="auto"/>
    </w:pPr>
    <w:rPr>
      <w:rFonts w:ascii="Times New Roman" w:eastAsia="Times New Roman" w:hAnsi="Times New Roman"/>
      <w:sz w:val="24"/>
      <w:szCs w:val="24"/>
      <w:lang w:eastAsia="es-ES"/>
    </w:rPr>
  </w:style>
  <w:style w:type="character" w:styleId="Kommentarzeichen">
    <w:name w:val="annotation reference"/>
    <w:semiHidden/>
    <w:rPr>
      <w:sz w:val="16"/>
      <w:szCs w:val="16"/>
    </w:rPr>
  </w:style>
  <w:style w:type="paragraph" w:styleId="Kommentartext">
    <w:name w:val="annotation text"/>
    <w:basedOn w:val="Standard"/>
    <w:semiHidden/>
    <w:pPr>
      <w:spacing w:line="240" w:lineRule="auto"/>
    </w:pPr>
    <w:rPr>
      <w:sz w:val="20"/>
      <w:szCs w:val="20"/>
    </w:rPr>
  </w:style>
  <w:style w:type="paragraph" w:styleId="Endnotentext">
    <w:name w:val="endnote text"/>
    <w:basedOn w:val="Standard"/>
    <w:semiHidden/>
    <w:locked/>
    <w:rPr>
      <w:sz w:val="20"/>
      <w:szCs w:val="20"/>
    </w:rPr>
  </w:style>
  <w:style w:type="paragraph" w:customStyle="1" w:styleId="CHNTTitle">
    <w:name w:val="CHNT_Title"/>
    <w:basedOn w:val="Standard"/>
    <w:rsid w:val="00B75613"/>
    <w:pPr>
      <w:spacing w:before="480" w:after="240"/>
      <w:outlineLvl w:val="0"/>
    </w:pPr>
    <w:rPr>
      <w:rFonts w:ascii="Arial" w:hAnsi="Arial" w:cs="Arial"/>
      <w:b/>
      <w:bCs/>
      <w:sz w:val="28"/>
      <w:szCs w:val="24"/>
      <w:lang w:val="en-GB"/>
    </w:rPr>
  </w:style>
  <w:style w:type="paragraph" w:customStyle="1" w:styleId="CHNTTitleSubtitle">
    <w:name w:val="CHNT_Title_Subtitle"/>
    <w:basedOn w:val="CHNTTitle"/>
    <w:uiPriority w:val="1"/>
    <w:pPr>
      <w:spacing w:before="0"/>
    </w:pPr>
    <w:rPr>
      <w:bCs w:val="0"/>
      <w:sz w:val="24"/>
    </w:rPr>
  </w:style>
  <w:style w:type="paragraph" w:customStyle="1" w:styleId="Revisione">
    <w:name w:val="Revisione"/>
    <w:hidden/>
    <w:semiHidden/>
    <w:rPr>
      <w:sz w:val="22"/>
      <w:szCs w:val="22"/>
      <w:lang w:val="es-ES" w:eastAsia="en-US"/>
    </w:rPr>
  </w:style>
  <w:style w:type="paragraph" w:customStyle="1" w:styleId="CHNTHeading1">
    <w:name w:val="CHNT_Heading 1"/>
    <w:basedOn w:val="CHNTText"/>
    <w:next w:val="CHNTText"/>
    <w:uiPriority w:val="5"/>
    <w:qFormat/>
    <w:rsid w:val="00B75613"/>
    <w:pPr>
      <w:keepNext/>
      <w:spacing w:before="360" w:after="0"/>
      <w:outlineLvl w:val="1"/>
    </w:pPr>
    <w:rPr>
      <w:b/>
      <w:bCs/>
      <w:sz w:val="24"/>
    </w:rPr>
  </w:style>
  <w:style w:type="paragraph" w:customStyle="1" w:styleId="CHNTText">
    <w:name w:val="CHNT_Text"/>
    <w:basedOn w:val="Standard"/>
    <w:link w:val="CHNTTextZchn"/>
    <w:uiPriority w:val="7"/>
    <w:rsid w:val="009829A8"/>
    <w:pPr>
      <w:spacing w:before="80" w:after="80" w:line="312" w:lineRule="auto"/>
      <w:jc w:val="both"/>
    </w:pPr>
    <w:rPr>
      <w:rFonts w:ascii="Arial" w:hAnsi="Arial" w:cs="Arial"/>
      <w:lang w:val="en-GB"/>
    </w:rPr>
  </w:style>
  <w:style w:type="character" w:styleId="Endnotenzeichen">
    <w:name w:val="endnote reference"/>
    <w:semiHidden/>
    <w:rPr>
      <w:vertAlign w:val="superscript"/>
    </w:rPr>
  </w:style>
  <w:style w:type="character" w:styleId="Hyperlink">
    <w:name w:val="Hyperlink"/>
    <w:uiPriority w:val="13"/>
    <w:rPr>
      <w:color w:val="0000FF"/>
      <w:u w:val="single"/>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semiHidden/>
    <w:locked/>
    <w:pPr>
      <w:tabs>
        <w:tab w:val="center" w:pos="4536"/>
        <w:tab w:val="right" w:pos="9072"/>
      </w:tabs>
    </w:pPr>
  </w:style>
  <w:style w:type="character" w:customStyle="1" w:styleId="FuzeileZchn">
    <w:name w:val="Fußzeile Zchn"/>
    <w:link w:val="Fuzeile"/>
    <w:uiPriority w:val="99"/>
    <w:semiHidden/>
    <w:rsid w:val="00693EA3"/>
    <w:rPr>
      <w:sz w:val="22"/>
      <w:szCs w:val="22"/>
      <w:lang w:val="es-ES" w:eastAsia="en-US"/>
    </w:rPr>
  </w:style>
  <w:style w:type="paragraph" w:styleId="Funotentext">
    <w:name w:val="footnote text"/>
    <w:basedOn w:val="Standard"/>
    <w:semiHidden/>
    <w:locked/>
    <w:rPr>
      <w:sz w:val="20"/>
      <w:szCs w:val="20"/>
    </w:rPr>
  </w:style>
  <w:style w:type="character" w:styleId="Seitenzahl">
    <w:name w:val="page number"/>
    <w:basedOn w:val="Absatz-Standardschriftart"/>
    <w:semiHidden/>
  </w:style>
  <w:style w:type="character" w:customStyle="1" w:styleId="NichtaufgelsteErwhnung1">
    <w:name w:val="Nicht aufgelöste Erwähnung1"/>
    <w:uiPriority w:val="99"/>
    <w:semiHidden/>
    <w:unhideWhenUsed/>
    <w:locked/>
    <w:rsid w:val="002A5AA3"/>
    <w:rPr>
      <w:color w:val="605E5C"/>
      <w:shd w:val="clear" w:color="auto" w:fill="E1DFDD"/>
    </w:rPr>
  </w:style>
  <w:style w:type="character" w:styleId="Fett">
    <w:name w:val="Strong"/>
    <w:uiPriority w:val="22"/>
    <w:qFormat/>
    <w:rPr>
      <w:b/>
      <w:bCs/>
    </w:rPr>
  </w:style>
  <w:style w:type="character" w:styleId="BesuchterLink">
    <w:name w:val="FollowedHyperlink"/>
    <w:semiHidden/>
    <w:rPr>
      <w:color w:val="800080"/>
      <w:u w:val="single"/>
    </w:rPr>
  </w:style>
  <w:style w:type="character" w:styleId="Funotenzeichen">
    <w:name w:val="footnote reference"/>
    <w:semiHidden/>
    <w:rPr>
      <w:vertAlign w:val="superscript"/>
    </w:rPr>
  </w:style>
  <w:style w:type="paragraph" w:customStyle="1" w:styleId="CHNTReferences">
    <w:name w:val="CHNT_References"/>
    <w:basedOn w:val="CHNTText"/>
    <w:uiPriority w:val="10"/>
    <w:qFormat/>
    <w:rsid w:val="00CB5909"/>
    <w:pPr>
      <w:overflowPunct w:val="0"/>
      <w:autoSpaceDE w:val="0"/>
      <w:autoSpaceDN w:val="0"/>
      <w:adjustRightInd w:val="0"/>
      <w:ind w:left="284" w:hanging="284"/>
      <w:textAlignment w:val="baseline"/>
    </w:pPr>
    <w:rPr>
      <w:rFonts w:eastAsia="Times New Roman"/>
      <w:color w:val="000000"/>
      <w:sz w:val="18"/>
      <w:szCs w:val="20"/>
      <w:lang w:eastAsia="de-DE"/>
    </w:rPr>
  </w:style>
  <w:style w:type="character" w:styleId="HTMLAkronym">
    <w:name w:val="HTML Acronym"/>
    <w:semiHidden/>
    <w:rPr>
      <w:rFonts w:ascii="Times New Roman" w:hAnsi="Times New Roman" w:cs="Times New Roman"/>
    </w:rPr>
  </w:style>
  <w:style w:type="paragraph" w:styleId="Textkrper">
    <w:name w:val="Body Text"/>
    <w:basedOn w:val="Standard"/>
    <w:semiHidden/>
    <w:pPr>
      <w:spacing w:after="120"/>
    </w:pPr>
  </w:style>
  <w:style w:type="paragraph" w:customStyle="1" w:styleId="CHNTHeading2">
    <w:name w:val="CHNT_Heading 2"/>
    <w:basedOn w:val="CHNTHeading1"/>
    <w:next w:val="CHNTText"/>
    <w:uiPriority w:val="6"/>
    <w:rsid w:val="00342DB9"/>
    <w:pPr>
      <w:spacing w:before="220" w:after="40"/>
      <w:outlineLvl w:val="2"/>
    </w:pPr>
    <w:rPr>
      <w:sz w:val="22"/>
    </w:rPr>
  </w:style>
  <w:style w:type="table" w:styleId="Tabellenraster">
    <w:name w:val="Table Grid"/>
    <w:basedOn w:val="NormaleTabelle"/>
    <w:uiPriority w:val="59"/>
    <w:locked/>
    <w:rsid w:val="00F60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HPaper-title">
    <w:name w:val="SDH Paper-title"/>
    <w:semiHidden/>
    <w:locked/>
    <w:rsid w:val="00047865"/>
    <w:pPr>
      <w:pageBreakBefore/>
      <w:suppressAutoHyphens/>
      <w:autoSpaceDN w:val="0"/>
      <w:spacing w:after="240"/>
      <w:textAlignment w:val="baseline"/>
    </w:pPr>
    <w:rPr>
      <w:rFonts w:ascii="Roboto Slab" w:eastAsia="Times New Roman" w:hAnsi="Roboto Slab" w:cs="NewCenturySchlbk-Roman"/>
      <w:color w:val="000000"/>
      <w:kern w:val="3"/>
      <w:sz w:val="36"/>
      <w:szCs w:val="36"/>
      <w:lang w:val="en-US" w:eastAsia="en-US"/>
    </w:rPr>
  </w:style>
  <w:style w:type="paragraph" w:customStyle="1" w:styleId="SDHFootnote">
    <w:name w:val="SDH Footnote"/>
    <w:semiHidden/>
    <w:locked/>
    <w:rsid w:val="00047865"/>
    <w:pPr>
      <w:suppressAutoHyphens/>
      <w:autoSpaceDN w:val="0"/>
      <w:jc w:val="both"/>
      <w:textAlignment w:val="baseline"/>
    </w:pPr>
    <w:rPr>
      <w:rFonts w:ascii="Roboto Slab Light" w:eastAsia="Times New Roman" w:hAnsi="Roboto Slab Light"/>
      <w:kern w:val="3"/>
      <w:sz w:val="16"/>
      <w:szCs w:val="16"/>
      <w:lang w:val="en-US" w:eastAsia="en-US"/>
    </w:rPr>
  </w:style>
  <w:style w:type="paragraph" w:customStyle="1" w:styleId="CHNTFootnote">
    <w:name w:val="CHNT_Footnote"/>
    <w:basedOn w:val="SDHFootnote"/>
    <w:uiPriority w:val="11"/>
    <w:qFormat/>
    <w:rsid w:val="003C0D49"/>
    <w:pPr>
      <w:spacing w:after="40"/>
    </w:pPr>
    <w:rPr>
      <w:rFonts w:ascii="Arial" w:hAnsi="Arial"/>
      <w:lang w:val="it-IT"/>
    </w:rPr>
  </w:style>
  <w:style w:type="paragraph" w:styleId="Sprechblasentext">
    <w:name w:val="Balloon Text"/>
    <w:basedOn w:val="Standard"/>
    <w:link w:val="SprechblasentextZchn"/>
    <w:uiPriority w:val="99"/>
    <w:semiHidden/>
    <w:rsid w:val="00C935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3EA3"/>
    <w:rPr>
      <w:rFonts w:ascii="Tahoma" w:hAnsi="Tahoma" w:cs="Tahoma"/>
      <w:sz w:val="16"/>
      <w:szCs w:val="16"/>
      <w:lang w:val="es-ES" w:eastAsia="en-US"/>
    </w:rPr>
  </w:style>
  <w:style w:type="paragraph" w:customStyle="1" w:styleId="SDHBodyText">
    <w:name w:val="SDH Body Text"/>
    <w:basedOn w:val="Standard"/>
    <w:semiHidden/>
    <w:locked/>
    <w:rsid w:val="0095689E"/>
    <w:pPr>
      <w:suppressAutoHyphens/>
      <w:autoSpaceDN w:val="0"/>
      <w:spacing w:before="120" w:after="0" w:line="240" w:lineRule="auto"/>
      <w:jc w:val="both"/>
      <w:textAlignment w:val="baseline"/>
    </w:pPr>
    <w:rPr>
      <w:rFonts w:ascii="Roboto Slab Light" w:eastAsia="Times New Roman" w:hAnsi="Roboto Slab Light"/>
      <w:kern w:val="3"/>
      <w:sz w:val="20"/>
      <w:szCs w:val="20"/>
      <w:lang w:val="en-US" w:eastAsia="zh-CN"/>
    </w:rPr>
  </w:style>
  <w:style w:type="character" w:styleId="Platzhaltertext">
    <w:name w:val="Placeholder Text"/>
    <w:basedOn w:val="Absatz-Standardschriftart"/>
    <w:uiPriority w:val="99"/>
    <w:semiHidden/>
    <w:rsid w:val="00E101E0"/>
    <w:rPr>
      <w:color w:val="808080"/>
    </w:rPr>
  </w:style>
  <w:style w:type="character" w:styleId="NichtaufgelsteErwhnung">
    <w:name w:val="Unresolved Mention"/>
    <w:basedOn w:val="Absatz-Standardschriftart"/>
    <w:uiPriority w:val="99"/>
    <w:semiHidden/>
    <w:unhideWhenUsed/>
    <w:rsid w:val="00CD2C1D"/>
    <w:rPr>
      <w:color w:val="605E5C"/>
      <w:shd w:val="clear" w:color="auto" w:fill="E1DFDD"/>
    </w:rPr>
  </w:style>
  <w:style w:type="paragraph" w:customStyle="1" w:styleId="CHNTHeader">
    <w:name w:val="CHNT_Header"/>
    <w:basedOn w:val="Kopfzeile"/>
    <w:qFormat/>
    <w:locked/>
    <w:rsid w:val="00A1353E"/>
    <w:pPr>
      <w:framePr w:wrap="notBeside" w:vAnchor="text" w:hAnchor="text" w:y="1"/>
      <w:tabs>
        <w:tab w:val="clear" w:pos="4536"/>
        <w:tab w:val="clear" w:pos="9072"/>
        <w:tab w:val="right" w:pos="9639"/>
      </w:tabs>
      <w:spacing w:before="180" w:after="160"/>
      <w:jc w:val="right"/>
    </w:pPr>
    <w:rPr>
      <w:rFonts w:ascii="Arial" w:hAnsi="Arial" w:cs="Arial"/>
      <w:color w:val="7F7F7F"/>
      <w:sz w:val="18"/>
      <w:szCs w:val="18"/>
      <w:lang w:val="en-GB"/>
    </w:rPr>
  </w:style>
  <w:style w:type="table" w:customStyle="1" w:styleId="CHNTtable">
    <w:name w:val="CHNT_table"/>
    <w:basedOn w:val="NormaleTabelle"/>
    <w:uiPriority w:val="99"/>
    <w:locked/>
    <w:rsid w:val="002B72AF"/>
    <w:pPr>
      <w:spacing w:after="200"/>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Standard"/>
    <w:link w:val="EndNoteBibliographyTitleZchn"/>
    <w:rsid w:val="00624D35"/>
    <w:pPr>
      <w:spacing w:after="0"/>
      <w:jc w:val="center"/>
    </w:pPr>
    <w:rPr>
      <w:rFonts w:ascii="Arial" w:hAnsi="Arial" w:cs="Arial"/>
      <w:noProof/>
      <w:lang w:val="en-US"/>
    </w:rPr>
  </w:style>
  <w:style w:type="character" w:customStyle="1" w:styleId="CHNTTextZchn">
    <w:name w:val="CHNT_Text Zchn"/>
    <w:basedOn w:val="Absatz-Standardschriftart"/>
    <w:link w:val="CHNTText"/>
    <w:uiPriority w:val="7"/>
    <w:rsid w:val="00624D35"/>
    <w:rPr>
      <w:rFonts w:ascii="Arial" w:hAnsi="Arial" w:cs="Arial"/>
      <w:sz w:val="22"/>
      <w:szCs w:val="22"/>
      <w:lang w:val="en-GB" w:eastAsia="en-US"/>
    </w:rPr>
  </w:style>
  <w:style w:type="character" w:customStyle="1" w:styleId="EndNoteBibliographyTitleZchn">
    <w:name w:val="EndNote Bibliography Title Zchn"/>
    <w:basedOn w:val="CHNTTextZchn"/>
    <w:link w:val="EndNoteBibliographyTitle"/>
    <w:rsid w:val="00624D35"/>
    <w:rPr>
      <w:rFonts w:ascii="Arial" w:hAnsi="Arial" w:cs="Arial"/>
      <w:noProof/>
      <w:sz w:val="22"/>
      <w:szCs w:val="22"/>
      <w:lang w:val="en-US" w:eastAsia="en-US"/>
    </w:rPr>
  </w:style>
  <w:style w:type="paragraph" w:customStyle="1" w:styleId="EndNoteBibliography">
    <w:name w:val="EndNote Bibliography"/>
    <w:basedOn w:val="Standard"/>
    <w:link w:val="EndNoteBibliographyZchn"/>
    <w:rsid w:val="00624D35"/>
    <w:pPr>
      <w:spacing w:line="240" w:lineRule="auto"/>
      <w:jc w:val="both"/>
    </w:pPr>
    <w:rPr>
      <w:rFonts w:ascii="Arial" w:hAnsi="Arial" w:cs="Arial"/>
      <w:noProof/>
      <w:lang w:val="en-US"/>
    </w:rPr>
  </w:style>
  <w:style w:type="character" w:customStyle="1" w:styleId="EndNoteBibliographyZchn">
    <w:name w:val="EndNote Bibliography Zchn"/>
    <w:basedOn w:val="CHNTTextZchn"/>
    <w:link w:val="EndNoteBibliography"/>
    <w:rsid w:val="00624D35"/>
    <w:rPr>
      <w:rFonts w:ascii="Arial" w:hAnsi="Arial" w:cs="Arial"/>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8703">
      <w:bodyDiv w:val="1"/>
      <w:marLeft w:val="0"/>
      <w:marRight w:val="0"/>
      <w:marTop w:val="0"/>
      <w:marBottom w:val="0"/>
      <w:divBdr>
        <w:top w:val="none" w:sz="0" w:space="0" w:color="auto"/>
        <w:left w:val="none" w:sz="0" w:space="0" w:color="auto"/>
        <w:bottom w:val="none" w:sz="0" w:space="0" w:color="auto"/>
        <w:right w:val="none" w:sz="0" w:space="0" w:color="auto"/>
      </w:divBdr>
      <w:divsChild>
        <w:div w:id="1361516662">
          <w:marLeft w:val="0"/>
          <w:marRight w:val="0"/>
          <w:marTop w:val="0"/>
          <w:marBottom w:val="0"/>
          <w:divBdr>
            <w:top w:val="none" w:sz="0" w:space="0" w:color="auto"/>
            <w:left w:val="none" w:sz="0" w:space="0" w:color="auto"/>
            <w:bottom w:val="none" w:sz="0" w:space="0" w:color="auto"/>
            <w:right w:val="none" w:sz="0" w:space="0" w:color="auto"/>
          </w:divBdr>
          <w:divsChild>
            <w:div w:id="2552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6892">
      <w:bodyDiv w:val="1"/>
      <w:marLeft w:val="0"/>
      <w:marRight w:val="0"/>
      <w:marTop w:val="0"/>
      <w:marBottom w:val="0"/>
      <w:divBdr>
        <w:top w:val="none" w:sz="0" w:space="0" w:color="auto"/>
        <w:left w:val="none" w:sz="0" w:space="0" w:color="auto"/>
        <w:bottom w:val="none" w:sz="0" w:space="0" w:color="auto"/>
        <w:right w:val="none" w:sz="0" w:space="0" w:color="auto"/>
      </w:divBdr>
    </w:div>
    <w:div w:id="227882954">
      <w:bodyDiv w:val="1"/>
      <w:marLeft w:val="0"/>
      <w:marRight w:val="0"/>
      <w:marTop w:val="0"/>
      <w:marBottom w:val="0"/>
      <w:divBdr>
        <w:top w:val="none" w:sz="0" w:space="0" w:color="auto"/>
        <w:left w:val="none" w:sz="0" w:space="0" w:color="auto"/>
        <w:bottom w:val="none" w:sz="0" w:space="0" w:color="auto"/>
        <w:right w:val="none" w:sz="0" w:space="0" w:color="auto"/>
      </w:divBdr>
    </w:div>
    <w:div w:id="447434839">
      <w:bodyDiv w:val="1"/>
      <w:marLeft w:val="0"/>
      <w:marRight w:val="0"/>
      <w:marTop w:val="0"/>
      <w:marBottom w:val="0"/>
      <w:divBdr>
        <w:top w:val="none" w:sz="0" w:space="0" w:color="auto"/>
        <w:left w:val="none" w:sz="0" w:space="0" w:color="auto"/>
        <w:bottom w:val="none" w:sz="0" w:space="0" w:color="auto"/>
        <w:right w:val="none" w:sz="0" w:space="0" w:color="auto"/>
      </w:divBdr>
    </w:div>
    <w:div w:id="456065099">
      <w:bodyDiv w:val="1"/>
      <w:marLeft w:val="0"/>
      <w:marRight w:val="0"/>
      <w:marTop w:val="0"/>
      <w:marBottom w:val="0"/>
      <w:divBdr>
        <w:top w:val="none" w:sz="0" w:space="0" w:color="auto"/>
        <w:left w:val="none" w:sz="0" w:space="0" w:color="auto"/>
        <w:bottom w:val="none" w:sz="0" w:space="0" w:color="auto"/>
        <w:right w:val="none" w:sz="0" w:space="0" w:color="auto"/>
      </w:divBdr>
    </w:div>
    <w:div w:id="530457213">
      <w:bodyDiv w:val="1"/>
      <w:marLeft w:val="0"/>
      <w:marRight w:val="0"/>
      <w:marTop w:val="0"/>
      <w:marBottom w:val="0"/>
      <w:divBdr>
        <w:top w:val="none" w:sz="0" w:space="0" w:color="auto"/>
        <w:left w:val="none" w:sz="0" w:space="0" w:color="auto"/>
        <w:bottom w:val="none" w:sz="0" w:space="0" w:color="auto"/>
        <w:right w:val="none" w:sz="0" w:space="0" w:color="auto"/>
      </w:divBdr>
      <w:divsChild>
        <w:div w:id="1584989992">
          <w:marLeft w:val="0"/>
          <w:marRight w:val="0"/>
          <w:marTop w:val="0"/>
          <w:marBottom w:val="0"/>
          <w:divBdr>
            <w:top w:val="none" w:sz="0" w:space="0" w:color="auto"/>
            <w:left w:val="none" w:sz="0" w:space="0" w:color="auto"/>
            <w:bottom w:val="none" w:sz="0" w:space="0" w:color="auto"/>
            <w:right w:val="none" w:sz="0" w:space="0" w:color="auto"/>
          </w:divBdr>
          <w:divsChild>
            <w:div w:id="20495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4073">
      <w:bodyDiv w:val="1"/>
      <w:marLeft w:val="0"/>
      <w:marRight w:val="0"/>
      <w:marTop w:val="0"/>
      <w:marBottom w:val="0"/>
      <w:divBdr>
        <w:top w:val="none" w:sz="0" w:space="0" w:color="auto"/>
        <w:left w:val="none" w:sz="0" w:space="0" w:color="auto"/>
        <w:bottom w:val="none" w:sz="0" w:space="0" w:color="auto"/>
        <w:right w:val="none" w:sz="0" w:space="0" w:color="auto"/>
      </w:divBdr>
    </w:div>
    <w:div w:id="819885379">
      <w:bodyDiv w:val="1"/>
      <w:marLeft w:val="0"/>
      <w:marRight w:val="0"/>
      <w:marTop w:val="0"/>
      <w:marBottom w:val="0"/>
      <w:divBdr>
        <w:top w:val="none" w:sz="0" w:space="0" w:color="auto"/>
        <w:left w:val="none" w:sz="0" w:space="0" w:color="auto"/>
        <w:bottom w:val="none" w:sz="0" w:space="0" w:color="auto"/>
        <w:right w:val="none" w:sz="0" w:space="0" w:color="auto"/>
      </w:divBdr>
    </w:div>
    <w:div w:id="1161507618">
      <w:bodyDiv w:val="1"/>
      <w:marLeft w:val="0"/>
      <w:marRight w:val="0"/>
      <w:marTop w:val="0"/>
      <w:marBottom w:val="0"/>
      <w:divBdr>
        <w:top w:val="none" w:sz="0" w:space="0" w:color="auto"/>
        <w:left w:val="none" w:sz="0" w:space="0" w:color="auto"/>
        <w:bottom w:val="none" w:sz="0" w:space="0" w:color="auto"/>
        <w:right w:val="none" w:sz="0" w:space="0" w:color="auto"/>
      </w:divBdr>
    </w:div>
    <w:div w:id="1162545193">
      <w:bodyDiv w:val="1"/>
      <w:marLeft w:val="0"/>
      <w:marRight w:val="0"/>
      <w:marTop w:val="0"/>
      <w:marBottom w:val="0"/>
      <w:divBdr>
        <w:top w:val="none" w:sz="0" w:space="0" w:color="auto"/>
        <w:left w:val="none" w:sz="0" w:space="0" w:color="auto"/>
        <w:bottom w:val="none" w:sz="0" w:space="0" w:color="auto"/>
        <w:right w:val="none" w:sz="0" w:space="0" w:color="auto"/>
      </w:divBdr>
    </w:div>
    <w:div w:id="1211183903">
      <w:bodyDiv w:val="1"/>
      <w:marLeft w:val="0"/>
      <w:marRight w:val="0"/>
      <w:marTop w:val="0"/>
      <w:marBottom w:val="0"/>
      <w:divBdr>
        <w:top w:val="none" w:sz="0" w:space="0" w:color="auto"/>
        <w:left w:val="none" w:sz="0" w:space="0" w:color="auto"/>
        <w:bottom w:val="none" w:sz="0" w:space="0" w:color="auto"/>
        <w:right w:val="none" w:sz="0" w:space="0" w:color="auto"/>
      </w:divBdr>
    </w:div>
    <w:div w:id="1336418359">
      <w:bodyDiv w:val="1"/>
      <w:marLeft w:val="0"/>
      <w:marRight w:val="0"/>
      <w:marTop w:val="0"/>
      <w:marBottom w:val="0"/>
      <w:divBdr>
        <w:top w:val="none" w:sz="0" w:space="0" w:color="auto"/>
        <w:left w:val="none" w:sz="0" w:space="0" w:color="auto"/>
        <w:bottom w:val="none" w:sz="0" w:space="0" w:color="auto"/>
        <w:right w:val="none" w:sz="0" w:space="0" w:color="auto"/>
      </w:divBdr>
      <w:divsChild>
        <w:div w:id="628054948">
          <w:marLeft w:val="0"/>
          <w:marRight w:val="0"/>
          <w:marTop w:val="0"/>
          <w:marBottom w:val="0"/>
          <w:divBdr>
            <w:top w:val="none" w:sz="0" w:space="0" w:color="auto"/>
            <w:left w:val="none" w:sz="0" w:space="0" w:color="auto"/>
            <w:bottom w:val="none" w:sz="0" w:space="0" w:color="auto"/>
            <w:right w:val="none" w:sz="0" w:space="0" w:color="auto"/>
          </w:divBdr>
          <w:divsChild>
            <w:div w:id="8473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36438">
      <w:bodyDiv w:val="1"/>
      <w:marLeft w:val="0"/>
      <w:marRight w:val="0"/>
      <w:marTop w:val="0"/>
      <w:marBottom w:val="0"/>
      <w:divBdr>
        <w:top w:val="none" w:sz="0" w:space="0" w:color="auto"/>
        <w:left w:val="none" w:sz="0" w:space="0" w:color="auto"/>
        <w:bottom w:val="none" w:sz="0" w:space="0" w:color="auto"/>
        <w:right w:val="none" w:sz="0" w:space="0" w:color="auto"/>
      </w:divBdr>
      <w:divsChild>
        <w:div w:id="2099598190">
          <w:marLeft w:val="0"/>
          <w:marRight w:val="0"/>
          <w:marTop w:val="0"/>
          <w:marBottom w:val="0"/>
          <w:divBdr>
            <w:top w:val="none" w:sz="0" w:space="0" w:color="auto"/>
            <w:left w:val="none" w:sz="0" w:space="0" w:color="auto"/>
            <w:bottom w:val="none" w:sz="0" w:space="0" w:color="auto"/>
            <w:right w:val="none" w:sz="0" w:space="0" w:color="auto"/>
          </w:divBdr>
          <w:divsChild>
            <w:div w:id="3198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13526">
      <w:bodyDiv w:val="1"/>
      <w:marLeft w:val="0"/>
      <w:marRight w:val="0"/>
      <w:marTop w:val="0"/>
      <w:marBottom w:val="0"/>
      <w:divBdr>
        <w:top w:val="none" w:sz="0" w:space="0" w:color="auto"/>
        <w:left w:val="none" w:sz="0" w:space="0" w:color="auto"/>
        <w:bottom w:val="none" w:sz="0" w:space="0" w:color="auto"/>
        <w:right w:val="none" w:sz="0" w:space="0" w:color="auto"/>
      </w:divBdr>
    </w:div>
    <w:div w:id="1563248553">
      <w:bodyDiv w:val="1"/>
      <w:marLeft w:val="0"/>
      <w:marRight w:val="0"/>
      <w:marTop w:val="0"/>
      <w:marBottom w:val="0"/>
      <w:divBdr>
        <w:top w:val="none" w:sz="0" w:space="0" w:color="auto"/>
        <w:left w:val="none" w:sz="0" w:space="0" w:color="auto"/>
        <w:bottom w:val="none" w:sz="0" w:space="0" w:color="auto"/>
        <w:right w:val="none" w:sz="0" w:space="0" w:color="auto"/>
      </w:divBdr>
    </w:div>
    <w:div w:id="1789002851">
      <w:bodyDiv w:val="1"/>
      <w:marLeft w:val="0"/>
      <w:marRight w:val="0"/>
      <w:marTop w:val="0"/>
      <w:marBottom w:val="0"/>
      <w:divBdr>
        <w:top w:val="none" w:sz="0" w:space="0" w:color="auto"/>
        <w:left w:val="none" w:sz="0" w:space="0" w:color="auto"/>
        <w:bottom w:val="none" w:sz="0" w:space="0" w:color="auto"/>
        <w:right w:val="none" w:sz="0" w:space="0" w:color="auto"/>
      </w:divBdr>
    </w:div>
    <w:div w:id="2088337395">
      <w:bodyDiv w:val="1"/>
      <w:marLeft w:val="0"/>
      <w:marRight w:val="0"/>
      <w:marTop w:val="0"/>
      <w:marBottom w:val="0"/>
      <w:divBdr>
        <w:top w:val="none" w:sz="0" w:space="0" w:color="auto"/>
        <w:left w:val="none" w:sz="0" w:space="0" w:color="auto"/>
        <w:bottom w:val="none" w:sz="0" w:space="0" w:color="auto"/>
        <w:right w:val="none" w:sz="0" w:space="0" w:color="auto"/>
      </w:divBdr>
    </w:div>
    <w:div w:id="213544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dr\OneDrive\Dokumente\CHNT\CHNT%2027%202022\templates\guidelines_template_CHNT2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C4186-9ED6-4D2C-852F-5A897C20F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C:\Users\Hendr\OneDrive\Dokumente\CHNT\CHNT 27 2022\templates\guidelines_template_CHNT27.dotx</Template>
  <TotalTime>0</TotalTime>
  <Pages>3</Pages>
  <Words>753</Words>
  <Characters>4750</Characters>
  <Application>Microsoft Office Word</Application>
  <DocSecurity>0</DocSecurity>
  <Lines>39</Lines>
  <Paragraphs>10</Paragraphs>
  <ScaleCrop>false</ScaleCrop>
  <HeadingPairs>
    <vt:vector size="6" baseType="variant">
      <vt:variant>
        <vt:lpstr>Titel</vt:lpstr>
      </vt:variant>
      <vt:variant>
        <vt:i4>1</vt:i4>
      </vt:variant>
      <vt:variant>
        <vt:lpstr>Title</vt:lpstr>
      </vt:variant>
      <vt:variant>
        <vt:i4>1</vt:i4>
      </vt:variant>
      <vt:variant>
        <vt:lpstr>Headings</vt:lpstr>
      </vt:variant>
      <vt:variant>
        <vt:i4>11</vt:i4>
      </vt:variant>
    </vt:vector>
  </HeadingPairs>
  <TitlesOfParts>
    <vt:vector size="13" baseType="lpstr">
      <vt:lpstr/>
      <vt:lpstr/>
      <vt:lpstr>Title of my CHNT Long Abstract &lt;style CHNT_Title&gt;</vt:lpstr>
      <vt:lpstr>Subtitle &lt;style CHNT_Title_Subtitle&gt;</vt:lpstr>
      <vt:lpstr>    Guidelines &lt;style CHNT_Heading 1&gt;</vt:lpstr>
      <vt:lpstr>        General issues &lt;style CHNT_Heading 2&gt;</vt:lpstr>
      <vt:lpstr>        Tables and Styles &lt;style CHNT_Heading 2&gt;</vt:lpstr>
      <vt:lpstr>        Figures &lt;style CHNT_Heading 2&gt;</vt:lpstr>
      <vt:lpstr>    References in the text</vt:lpstr>
      <vt:lpstr>    Funding </vt:lpstr>
      <vt:lpstr>    Conflict of Interests Disclosure</vt:lpstr>
      <vt:lpstr>    Author Contributions</vt:lpstr>
      <vt:lpstr>    References (2 - max. 3) &lt;style CHNT_Heading 1&gt;</vt:lpstr>
    </vt:vector>
  </TitlesOfParts>
  <LinksUpToDate>false</LinksUpToDate>
  <CharactersWithSpaces>5493</CharactersWithSpaces>
  <SharedDoc>false</SharedDoc>
  <HLinks>
    <vt:vector size="6" baseType="variant">
      <vt:variant>
        <vt:i4>7405608</vt:i4>
      </vt:variant>
      <vt:variant>
        <vt:i4>0</vt:i4>
      </vt:variant>
      <vt:variant>
        <vt:i4>0</vt:i4>
      </vt:variant>
      <vt:variant>
        <vt:i4>5</vt:i4>
      </vt:variant>
      <vt:variant>
        <vt:lpwstr>https://creativecommons.org/licenses/by-nc-nd/3.0/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2024-04-25T16:34:00Z</dcterms:created>
  <dcterms:modified xsi:type="dcterms:W3CDTF">2024-04-25T16:41:00Z</dcterms:modified>
</cp:coreProperties>
</file>